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82065" w:rsidR="00B82065" w:rsidP="0032133B" w:rsidRDefault="00B82065" w14:paraId="60871EB7" w14:textId="138836DA">
      <w:pPr>
        <w:spacing w:before="240"/>
        <w:jc w:val="center"/>
        <w:rPr>
          <w:b/>
          <w:color w:val="1D3E6A"/>
          <w:sz w:val="30"/>
          <w:szCs w:val="30"/>
          <w:lang w:val="es-MX"/>
        </w:rPr>
      </w:pPr>
      <w:r w:rsidRPr="00B82065">
        <w:rPr>
          <w:b/>
          <w:color w:val="262626" w:themeColor="text1" w:themeTint="D9"/>
          <w:szCs w:val="24"/>
          <w:lang w:val="es-MX"/>
        </w:rPr>
        <w:t>P</w:t>
      </w:r>
      <w:r>
        <w:rPr>
          <w:b/>
          <w:color w:val="262626" w:themeColor="text1" w:themeTint="D9"/>
          <w:szCs w:val="24"/>
          <w:lang w:val="es-MX"/>
        </w:rPr>
        <w:t>revención de residuos plásticos en los mares de Centroamérica y el Caribe</w:t>
      </w:r>
      <w:r w:rsidRPr="00B82065">
        <w:rPr>
          <w:rFonts w:eastAsia="Calibri" w:cs="Calibri"/>
          <w:noProof/>
          <w:color w:val="262626" w:themeColor="text1" w:themeTint="D9"/>
          <w:lang w:val="es-MX"/>
        </w:rPr>
        <w:t xml:space="preserve"> </w:t>
      </w:r>
      <w:r>
        <w:rPr>
          <w:rFonts w:eastAsia="Calibri" w:cs="Calibri"/>
          <w:noProof/>
        </w:rPr>
        <w:drawing>
          <wp:inline distT="0" distB="0" distL="0" distR="0" wp14:anchorId="0C1BC9C8" wp14:editId="3BAE9968">
            <wp:extent cx="3598710" cy="1897380"/>
            <wp:effectExtent l="0" t="0" r="1905" b="7620"/>
            <wp:docPr id="142" name="Imagen 142"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Logotipo, nombre de la empresa&#10;&#10;Descripción generada automáticamente"/>
                    <pic:cNvPicPr preferRelativeResize="0"/>
                  </pic:nvPicPr>
                  <pic:blipFill>
                    <a:blip r:embed="rId8"/>
                    <a:srcRect/>
                    <a:stretch>
                      <a:fillRect/>
                    </a:stretch>
                  </pic:blipFill>
                  <pic:spPr>
                    <a:xfrm>
                      <a:off x="0" y="0"/>
                      <a:ext cx="3601778" cy="1898998"/>
                    </a:xfrm>
                    <a:prstGeom prst="rect">
                      <a:avLst/>
                    </a:prstGeom>
                    <a:ln/>
                  </pic:spPr>
                </pic:pic>
              </a:graphicData>
            </a:graphic>
          </wp:inline>
        </w:drawing>
      </w:r>
    </w:p>
    <w:p w:rsidRPr="007D3932" w:rsidR="007D3932" w:rsidP="007D3932" w:rsidRDefault="007D3932" w14:paraId="4D00301B" w14:textId="62F4D2D3">
      <w:pPr>
        <w:spacing w:before="240"/>
        <w:jc w:val="center"/>
        <w:rPr>
          <w:b/>
          <w:color w:val="1D3E6A"/>
          <w:szCs w:val="24"/>
          <w:lang w:val="es-MX"/>
        </w:rPr>
      </w:pPr>
    </w:p>
    <w:p w:rsidRPr="00B82065" w:rsidR="00B82065" w:rsidP="00944E49" w:rsidRDefault="00B82065" w14:paraId="4893899C" w14:textId="77777777">
      <w:pPr>
        <w:spacing w:before="240"/>
        <w:ind w:left="708" w:hanging="708"/>
        <w:jc w:val="center"/>
        <w:rPr>
          <w:rFonts w:ascii="Montserrat" w:hAnsi="Montserrat"/>
          <w:b/>
          <w:color w:val="4F81BD"/>
          <w:sz w:val="40"/>
          <w:szCs w:val="40"/>
          <w:lang w:val="es-MX"/>
        </w:rPr>
      </w:pPr>
    </w:p>
    <w:p w:rsidRPr="00B82065" w:rsidR="00B82065" w:rsidP="00B82065" w:rsidRDefault="00B82065" w14:paraId="38EBE83E" w14:textId="41BA9A7A">
      <w:pPr>
        <w:jc w:val="center"/>
        <w:textDirection w:val="btLr"/>
        <w:rPr>
          <w:rFonts w:ascii="Montserrat" w:hAnsi="Montserrat" w:eastAsia="Tahoma" w:cs="Tahoma"/>
          <w:b/>
          <w:color w:val="1F497D"/>
          <w:sz w:val="48"/>
          <w:szCs w:val="48"/>
          <w:lang w:val="es-MX"/>
        </w:rPr>
      </w:pPr>
      <w:r w:rsidRPr="00B82065">
        <w:rPr>
          <w:rFonts w:ascii="Montserrat" w:hAnsi="Montserrat" w:eastAsia="Tahoma" w:cs="Tahoma"/>
          <w:b/>
          <w:color w:val="1F497D"/>
          <w:sz w:val="48"/>
          <w:szCs w:val="48"/>
          <w:lang w:val="es-MX"/>
        </w:rPr>
        <w:t>MANUAL PARA EL USUARIO DE LAS HERRAMIENTAS DIGITALES</w:t>
      </w:r>
      <w:r>
        <w:rPr>
          <w:rFonts w:ascii="Montserrat" w:hAnsi="Montserrat" w:eastAsia="Tahoma" w:cs="Tahoma"/>
          <w:b/>
          <w:color w:val="1F497D"/>
          <w:sz w:val="48"/>
          <w:szCs w:val="48"/>
          <w:lang w:val="es-MX"/>
        </w:rPr>
        <w:t xml:space="preserve"> DE LA</w:t>
      </w:r>
    </w:p>
    <w:p w:rsidR="00B82065" w:rsidP="00B82065" w:rsidRDefault="00B82065" w14:paraId="07743DB3" w14:textId="06590645">
      <w:pPr>
        <w:jc w:val="center"/>
        <w:textDirection w:val="btLr"/>
        <w:rPr>
          <w:rFonts w:ascii="Montserrat" w:hAnsi="Montserrat" w:eastAsia="Tahoma" w:cs="Tahoma"/>
          <w:b/>
          <w:color w:val="1F497D"/>
          <w:sz w:val="72"/>
          <w:szCs w:val="72"/>
          <w:lang w:val="es-MX"/>
        </w:rPr>
      </w:pPr>
      <w:bookmarkStart w:name="_Hlk129299028" w:id="0"/>
      <w:bookmarkStart w:name="_Hlk129299029" w:id="1"/>
      <w:r w:rsidRPr="00B82065">
        <w:rPr>
          <w:rFonts w:ascii="Montserrat" w:hAnsi="Montserrat" w:eastAsia="Tahoma" w:cs="Tahoma"/>
          <w:b/>
          <w:color w:val="1F497D"/>
          <w:sz w:val="72"/>
          <w:szCs w:val="72"/>
          <w:lang w:val="es-MX"/>
        </w:rPr>
        <w:t>GUÍA MENOS PLÁSTICO</w:t>
      </w:r>
    </w:p>
    <w:p w:rsidRPr="00B82065" w:rsidR="00B82065" w:rsidP="00B82065" w:rsidRDefault="00B82065" w14:paraId="705CD7FE" w14:textId="77777777">
      <w:pPr>
        <w:jc w:val="center"/>
        <w:textDirection w:val="btLr"/>
        <w:rPr>
          <w:rFonts w:ascii="Montserrat" w:hAnsi="Montserrat" w:eastAsia="Tahoma" w:cs="Tahoma"/>
          <w:b/>
          <w:color w:val="1F497D"/>
          <w:sz w:val="72"/>
          <w:szCs w:val="72"/>
          <w:lang w:val="es-MX"/>
        </w:rPr>
      </w:pPr>
    </w:p>
    <w:p w:rsidRPr="0032133B" w:rsidR="00B82065" w:rsidP="00B82065" w:rsidRDefault="00B82065" w14:paraId="116FBAAC" w14:textId="77777777">
      <w:pPr>
        <w:jc w:val="center"/>
        <w:textDirection w:val="btLr"/>
        <w:rPr>
          <w:rFonts w:ascii="Montserrat" w:hAnsi="Montserrat"/>
          <w:color w:val="262626" w:themeColor="text1" w:themeTint="D9"/>
          <w:sz w:val="36"/>
          <w:szCs w:val="36"/>
          <w:lang w:val="es-MX"/>
        </w:rPr>
      </w:pPr>
      <w:r w:rsidRPr="0032133B">
        <w:rPr>
          <w:rFonts w:ascii="Montserrat" w:hAnsi="Montserrat" w:eastAsia="Tahoma" w:cs="Tahoma"/>
          <w:b/>
          <w:color w:val="262626" w:themeColor="text1" w:themeTint="D9"/>
          <w:sz w:val="36"/>
          <w:szCs w:val="36"/>
          <w:lang w:val="es-MX"/>
        </w:rPr>
        <w:t>Herramientas para prevenir el consumo de plásticos en el sector turismo</w:t>
      </w:r>
      <w:bookmarkEnd w:id="0"/>
      <w:bookmarkEnd w:id="1"/>
    </w:p>
    <w:p w:rsidR="00944E49" w:rsidP="00944E49" w:rsidRDefault="00944E49" w14:paraId="4587C4E7" w14:textId="190995E2">
      <w:pPr>
        <w:spacing w:before="240"/>
        <w:ind w:left="708" w:hanging="708"/>
        <w:jc w:val="center"/>
        <w:rPr>
          <w:b/>
          <w:color w:val="4F81BD"/>
          <w:sz w:val="32"/>
          <w:szCs w:val="32"/>
          <w:lang w:val="es-MX"/>
        </w:rPr>
      </w:pPr>
    </w:p>
    <w:p w:rsidR="00B82065" w:rsidP="00944E49" w:rsidRDefault="00B82065" w14:paraId="1FC7CC34" w14:textId="34400DD6">
      <w:pPr>
        <w:spacing w:before="240"/>
        <w:ind w:left="708" w:hanging="708"/>
        <w:jc w:val="center"/>
        <w:rPr>
          <w:b/>
          <w:color w:val="4F81BD"/>
          <w:sz w:val="32"/>
          <w:szCs w:val="32"/>
          <w:lang w:val="es-MX"/>
        </w:rPr>
      </w:pPr>
    </w:p>
    <w:p w:rsidR="00B82065" w:rsidP="00944E49" w:rsidRDefault="00B82065" w14:paraId="185FA987" w14:textId="68A1DFA9">
      <w:pPr>
        <w:spacing w:before="240"/>
        <w:ind w:left="708" w:hanging="708"/>
        <w:jc w:val="center"/>
        <w:rPr>
          <w:b/>
          <w:color w:val="4F81BD"/>
          <w:sz w:val="32"/>
          <w:szCs w:val="32"/>
          <w:lang w:val="es-MX"/>
        </w:rPr>
      </w:pPr>
    </w:p>
    <w:p w:rsidRPr="00B82065" w:rsidR="0032133B" w:rsidP="00944E49" w:rsidRDefault="0032133B" w14:paraId="250E4810" w14:textId="77777777">
      <w:pPr>
        <w:spacing w:before="240"/>
        <w:ind w:left="708" w:hanging="708"/>
        <w:jc w:val="center"/>
        <w:rPr>
          <w:b/>
          <w:color w:val="4F81BD"/>
          <w:sz w:val="32"/>
          <w:szCs w:val="32"/>
          <w:lang w:val="es-MX"/>
        </w:rPr>
      </w:pPr>
    </w:p>
    <w:p w:rsidRPr="00B82065" w:rsidR="00944E49" w:rsidP="00944E49" w:rsidRDefault="00B82065" w14:paraId="0499AD09" w14:textId="6699BB92">
      <w:pPr>
        <w:spacing w:before="240"/>
        <w:ind w:left="708" w:hanging="708"/>
        <w:jc w:val="center"/>
        <w:rPr>
          <w:b/>
          <w:color w:val="4F81BD"/>
          <w:sz w:val="32"/>
          <w:szCs w:val="32"/>
          <w:lang w:val="es-MX"/>
        </w:rPr>
      </w:pPr>
      <w:r>
        <w:rPr>
          <w:rFonts w:eastAsia="Calibri" w:cs="Calibri"/>
          <w:noProof/>
          <w:color w:val="000000"/>
        </w:rPr>
        <w:drawing>
          <wp:inline distT="0" distB="0" distL="0" distR="0" wp14:anchorId="32BDD005" wp14:editId="6F6CF0F0">
            <wp:extent cx="5612130" cy="636270"/>
            <wp:effectExtent l="0" t="0" r="0" b="0"/>
            <wp:docPr id="144" name="Imagen 144" descr="Imagen"/>
            <wp:cNvGraphicFramePr/>
            <a:graphic xmlns:a="http://schemas.openxmlformats.org/drawingml/2006/main">
              <a:graphicData uri="http://schemas.openxmlformats.org/drawingml/2006/picture">
                <pic:pic xmlns:pic="http://schemas.openxmlformats.org/drawingml/2006/picture">
                  <pic:nvPicPr>
                    <pic:cNvPr id="0" name="image2.png" descr="Imagen"/>
                    <pic:cNvPicPr preferRelativeResize="0"/>
                  </pic:nvPicPr>
                  <pic:blipFill>
                    <a:blip r:embed="rId9"/>
                    <a:srcRect/>
                    <a:stretch>
                      <a:fillRect/>
                    </a:stretch>
                  </pic:blipFill>
                  <pic:spPr>
                    <a:xfrm>
                      <a:off x="0" y="0"/>
                      <a:ext cx="5612130" cy="636270"/>
                    </a:xfrm>
                    <a:prstGeom prst="rect">
                      <a:avLst/>
                    </a:prstGeom>
                    <a:ln/>
                  </pic:spPr>
                </pic:pic>
              </a:graphicData>
            </a:graphic>
          </wp:inline>
        </w:drawing>
      </w:r>
    </w:p>
    <w:p w:rsidRPr="00B82065" w:rsidR="00944E49" w:rsidP="00944E49" w:rsidRDefault="00944E49" w14:paraId="168FE0F4" w14:textId="7B3D4574">
      <w:pPr>
        <w:spacing w:before="240"/>
        <w:ind w:left="708" w:hanging="708"/>
        <w:jc w:val="center"/>
        <w:rPr>
          <w:b/>
          <w:color w:val="4F81BD"/>
          <w:sz w:val="32"/>
          <w:szCs w:val="32"/>
          <w:lang w:val="es-MX"/>
        </w:rPr>
      </w:pPr>
    </w:p>
    <w:p w:rsidR="00B82065" w:rsidP="00944E49" w:rsidRDefault="00B82065" w14:paraId="21DF4F2C" w14:textId="39689C4E">
      <w:pPr>
        <w:spacing w:before="240"/>
        <w:jc w:val="right"/>
        <w:rPr>
          <w:b/>
          <w:color w:val="1D3E6A"/>
          <w:sz w:val="32"/>
          <w:szCs w:val="32"/>
          <w:lang w:val="es-MX"/>
        </w:rPr>
      </w:pPr>
    </w:p>
    <w:p w:rsidR="00C604D2" w:rsidP="00944E49" w:rsidRDefault="00C604D2" w14:paraId="7D411C9F" w14:textId="45F3FA1F">
      <w:pPr>
        <w:spacing w:before="240"/>
        <w:jc w:val="right"/>
        <w:rPr>
          <w:b/>
          <w:color w:val="1D3E6A"/>
          <w:sz w:val="32"/>
          <w:szCs w:val="32"/>
          <w:lang w:val="es-MX"/>
        </w:rPr>
      </w:pPr>
    </w:p>
    <w:p w:rsidR="00C604D2" w:rsidP="00944E49" w:rsidRDefault="00C604D2" w14:paraId="3BCF4291" w14:textId="77777777">
      <w:pPr>
        <w:spacing w:before="240"/>
        <w:jc w:val="right"/>
        <w:rPr>
          <w:b/>
          <w:color w:val="1D3E6A"/>
          <w:sz w:val="32"/>
          <w:szCs w:val="32"/>
          <w:lang w:val="es-MX"/>
        </w:rPr>
      </w:pPr>
    </w:p>
    <w:p w:rsidRPr="00B82065" w:rsidR="00B82065" w:rsidP="00944E49" w:rsidRDefault="00B82065" w14:paraId="22DC9BC0" w14:textId="77777777">
      <w:pPr>
        <w:spacing w:before="240"/>
        <w:jc w:val="right"/>
        <w:rPr>
          <w:b/>
          <w:color w:val="1D3E6A"/>
          <w:sz w:val="32"/>
          <w:szCs w:val="32"/>
          <w:lang w:val="es-MX"/>
        </w:rPr>
      </w:pPr>
    </w:p>
    <w:p w:rsidRPr="00A0480E" w:rsidR="00944E49" w:rsidP="00A0480E" w:rsidRDefault="00A0480E" w14:paraId="40AB56E8" w14:textId="7B07FB93">
      <w:pPr>
        <w:pStyle w:val="Sinespaciado"/>
        <w:rPr>
          <w:rFonts w:ascii="Montserrat" w:hAnsi="Montserrat" w:eastAsia="Calibri" w:cs="Calibri"/>
          <w:b/>
          <w:bCs/>
          <w:color w:val="1F497D" w:themeColor="text2"/>
          <w:sz w:val="18"/>
          <w:szCs w:val="18"/>
        </w:rPr>
      </w:pPr>
      <w:r w:rsidRPr="00A0480E">
        <w:rPr>
          <w:rFonts w:ascii="Montserrat" w:hAnsi="Montserrat" w:eastAsia="Calibri" w:cs="Calibri"/>
          <w:b/>
          <w:bCs/>
          <w:color w:val="1F497D" w:themeColor="text2"/>
          <w:sz w:val="18"/>
          <w:szCs w:val="18"/>
        </w:rPr>
        <w:t>MANUAL PARA EL USUARIO DE LAS HERRAMIENTAS DIGITALES DE LA GUÍA MENOS PLÁSTICO</w:t>
      </w:r>
    </w:p>
    <w:p w:rsidRPr="00EA0497" w:rsidR="00944E49" w:rsidP="00B82065" w:rsidRDefault="00944E49" w14:paraId="379E6BB7" w14:textId="6C9F89C9">
      <w:pPr>
        <w:pStyle w:val="Sinespaciado"/>
        <w:rPr>
          <w:rFonts w:ascii="Montserrat" w:hAnsi="Montserrat" w:eastAsia="Calibri" w:cs="Calibri"/>
          <w:b/>
          <w:bCs/>
          <w:color w:val="1F497D" w:themeColor="text2"/>
          <w:sz w:val="20"/>
          <w:szCs w:val="20"/>
        </w:rPr>
      </w:pPr>
      <w:r w:rsidRPr="00EA0497">
        <w:rPr>
          <w:rFonts w:ascii="Montserrat" w:hAnsi="Montserrat" w:eastAsia="Calibri" w:cs="Calibri"/>
          <w:b/>
          <w:bCs/>
          <w:color w:val="1F497D" w:themeColor="text2"/>
          <w:sz w:val="20"/>
          <w:szCs w:val="20"/>
        </w:rPr>
        <w:t xml:space="preserve">Herramientas para prevenir el consumo </w:t>
      </w:r>
      <w:r>
        <w:rPr>
          <w:rFonts w:ascii="Montserrat" w:hAnsi="Montserrat"/>
          <w:b/>
          <w:bCs/>
          <w:color w:val="1F497D" w:themeColor="text2"/>
          <w:sz w:val="20"/>
          <w:szCs w:val="20"/>
        </w:rPr>
        <w:t>d</w:t>
      </w:r>
      <w:r w:rsidRPr="00EA0497">
        <w:rPr>
          <w:rFonts w:ascii="Montserrat" w:hAnsi="Montserrat" w:eastAsia="Calibri" w:cs="Calibri"/>
          <w:b/>
          <w:bCs/>
          <w:color w:val="1F497D" w:themeColor="text2"/>
          <w:sz w:val="20"/>
          <w:szCs w:val="20"/>
        </w:rPr>
        <w:t>e plásticos en el sector turismo</w:t>
      </w:r>
    </w:p>
    <w:p w:rsidR="00944E49" w:rsidP="00944E49" w:rsidRDefault="00944E49" w14:paraId="53972E29" w14:textId="1E69A791">
      <w:pPr>
        <w:pStyle w:val="Sinespaciado"/>
        <w:rPr>
          <w:sz w:val="20"/>
          <w:szCs w:val="20"/>
        </w:rPr>
      </w:pPr>
    </w:p>
    <w:p w:rsidRPr="00EB7FB8" w:rsidR="00B82065" w:rsidP="00944E49" w:rsidRDefault="00B82065" w14:paraId="564E29DC" w14:textId="77777777">
      <w:pPr>
        <w:pStyle w:val="Sinespaciado"/>
        <w:rPr>
          <w:sz w:val="20"/>
          <w:szCs w:val="20"/>
        </w:rPr>
      </w:pPr>
    </w:p>
    <w:p w:rsidRPr="00EA0497" w:rsidR="00944E49" w:rsidP="00944E49" w:rsidRDefault="00944E49" w14:paraId="69D2BD33" w14:textId="0A6B1969">
      <w:pPr>
        <w:pStyle w:val="Sinespaciado"/>
        <w:rPr>
          <w:b/>
          <w:bCs/>
          <w:sz w:val="20"/>
          <w:szCs w:val="20"/>
        </w:rPr>
      </w:pPr>
      <w:r w:rsidRPr="00EA0497">
        <w:rPr>
          <w:b/>
          <w:bCs/>
          <w:sz w:val="20"/>
          <w:szCs w:val="20"/>
        </w:rPr>
        <w:t>Coordinación Técnica</w:t>
      </w:r>
    </w:p>
    <w:p w:rsidR="00944E49" w:rsidP="00944E49" w:rsidRDefault="00944E49" w14:paraId="54B1335B" w14:textId="77777777">
      <w:pPr>
        <w:pStyle w:val="Sinespaciado"/>
        <w:rPr>
          <w:sz w:val="20"/>
          <w:szCs w:val="20"/>
        </w:rPr>
      </w:pPr>
      <w:r>
        <w:rPr>
          <w:sz w:val="20"/>
          <w:szCs w:val="20"/>
        </w:rPr>
        <w:t>Óscar Fernando Ramírez Martínez</w:t>
      </w:r>
    </w:p>
    <w:p w:rsidR="00944E49" w:rsidP="00944E49" w:rsidRDefault="00944E49" w14:paraId="2D0BFE21" w14:textId="77777777">
      <w:pPr>
        <w:pStyle w:val="Sinespaciado"/>
        <w:rPr>
          <w:sz w:val="20"/>
          <w:szCs w:val="20"/>
        </w:rPr>
      </w:pPr>
    </w:p>
    <w:p w:rsidRPr="00EA0497" w:rsidR="00944E49" w:rsidP="00944E49" w:rsidRDefault="00944E49" w14:paraId="40210A2F" w14:textId="77777777">
      <w:pPr>
        <w:pStyle w:val="Sinespaciado"/>
        <w:rPr>
          <w:b/>
          <w:bCs/>
          <w:sz w:val="20"/>
          <w:szCs w:val="20"/>
        </w:rPr>
      </w:pPr>
      <w:r w:rsidRPr="00EA0497">
        <w:rPr>
          <w:b/>
          <w:bCs/>
          <w:sz w:val="20"/>
          <w:szCs w:val="20"/>
        </w:rPr>
        <w:t>Contenidos y edición</w:t>
      </w:r>
    </w:p>
    <w:p w:rsidR="00944E49" w:rsidP="00944E49" w:rsidRDefault="00944E49" w14:paraId="1B12DF7B" w14:textId="19CF9779">
      <w:pPr>
        <w:pStyle w:val="Sinespaciado"/>
        <w:rPr>
          <w:sz w:val="20"/>
          <w:szCs w:val="20"/>
        </w:rPr>
      </w:pPr>
      <w:r>
        <w:rPr>
          <w:sz w:val="20"/>
          <w:szCs w:val="20"/>
        </w:rPr>
        <w:t>Oscar F</w:t>
      </w:r>
      <w:r w:rsidR="00B82065">
        <w:rPr>
          <w:sz w:val="20"/>
          <w:szCs w:val="20"/>
        </w:rPr>
        <w:t>ernando</w:t>
      </w:r>
      <w:r>
        <w:rPr>
          <w:sz w:val="20"/>
          <w:szCs w:val="20"/>
        </w:rPr>
        <w:t xml:space="preserve"> Ramírez Martínez</w:t>
      </w:r>
    </w:p>
    <w:p w:rsidR="00B82065" w:rsidP="00B82065" w:rsidRDefault="00B82065" w14:paraId="3A670CFA" w14:textId="77777777">
      <w:pPr>
        <w:pStyle w:val="Sinespaciado"/>
        <w:rPr>
          <w:sz w:val="20"/>
          <w:szCs w:val="20"/>
        </w:rPr>
      </w:pPr>
      <w:r>
        <w:rPr>
          <w:sz w:val="20"/>
          <w:szCs w:val="20"/>
        </w:rPr>
        <w:t>Mónica Alba Murillo</w:t>
      </w:r>
    </w:p>
    <w:p w:rsidRPr="00EB7FB8" w:rsidR="00B82065" w:rsidP="00944E49" w:rsidRDefault="00B82065" w14:paraId="4BF2BDC5" w14:textId="77777777">
      <w:pPr>
        <w:pStyle w:val="Sinespaciado"/>
        <w:rPr>
          <w:sz w:val="20"/>
          <w:szCs w:val="20"/>
        </w:rPr>
      </w:pPr>
    </w:p>
    <w:p w:rsidRPr="00EA0497" w:rsidR="00944E49" w:rsidP="00944E49" w:rsidRDefault="00944E49" w14:paraId="29EA5924" w14:textId="77777777">
      <w:pPr>
        <w:pStyle w:val="Sinespaciado"/>
        <w:rPr>
          <w:b/>
          <w:bCs/>
          <w:sz w:val="20"/>
          <w:szCs w:val="20"/>
        </w:rPr>
      </w:pPr>
      <w:r w:rsidRPr="00EA0497">
        <w:rPr>
          <w:b/>
          <w:bCs/>
          <w:sz w:val="20"/>
          <w:szCs w:val="20"/>
        </w:rPr>
        <w:t>Supervisión</w:t>
      </w:r>
    </w:p>
    <w:p w:rsidR="00944E49" w:rsidP="00944E49" w:rsidRDefault="00944E49" w14:paraId="1E6A7DD1" w14:textId="77777777">
      <w:pPr>
        <w:pStyle w:val="Sinespaciado"/>
        <w:rPr>
          <w:sz w:val="20"/>
          <w:szCs w:val="20"/>
        </w:rPr>
      </w:pPr>
      <w:r>
        <w:rPr>
          <w:sz w:val="20"/>
          <w:szCs w:val="20"/>
        </w:rPr>
        <w:t>Rosaura Cuevas Villar. GIZ</w:t>
      </w:r>
    </w:p>
    <w:p w:rsidRPr="00EB7FB8" w:rsidR="00944E49" w:rsidP="00944E49" w:rsidRDefault="00944E49" w14:paraId="76697631" w14:textId="77777777">
      <w:pPr>
        <w:pStyle w:val="Sinespaciado"/>
        <w:rPr>
          <w:sz w:val="20"/>
          <w:szCs w:val="20"/>
        </w:rPr>
      </w:pPr>
      <w:r>
        <w:rPr>
          <w:sz w:val="20"/>
          <w:szCs w:val="20"/>
        </w:rPr>
        <w:t>Vicente Ferreyra Acosta. Sustentur</w:t>
      </w:r>
    </w:p>
    <w:p w:rsidR="00944E49" w:rsidP="00944E49" w:rsidRDefault="00944E49" w14:paraId="46E829A4" w14:textId="77777777">
      <w:pPr>
        <w:pStyle w:val="Sinespaciado"/>
        <w:rPr>
          <w:sz w:val="18"/>
          <w:szCs w:val="18"/>
        </w:rPr>
      </w:pPr>
    </w:p>
    <w:p w:rsidRPr="00EB7FB8" w:rsidR="00944E49" w:rsidP="00944E49" w:rsidRDefault="00944E49" w14:paraId="53924B86" w14:textId="77777777">
      <w:pPr>
        <w:pStyle w:val="Sinespaciado"/>
        <w:rPr>
          <w:sz w:val="18"/>
          <w:szCs w:val="18"/>
        </w:rPr>
      </w:pPr>
    </w:p>
    <w:p w:rsidRPr="00944E49" w:rsidR="00944E49" w:rsidP="00944E49" w:rsidRDefault="00944E49" w14:paraId="2E683071" w14:textId="77777777">
      <w:pPr>
        <w:rPr>
          <w:sz w:val="20"/>
          <w:szCs w:val="20"/>
          <w:lang w:val="es-MX"/>
        </w:rPr>
      </w:pPr>
      <w:r w:rsidRPr="00944E49">
        <w:rPr>
          <w:sz w:val="20"/>
          <w:szCs w:val="20"/>
          <w:lang w:val="es-MX"/>
        </w:rPr>
        <w:t xml:space="preserve">El proyecto </w:t>
      </w:r>
      <w:r w:rsidRPr="00B82065">
        <w:rPr>
          <w:rFonts w:ascii="Montserrat" w:hAnsi="Montserrat"/>
          <w:b/>
          <w:bCs/>
          <w:color w:val="262626" w:themeColor="text1" w:themeTint="D9"/>
          <w:sz w:val="18"/>
          <w:szCs w:val="18"/>
          <w:lang w:val="es-MX"/>
        </w:rPr>
        <w:t>"Prevención de residuos plásticos en los mares de Centroamérica y el Caribe (Caribe Circular)"</w:t>
      </w:r>
      <w:r w:rsidRPr="00944E49">
        <w:rPr>
          <w:rFonts w:ascii="Montserrat" w:hAnsi="Montserrat"/>
          <w:b/>
          <w:bCs/>
          <w:color w:val="244061" w:themeColor="accent1" w:themeShade="80"/>
          <w:sz w:val="20"/>
          <w:szCs w:val="20"/>
          <w:lang w:val="es-MX"/>
        </w:rPr>
        <w:t xml:space="preserve"> </w:t>
      </w:r>
      <w:r w:rsidRPr="00944E49">
        <w:rPr>
          <w:sz w:val="20"/>
          <w:szCs w:val="20"/>
          <w:lang w:val="es-MX"/>
        </w:rPr>
        <w:t xml:space="preserve">es implementado por la Deutsche </w:t>
      </w:r>
      <w:proofErr w:type="spellStart"/>
      <w:r w:rsidRPr="00944E49">
        <w:rPr>
          <w:sz w:val="20"/>
          <w:szCs w:val="20"/>
          <w:lang w:val="es-MX"/>
        </w:rPr>
        <w:t>Gesellschaft</w:t>
      </w:r>
      <w:proofErr w:type="spellEnd"/>
      <w:r w:rsidRPr="00944E49">
        <w:rPr>
          <w:sz w:val="20"/>
          <w:szCs w:val="20"/>
          <w:lang w:val="es-MX"/>
        </w:rPr>
        <w:t xml:space="preserve"> </w:t>
      </w:r>
      <w:proofErr w:type="spellStart"/>
      <w:r w:rsidRPr="00944E49">
        <w:rPr>
          <w:sz w:val="20"/>
          <w:szCs w:val="20"/>
          <w:lang w:val="es-MX"/>
        </w:rPr>
        <w:t>für</w:t>
      </w:r>
      <w:proofErr w:type="spellEnd"/>
      <w:r w:rsidRPr="00944E49">
        <w:rPr>
          <w:sz w:val="20"/>
          <w:szCs w:val="20"/>
          <w:lang w:val="es-MX"/>
        </w:rPr>
        <w:t xml:space="preserve"> </w:t>
      </w:r>
      <w:proofErr w:type="spellStart"/>
      <w:r w:rsidRPr="00944E49">
        <w:rPr>
          <w:sz w:val="20"/>
          <w:szCs w:val="20"/>
          <w:lang w:val="es-MX"/>
        </w:rPr>
        <w:t>Internationale</w:t>
      </w:r>
      <w:proofErr w:type="spellEnd"/>
      <w:r w:rsidRPr="00944E49">
        <w:rPr>
          <w:sz w:val="20"/>
          <w:szCs w:val="20"/>
          <w:lang w:val="es-MX"/>
        </w:rPr>
        <w:t xml:space="preserve"> </w:t>
      </w:r>
      <w:proofErr w:type="spellStart"/>
      <w:r w:rsidRPr="00944E49">
        <w:rPr>
          <w:sz w:val="20"/>
          <w:szCs w:val="20"/>
          <w:lang w:val="es-MX"/>
        </w:rPr>
        <w:t>Zusammenarbeit</w:t>
      </w:r>
      <w:proofErr w:type="spellEnd"/>
      <w:r w:rsidRPr="00944E49">
        <w:rPr>
          <w:sz w:val="20"/>
          <w:szCs w:val="20"/>
          <w:lang w:val="es-MX"/>
        </w:rPr>
        <w:t xml:space="preserve"> (GIZ) </w:t>
      </w:r>
      <w:proofErr w:type="spellStart"/>
      <w:r w:rsidRPr="00944E49">
        <w:rPr>
          <w:sz w:val="20"/>
          <w:szCs w:val="20"/>
          <w:lang w:val="es-MX"/>
        </w:rPr>
        <w:t>GmbH</w:t>
      </w:r>
      <w:proofErr w:type="spellEnd"/>
      <w:r w:rsidRPr="00944E49">
        <w:rPr>
          <w:sz w:val="20"/>
          <w:szCs w:val="20"/>
          <w:lang w:val="es-MX"/>
        </w:rPr>
        <w:t>, en coordinación con la Comisión Centroamericana de Ambiente y Desarrollo (CCAD) del Sistema de la Integración Centroamericana (SICA) y con la Secretaría de Ecología y Medio Ambiente (SEMA) del Estado de Quintana Roo, México. Está financiado por la Unión Europea (UE) y el Ministerio Federal de Cooperación Económica y Desarrollo (BMZ) de Alemania.</w:t>
      </w:r>
    </w:p>
    <w:p w:rsidRPr="00EB7FB8" w:rsidR="00944E49" w:rsidP="00944E49" w:rsidRDefault="00944E49" w14:paraId="6E1733F1" w14:textId="77777777">
      <w:pPr>
        <w:pStyle w:val="Sinespaciado"/>
        <w:jc w:val="both"/>
        <w:rPr>
          <w:sz w:val="20"/>
          <w:szCs w:val="20"/>
        </w:rPr>
      </w:pPr>
      <w:r w:rsidRPr="00EB7FB8">
        <w:rPr>
          <w:sz w:val="20"/>
          <w:szCs w:val="20"/>
        </w:rPr>
        <w:t xml:space="preserve"> </w:t>
      </w:r>
    </w:p>
    <w:p w:rsidRPr="00EB7FB8" w:rsidR="00944E49" w:rsidP="00944E49" w:rsidRDefault="00944E49" w14:paraId="0B309D0A" w14:textId="77777777">
      <w:pPr>
        <w:pStyle w:val="Sinespaciado"/>
        <w:jc w:val="both"/>
        <w:rPr>
          <w:rFonts w:ascii="Montserrat" w:hAnsi="Montserrat" w:cs="Segoe UI"/>
          <w:b/>
          <w:bCs/>
          <w:color w:val="045D67"/>
          <w:sz w:val="24"/>
          <w:szCs w:val="24"/>
        </w:rPr>
      </w:pPr>
    </w:p>
    <w:p w:rsidR="00944E49" w:rsidP="00944E49" w:rsidRDefault="00944E49" w14:paraId="63053F1B" w14:textId="77777777">
      <w:pPr>
        <w:pStyle w:val="Sinespaciado"/>
        <w:jc w:val="both"/>
        <w:rPr>
          <w:sz w:val="20"/>
          <w:szCs w:val="20"/>
        </w:rPr>
      </w:pPr>
      <w:r w:rsidRPr="005D7645">
        <w:rPr>
          <w:sz w:val="20"/>
          <w:szCs w:val="20"/>
        </w:rPr>
        <w:t xml:space="preserve">Las opiniones expresadas en este documento no necesariamente representan la opinión de </w:t>
      </w:r>
      <w:r w:rsidRPr="00EB7FB8">
        <w:rPr>
          <w:sz w:val="20"/>
          <w:szCs w:val="20"/>
        </w:rPr>
        <w:t xml:space="preserve">Deutsche </w:t>
      </w:r>
      <w:proofErr w:type="spellStart"/>
      <w:r w:rsidRPr="00EB7FB8">
        <w:rPr>
          <w:sz w:val="20"/>
          <w:szCs w:val="20"/>
        </w:rPr>
        <w:t>Gesellschaft</w:t>
      </w:r>
      <w:proofErr w:type="spellEnd"/>
      <w:r w:rsidRPr="00EB7FB8">
        <w:rPr>
          <w:sz w:val="20"/>
          <w:szCs w:val="20"/>
        </w:rPr>
        <w:t xml:space="preserve"> </w:t>
      </w:r>
      <w:proofErr w:type="spellStart"/>
      <w:r w:rsidRPr="00EB7FB8">
        <w:rPr>
          <w:sz w:val="20"/>
          <w:szCs w:val="20"/>
        </w:rPr>
        <w:t>für</w:t>
      </w:r>
      <w:proofErr w:type="spellEnd"/>
      <w:r w:rsidRPr="00EB7FB8">
        <w:rPr>
          <w:sz w:val="20"/>
          <w:szCs w:val="20"/>
        </w:rPr>
        <w:t xml:space="preserve"> </w:t>
      </w:r>
      <w:proofErr w:type="spellStart"/>
      <w:r w:rsidRPr="00EB7FB8">
        <w:rPr>
          <w:sz w:val="20"/>
          <w:szCs w:val="20"/>
        </w:rPr>
        <w:t>Internationale</w:t>
      </w:r>
      <w:proofErr w:type="spellEnd"/>
      <w:r w:rsidRPr="00EB7FB8">
        <w:rPr>
          <w:sz w:val="20"/>
          <w:szCs w:val="20"/>
        </w:rPr>
        <w:t xml:space="preserve"> </w:t>
      </w:r>
      <w:proofErr w:type="spellStart"/>
      <w:r w:rsidRPr="00EB7FB8">
        <w:rPr>
          <w:sz w:val="20"/>
          <w:szCs w:val="20"/>
        </w:rPr>
        <w:t>Zusammenarbeit</w:t>
      </w:r>
      <w:proofErr w:type="spellEnd"/>
      <w:r w:rsidRPr="00EB7FB8">
        <w:rPr>
          <w:sz w:val="20"/>
          <w:szCs w:val="20"/>
        </w:rPr>
        <w:t xml:space="preserve"> (GIZ) </w:t>
      </w:r>
      <w:proofErr w:type="spellStart"/>
      <w:r w:rsidRPr="00EB7FB8">
        <w:rPr>
          <w:sz w:val="20"/>
          <w:szCs w:val="20"/>
        </w:rPr>
        <w:t>GmbH</w:t>
      </w:r>
      <w:proofErr w:type="spellEnd"/>
      <w:r w:rsidRPr="00EB7FB8">
        <w:rPr>
          <w:sz w:val="20"/>
          <w:szCs w:val="20"/>
        </w:rPr>
        <w:t>,</w:t>
      </w:r>
      <w:r>
        <w:rPr>
          <w:sz w:val="20"/>
          <w:szCs w:val="20"/>
        </w:rPr>
        <w:t xml:space="preserve"> </w:t>
      </w:r>
      <w:r w:rsidRPr="00EB7FB8">
        <w:rPr>
          <w:sz w:val="20"/>
          <w:szCs w:val="20"/>
        </w:rPr>
        <w:t>la Comisión Centroamericana de Ambiente y Desarrollo (CCAD) del Sistema de la Integración Centroamericana (SICA)</w:t>
      </w:r>
      <w:r>
        <w:rPr>
          <w:sz w:val="20"/>
          <w:szCs w:val="20"/>
        </w:rPr>
        <w:t xml:space="preserve">, </w:t>
      </w:r>
      <w:r w:rsidRPr="00EB7FB8">
        <w:rPr>
          <w:sz w:val="20"/>
          <w:szCs w:val="20"/>
        </w:rPr>
        <w:t>la Secretaría de Ecología y Medio Ambiente (SEMA) del Estado de Quintana Roo, México</w:t>
      </w:r>
      <w:r>
        <w:rPr>
          <w:sz w:val="20"/>
          <w:szCs w:val="20"/>
        </w:rPr>
        <w:t xml:space="preserve">, </w:t>
      </w:r>
      <w:r w:rsidRPr="00EB7FB8">
        <w:rPr>
          <w:sz w:val="20"/>
          <w:szCs w:val="20"/>
        </w:rPr>
        <w:t>la Unión Europea (UE) y el Ministerio Federal de Cooperación Económica y Desarrollo (BMZ) de Alemania.</w:t>
      </w:r>
    </w:p>
    <w:p w:rsidR="00944E49" w:rsidP="00944E49" w:rsidRDefault="00944E49" w14:paraId="5B52CAAB" w14:textId="77777777">
      <w:pPr>
        <w:pStyle w:val="Sinespaciado"/>
        <w:jc w:val="both"/>
        <w:rPr>
          <w:sz w:val="20"/>
          <w:szCs w:val="20"/>
        </w:rPr>
      </w:pPr>
    </w:p>
    <w:p w:rsidRPr="00EB7FB8" w:rsidR="00944E49" w:rsidP="00944E49" w:rsidRDefault="00944E49" w14:paraId="1235F67D" w14:textId="77777777">
      <w:pPr>
        <w:pStyle w:val="Sinespaciado"/>
        <w:jc w:val="both"/>
        <w:rPr>
          <w:sz w:val="20"/>
          <w:szCs w:val="20"/>
        </w:rPr>
      </w:pPr>
      <w:r w:rsidRPr="00EB7FB8">
        <w:rPr>
          <w:sz w:val="20"/>
          <w:szCs w:val="20"/>
        </w:rPr>
        <w:t xml:space="preserve">Se permite el uso de esta publicación como material de consulta, haciendo correcta referencia a la fuente. </w:t>
      </w:r>
      <w:r w:rsidRPr="005D7645">
        <w:rPr>
          <w:sz w:val="20"/>
          <w:szCs w:val="20"/>
        </w:rPr>
        <w:t>Se autoriza la reproducción parcial o total, siempre y cuando sea sin fines de lucro</w:t>
      </w:r>
      <w:r w:rsidRPr="00EB7FB8">
        <w:rPr>
          <w:sz w:val="20"/>
          <w:szCs w:val="20"/>
        </w:rPr>
        <w:t>.</w:t>
      </w:r>
    </w:p>
    <w:p w:rsidRPr="00250DC9" w:rsidR="00D31512" w:rsidP="00F57924" w:rsidRDefault="00D31512" w14:paraId="464C75AA" w14:textId="77777777">
      <w:pPr>
        <w:pStyle w:val="Sinespaciado"/>
        <w:jc w:val="center"/>
        <w:rPr>
          <w:rFonts w:cstheme="minorHAnsi"/>
          <w:b/>
          <w:bCs/>
          <w:sz w:val="24"/>
          <w:szCs w:val="24"/>
        </w:rPr>
      </w:pPr>
    </w:p>
    <w:p w:rsidRPr="00250DC9" w:rsidR="00D31512" w:rsidP="00F57924" w:rsidRDefault="00D31512" w14:paraId="7E4AE60D" w14:textId="77777777">
      <w:pPr>
        <w:pStyle w:val="Sinespaciado"/>
        <w:jc w:val="center"/>
        <w:rPr>
          <w:rFonts w:cstheme="minorHAnsi"/>
          <w:b/>
          <w:bCs/>
          <w:sz w:val="24"/>
          <w:szCs w:val="24"/>
        </w:rPr>
      </w:pPr>
    </w:p>
    <w:p w:rsidRPr="00250DC9" w:rsidR="00D31512" w:rsidP="00F57924" w:rsidRDefault="00D31512" w14:paraId="1A688520" w14:textId="77777777">
      <w:pPr>
        <w:pStyle w:val="Sinespaciado"/>
        <w:jc w:val="center"/>
        <w:rPr>
          <w:rFonts w:cstheme="minorHAnsi"/>
          <w:b/>
          <w:bCs/>
          <w:sz w:val="24"/>
          <w:szCs w:val="24"/>
        </w:rPr>
      </w:pPr>
    </w:p>
    <w:p w:rsidRPr="00250DC9" w:rsidR="00D31512" w:rsidP="00F57924" w:rsidRDefault="00D31512" w14:paraId="36C7CE9A" w14:textId="77777777">
      <w:pPr>
        <w:pStyle w:val="Sinespaciado"/>
        <w:jc w:val="center"/>
        <w:rPr>
          <w:rFonts w:cstheme="minorHAnsi"/>
          <w:b/>
          <w:bCs/>
          <w:sz w:val="24"/>
          <w:szCs w:val="24"/>
        </w:rPr>
      </w:pPr>
    </w:p>
    <w:p w:rsidR="00D31512" w:rsidP="00F57924" w:rsidRDefault="00D31512" w14:paraId="2A4DC9B5" w14:textId="0483FCC9">
      <w:pPr>
        <w:pStyle w:val="Sinespaciado"/>
        <w:jc w:val="center"/>
        <w:rPr>
          <w:rFonts w:cstheme="minorHAnsi"/>
          <w:b/>
          <w:bCs/>
          <w:sz w:val="24"/>
          <w:szCs w:val="24"/>
        </w:rPr>
      </w:pPr>
    </w:p>
    <w:p w:rsidR="00944E49" w:rsidP="00F57924" w:rsidRDefault="00944E49" w14:paraId="56855C06" w14:textId="55282413">
      <w:pPr>
        <w:pStyle w:val="Sinespaciado"/>
        <w:jc w:val="center"/>
        <w:rPr>
          <w:rFonts w:cstheme="minorHAnsi"/>
          <w:b/>
          <w:bCs/>
          <w:sz w:val="24"/>
          <w:szCs w:val="24"/>
        </w:rPr>
      </w:pPr>
    </w:p>
    <w:p w:rsidR="00944E49" w:rsidP="00F57924" w:rsidRDefault="00944E49" w14:paraId="7FFCDB31" w14:textId="2271F564">
      <w:pPr>
        <w:pStyle w:val="Sinespaciado"/>
        <w:jc w:val="center"/>
        <w:rPr>
          <w:rFonts w:cstheme="minorHAnsi"/>
          <w:b/>
          <w:bCs/>
          <w:sz w:val="24"/>
          <w:szCs w:val="24"/>
        </w:rPr>
      </w:pPr>
    </w:p>
    <w:p w:rsidR="00944E49" w:rsidP="00F57924" w:rsidRDefault="00944E49" w14:paraId="08DFCA48" w14:textId="0C5FF48A">
      <w:pPr>
        <w:pStyle w:val="Sinespaciado"/>
        <w:jc w:val="center"/>
        <w:rPr>
          <w:rFonts w:cstheme="minorHAnsi"/>
          <w:b/>
          <w:bCs/>
          <w:sz w:val="24"/>
          <w:szCs w:val="24"/>
        </w:rPr>
      </w:pPr>
    </w:p>
    <w:p w:rsidR="00944E49" w:rsidP="00F57924" w:rsidRDefault="00944E49" w14:paraId="58351771" w14:textId="07D12491">
      <w:pPr>
        <w:pStyle w:val="Sinespaciado"/>
        <w:jc w:val="center"/>
        <w:rPr>
          <w:rFonts w:cstheme="minorHAnsi"/>
          <w:b/>
          <w:bCs/>
          <w:sz w:val="24"/>
          <w:szCs w:val="24"/>
        </w:rPr>
      </w:pPr>
    </w:p>
    <w:p w:rsidR="00944E49" w:rsidP="00F57924" w:rsidRDefault="00944E49" w14:paraId="43E7E107" w14:textId="31B0A9FA">
      <w:pPr>
        <w:pStyle w:val="Sinespaciado"/>
        <w:jc w:val="center"/>
        <w:rPr>
          <w:rFonts w:cstheme="minorHAnsi"/>
          <w:b/>
          <w:bCs/>
          <w:sz w:val="24"/>
          <w:szCs w:val="24"/>
        </w:rPr>
      </w:pPr>
    </w:p>
    <w:p w:rsidR="00B82065" w:rsidP="00F57924" w:rsidRDefault="00B82065" w14:paraId="5827551D" w14:textId="77777777">
      <w:pPr>
        <w:pStyle w:val="Sinespaciado"/>
        <w:spacing w:line="360" w:lineRule="auto"/>
        <w:rPr>
          <w:rFonts w:cstheme="minorHAnsi"/>
          <w:b/>
          <w:bCs/>
          <w:sz w:val="24"/>
          <w:szCs w:val="24"/>
        </w:rPr>
      </w:pPr>
    </w:p>
    <w:p w:rsidR="007524FB" w:rsidP="00A0480E" w:rsidRDefault="007524FB" w14:paraId="75E2D366" w14:textId="77777777">
      <w:pPr>
        <w:pStyle w:val="Sinespaciado"/>
        <w:jc w:val="center"/>
        <w:rPr>
          <w:rFonts w:ascii="Montserrat" w:hAnsi="Montserrat" w:eastAsia="Calibri" w:cs="Calibri"/>
          <w:b/>
          <w:bCs/>
          <w:color w:val="1F497D" w:themeColor="text2"/>
          <w:sz w:val="28"/>
          <w:szCs w:val="28"/>
        </w:rPr>
      </w:pPr>
    </w:p>
    <w:p w:rsidR="007524FB" w:rsidP="00A0480E" w:rsidRDefault="007524FB" w14:paraId="175459B2" w14:textId="77777777">
      <w:pPr>
        <w:pStyle w:val="Sinespaciado"/>
        <w:jc w:val="center"/>
        <w:rPr>
          <w:rFonts w:ascii="Montserrat" w:hAnsi="Montserrat" w:eastAsia="Calibri" w:cs="Calibri"/>
          <w:b/>
          <w:bCs/>
          <w:color w:val="1F497D" w:themeColor="text2"/>
          <w:sz w:val="28"/>
          <w:szCs w:val="28"/>
        </w:rPr>
      </w:pPr>
    </w:p>
    <w:p w:rsidR="007524FB" w:rsidP="00A0480E" w:rsidRDefault="007524FB" w14:paraId="523AED76" w14:textId="77777777">
      <w:pPr>
        <w:pStyle w:val="Sinespaciado"/>
        <w:jc w:val="center"/>
        <w:rPr>
          <w:rFonts w:ascii="Montserrat" w:hAnsi="Montserrat" w:eastAsia="Calibri" w:cs="Calibri"/>
          <w:b/>
          <w:bCs/>
          <w:color w:val="1F497D" w:themeColor="text2"/>
          <w:sz w:val="28"/>
          <w:szCs w:val="28"/>
        </w:rPr>
      </w:pPr>
    </w:p>
    <w:p w:rsidRPr="00A0480E" w:rsidR="00D3628C" w:rsidP="00A0480E" w:rsidRDefault="00A0480E" w14:paraId="38C25359" w14:textId="1A01CDA5">
      <w:pPr>
        <w:pStyle w:val="Sinespaciado"/>
        <w:jc w:val="center"/>
        <w:rPr>
          <w:rFonts w:cstheme="minorHAnsi"/>
          <w:sz w:val="40"/>
          <w:szCs w:val="40"/>
        </w:rPr>
      </w:pPr>
      <w:r w:rsidRPr="00A0480E">
        <w:rPr>
          <w:rFonts w:ascii="Montserrat" w:hAnsi="Montserrat" w:eastAsia="Calibri" w:cs="Calibri"/>
          <w:b/>
          <w:bCs/>
          <w:color w:val="1F497D" w:themeColor="text2"/>
          <w:sz w:val="28"/>
          <w:szCs w:val="28"/>
        </w:rPr>
        <w:t>PRESENTACIÓN</w:t>
      </w:r>
    </w:p>
    <w:p w:rsidR="00D3628C" w:rsidP="00F57924" w:rsidRDefault="00D3628C" w14:paraId="120445A4" w14:textId="39B49C63">
      <w:pPr>
        <w:pStyle w:val="Sinespaciado"/>
        <w:spacing w:line="360" w:lineRule="auto"/>
        <w:rPr>
          <w:rFonts w:cstheme="minorHAnsi"/>
          <w:sz w:val="24"/>
          <w:szCs w:val="24"/>
        </w:rPr>
      </w:pPr>
    </w:p>
    <w:p w:rsidRPr="00250DC9" w:rsidR="007524FB" w:rsidP="00F57924" w:rsidRDefault="007524FB" w14:paraId="60E0579B" w14:textId="77777777">
      <w:pPr>
        <w:pStyle w:val="Sinespaciado"/>
        <w:spacing w:line="360" w:lineRule="auto"/>
        <w:rPr>
          <w:rFonts w:cstheme="minorHAnsi"/>
          <w:sz w:val="24"/>
          <w:szCs w:val="24"/>
        </w:rPr>
      </w:pPr>
    </w:p>
    <w:p w:rsidRPr="00A0480E" w:rsidR="00D3628C" w:rsidP="00F57924" w:rsidRDefault="00D3628C" w14:paraId="48F062EB" w14:textId="15F787BC">
      <w:pPr>
        <w:pStyle w:val="Sinespaciado"/>
        <w:spacing w:line="360" w:lineRule="auto"/>
        <w:jc w:val="both"/>
        <w:rPr>
          <w:rFonts w:cstheme="minorHAnsi"/>
        </w:rPr>
      </w:pPr>
      <w:r w:rsidRPr="00A0480E">
        <w:rPr>
          <w:rFonts w:cstheme="minorHAnsi"/>
        </w:rPr>
        <w:t>Est</w:t>
      </w:r>
      <w:r w:rsidR="00A0480E">
        <w:rPr>
          <w:rFonts w:cstheme="minorHAnsi"/>
        </w:rPr>
        <w:t>e m</w:t>
      </w:r>
      <w:r w:rsidRPr="00A0480E" w:rsidR="00944E49">
        <w:rPr>
          <w:rFonts w:cstheme="minorHAnsi"/>
        </w:rPr>
        <w:t xml:space="preserve">anual y las herramientas digitales de línea </w:t>
      </w:r>
      <w:r w:rsidR="00A0480E">
        <w:rPr>
          <w:rFonts w:cstheme="minorHAnsi"/>
        </w:rPr>
        <w:t>b</w:t>
      </w:r>
      <w:r w:rsidRPr="00A0480E" w:rsidR="00944E49">
        <w:rPr>
          <w:rFonts w:cstheme="minorHAnsi"/>
        </w:rPr>
        <w:t xml:space="preserve">ase y </w:t>
      </w:r>
      <w:r w:rsidR="00A0480E">
        <w:rPr>
          <w:rFonts w:cstheme="minorHAnsi"/>
        </w:rPr>
        <w:t>s</w:t>
      </w:r>
      <w:r w:rsidRPr="00A0480E" w:rsidR="00944E49">
        <w:rPr>
          <w:rFonts w:cstheme="minorHAnsi"/>
        </w:rPr>
        <w:t>eguimiento</w:t>
      </w:r>
      <w:r w:rsidR="00A0480E">
        <w:rPr>
          <w:rFonts w:cstheme="minorHAnsi"/>
        </w:rPr>
        <w:t xml:space="preserve">, </w:t>
      </w:r>
      <w:r w:rsidRPr="00A0480E" w:rsidR="00944E49">
        <w:rPr>
          <w:rFonts w:cstheme="minorHAnsi"/>
        </w:rPr>
        <w:t>son</w:t>
      </w:r>
      <w:r w:rsidRPr="00A0480E">
        <w:rPr>
          <w:rFonts w:cstheme="minorHAnsi"/>
        </w:rPr>
        <w:t xml:space="preserve"> el resultado de los trabajos de actualización realizados en la “Herramienta para la identificación de plásticos innecesarios en el sector del turismo”</w:t>
      </w:r>
      <w:r w:rsidR="00A0480E">
        <w:rPr>
          <w:rFonts w:cstheme="minorHAnsi"/>
        </w:rPr>
        <w:t xml:space="preserve"> que era la herramienta de medición</w:t>
      </w:r>
      <w:r w:rsidRPr="00A0480E">
        <w:rPr>
          <w:rFonts w:cstheme="minorHAnsi"/>
        </w:rPr>
        <w:t xml:space="preserve"> del proyecto OLAS. El proyecto OLAS</w:t>
      </w:r>
      <w:r w:rsidR="00A0480E">
        <w:rPr>
          <w:rFonts w:cstheme="minorHAnsi"/>
        </w:rPr>
        <w:t xml:space="preserve">, es una iniciativa que se produjo en 2019, como </w:t>
      </w:r>
      <w:r w:rsidRPr="00A0480E">
        <w:rPr>
          <w:rFonts w:cstheme="minorHAnsi"/>
        </w:rPr>
        <w:t xml:space="preserve">resultado de la alianza estratégica entre la empresa </w:t>
      </w:r>
      <w:proofErr w:type="spellStart"/>
      <w:r w:rsidRPr="00A0480E">
        <w:rPr>
          <w:rFonts w:cstheme="minorHAnsi"/>
        </w:rPr>
        <w:t>LafargeHolcim</w:t>
      </w:r>
      <w:proofErr w:type="spellEnd"/>
      <w:r w:rsidRPr="00A0480E">
        <w:rPr>
          <w:rFonts w:cstheme="minorHAnsi"/>
        </w:rPr>
        <w:t xml:space="preserve"> y la Deutsche </w:t>
      </w:r>
      <w:proofErr w:type="spellStart"/>
      <w:r w:rsidRPr="00A0480E">
        <w:rPr>
          <w:rFonts w:cstheme="minorHAnsi"/>
        </w:rPr>
        <w:t>Gesellschaft</w:t>
      </w:r>
      <w:proofErr w:type="spellEnd"/>
      <w:r w:rsidRPr="00A0480E">
        <w:rPr>
          <w:rFonts w:cstheme="minorHAnsi"/>
        </w:rPr>
        <w:t xml:space="preserve"> </w:t>
      </w:r>
      <w:proofErr w:type="spellStart"/>
      <w:r w:rsidRPr="00A0480E">
        <w:rPr>
          <w:rFonts w:cstheme="minorHAnsi"/>
        </w:rPr>
        <w:t>für</w:t>
      </w:r>
      <w:proofErr w:type="spellEnd"/>
      <w:r w:rsidRPr="00A0480E">
        <w:rPr>
          <w:rFonts w:cstheme="minorHAnsi"/>
        </w:rPr>
        <w:t xml:space="preserve"> </w:t>
      </w:r>
      <w:proofErr w:type="spellStart"/>
      <w:r w:rsidRPr="00A0480E">
        <w:rPr>
          <w:rFonts w:cstheme="minorHAnsi"/>
        </w:rPr>
        <w:t>Internationale</w:t>
      </w:r>
      <w:proofErr w:type="spellEnd"/>
      <w:r w:rsidRPr="00A0480E">
        <w:rPr>
          <w:rFonts w:cstheme="minorHAnsi"/>
        </w:rPr>
        <w:t xml:space="preserve"> </w:t>
      </w:r>
      <w:proofErr w:type="spellStart"/>
      <w:r w:rsidRPr="00A0480E">
        <w:rPr>
          <w:rFonts w:cstheme="minorHAnsi"/>
        </w:rPr>
        <w:t>Zusammenarbeit</w:t>
      </w:r>
      <w:proofErr w:type="spellEnd"/>
      <w:r w:rsidRPr="00A0480E">
        <w:rPr>
          <w:rFonts w:cstheme="minorHAnsi"/>
        </w:rPr>
        <w:t xml:space="preserve"> (GIZ) </w:t>
      </w:r>
      <w:proofErr w:type="spellStart"/>
      <w:r w:rsidRPr="00A0480E">
        <w:rPr>
          <w:rFonts w:cstheme="minorHAnsi"/>
        </w:rPr>
        <w:t>GmbH</w:t>
      </w:r>
      <w:proofErr w:type="spellEnd"/>
      <w:r w:rsidRPr="00A0480E">
        <w:rPr>
          <w:rFonts w:cstheme="minorHAnsi"/>
        </w:rPr>
        <w:t>, esta última, trabajando por encargo del Ministerio Federal de Cooperación Económica y Desarrollo (BMZ) de Alemania</w:t>
      </w:r>
      <w:r w:rsidR="00A0480E">
        <w:rPr>
          <w:rFonts w:cstheme="minorHAnsi"/>
        </w:rPr>
        <w:t xml:space="preserve">, cuyo </w:t>
      </w:r>
      <w:r w:rsidRPr="00A0480E" w:rsidR="00A0480E">
        <w:rPr>
          <w:rFonts w:cstheme="minorHAnsi"/>
        </w:rPr>
        <w:t xml:space="preserve">principal objetivo </w:t>
      </w:r>
      <w:r w:rsidR="00A0480E">
        <w:rPr>
          <w:rFonts w:cstheme="minorHAnsi"/>
        </w:rPr>
        <w:t>ha sido e</w:t>
      </w:r>
      <w:r w:rsidRPr="00A0480E" w:rsidR="00A0480E">
        <w:rPr>
          <w:rFonts w:cstheme="minorHAnsi"/>
        </w:rPr>
        <w:t>vitar que los residuos de plástico generados en tierra lleguen a los ecosistemas acuáticos.</w:t>
      </w:r>
    </w:p>
    <w:p w:rsidRPr="00A0480E" w:rsidR="00D3628C" w:rsidP="00F57924" w:rsidRDefault="00D3628C" w14:paraId="79D3D0B4" w14:textId="77777777">
      <w:pPr>
        <w:pStyle w:val="Sinespaciado"/>
        <w:spacing w:line="360" w:lineRule="auto"/>
        <w:jc w:val="both"/>
        <w:rPr>
          <w:rFonts w:cstheme="minorHAnsi"/>
        </w:rPr>
      </w:pPr>
    </w:p>
    <w:p w:rsidRPr="00A0480E" w:rsidR="00D3628C" w:rsidP="00F57924" w:rsidRDefault="00A0480E" w14:paraId="490FB001" w14:textId="03879A96">
      <w:pPr>
        <w:pStyle w:val="Sinespaciado"/>
        <w:spacing w:line="360" w:lineRule="auto"/>
        <w:jc w:val="both"/>
        <w:rPr>
          <w:rFonts w:cstheme="minorHAnsi"/>
        </w:rPr>
      </w:pPr>
      <w:bookmarkStart w:name="_Hlk124339313" w:id="2"/>
      <w:r>
        <w:rPr>
          <w:rFonts w:cstheme="minorHAnsi"/>
        </w:rPr>
        <w:t xml:space="preserve">Los trabajos actuales de </w:t>
      </w:r>
      <w:r w:rsidRPr="00A0480E" w:rsidR="00D3628C">
        <w:rPr>
          <w:rFonts w:cstheme="minorHAnsi"/>
        </w:rPr>
        <w:t>actualización</w:t>
      </w:r>
      <w:r>
        <w:rPr>
          <w:rFonts w:cstheme="minorHAnsi"/>
        </w:rPr>
        <w:t>, reingeniería y mejoramiento de</w:t>
      </w:r>
      <w:r w:rsidRPr="00A0480E" w:rsidR="00D3628C">
        <w:rPr>
          <w:rFonts w:cstheme="minorHAnsi"/>
        </w:rPr>
        <w:t xml:space="preserve"> la herramienta,</w:t>
      </w:r>
      <w:r>
        <w:rPr>
          <w:rFonts w:cstheme="minorHAnsi"/>
        </w:rPr>
        <w:t xml:space="preserve"> a partir de las experiencias implementadas, </w:t>
      </w:r>
      <w:r w:rsidRPr="00A0480E" w:rsidR="00D3628C">
        <w:rPr>
          <w:rFonts w:cstheme="minorHAnsi"/>
        </w:rPr>
        <w:t xml:space="preserve">se realizaron en el marco del proyecto  “Prevención de residuos plásticos en los mares de Centroamérica y el Caribe (Caribe Circular)” que es implementado por la Deutsche </w:t>
      </w:r>
      <w:proofErr w:type="spellStart"/>
      <w:r w:rsidRPr="00A0480E" w:rsidR="00D3628C">
        <w:rPr>
          <w:rFonts w:cstheme="minorHAnsi"/>
        </w:rPr>
        <w:t>Gesellschaft</w:t>
      </w:r>
      <w:proofErr w:type="spellEnd"/>
      <w:r w:rsidRPr="00A0480E" w:rsidR="00D3628C">
        <w:rPr>
          <w:rFonts w:cstheme="minorHAnsi"/>
        </w:rPr>
        <w:t xml:space="preserve"> </w:t>
      </w:r>
      <w:proofErr w:type="spellStart"/>
      <w:r w:rsidRPr="00A0480E" w:rsidR="00D3628C">
        <w:rPr>
          <w:rFonts w:cstheme="minorHAnsi"/>
        </w:rPr>
        <w:t>für</w:t>
      </w:r>
      <w:proofErr w:type="spellEnd"/>
      <w:r w:rsidRPr="00A0480E" w:rsidR="00D3628C">
        <w:rPr>
          <w:rFonts w:cstheme="minorHAnsi"/>
        </w:rPr>
        <w:t xml:space="preserve"> </w:t>
      </w:r>
      <w:proofErr w:type="spellStart"/>
      <w:r w:rsidRPr="00A0480E" w:rsidR="00D3628C">
        <w:rPr>
          <w:rFonts w:cstheme="minorHAnsi"/>
        </w:rPr>
        <w:t>Internationale</w:t>
      </w:r>
      <w:proofErr w:type="spellEnd"/>
      <w:r w:rsidRPr="00A0480E" w:rsidR="00D3628C">
        <w:rPr>
          <w:rFonts w:cstheme="minorHAnsi"/>
        </w:rPr>
        <w:t xml:space="preserve"> </w:t>
      </w:r>
      <w:proofErr w:type="spellStart"/>
      <w:r w:rsidRPr="00A0480E" w:rsidR="00D3628C">
        <w:rPr>
          <w:rFonts w:cstheme="minorHAnsi"/>
        </w:rPr>
        <w:t>Zusammenarbeit</w:t>
      </w:r>
      <w:proofErr w:type="spellEnd"/>
      <w:r w:rsidRPr="00A0480E" w:rsidR="00D3628C">
        <w:rPr>
          <w:rFonts w:cstheme="minorHAnsi"/>
        </w:rPr>
        <w:t xml:space="preserve"> (GIZ) </w:t>
      </w:r>
      <w:proofErr w:type="spellStart"/>
      <w:r w:rsidRPr="00A0480E" w:rsidR="00D3628C">
        <w:rPr>
          <w:rFonts w:cstheme="minorHAnsi"/>
        </w:rPr>
        <w:t>GmbH</w:t>
      </w:r>
      <w:proofErr w:type="spellEnd"/>
      <w:r w:rsidRPr="00A0480E" w:rsidR="00D3628C">
        <w:rPr>
          <w:rFonts w:cstheme="minorHAnsi"/>
        </w:rPr>
        <w:t>, en coordinación con la Comisión Centroamericana de Ambiente y Desarrollo (CCAD) del Sistema de la Integración Centroamericana (SICA) y con la Secretaría de Ecología y Medio Ambiente (SEMA) del Estado de Quintana</w:t>
      </w:r>
      <w:r>
        <w:rPr>
          <w:rFonts w:cstheme="minorHAnsi"/>
        </w:rPr>
        <w:t xml:space="preserve"> </w:t>
      </w:r>
      <w:r w:rsidRPr="00A0480E" w:rsidR="00D3628C">
        <w:rPr>
          <w:rFonts w:cstheme="minorHAnsi"/>
        </w:rPr>
        <w:t>Roo, México. Es</w:t>
      </w:r>
      <w:r>
        <w:rPr>
          <w:rFonts w:cstheme="minorHAnsi"/>
        </w:rPr>
        <w:t xml:space="preserve"> una iniciativa financiada </w:t>
      </w:r>
      <w:r w:rsidRPr="00A0480E" w:rsidR="00D3628C">
        <w:rPr>
          <w:rFonts w:cstheme="minorHAnsi"/>
        </w:rPr>
        <w:t>por la Unión Europea (UE) y el Ministerio Federal de Cooperación Económica y Desarrollo (BMZ) de Alemania.</w:t>
      </w:r>
    </w:p>
    <w:bookmarkEnd w:id="2"/>
    <w:p w:rsidRPr="00A0480E" w:rsidR="00D3628C" w:rsidP="00F57924" w:rsidRDefault="00D3628C" w14:paraId="1F2441E7" w14:textId="77777777">
      <w:pPr>
        <w:pStyle w:val="Sinespaciado"/>
        <w:spacing w:line="360" w:lineRule="auto"/>
        <w:jc w:val="both"/>
        <w:rPr>
          <w:rFonts w:cstheme="minorHAnsi"/>
        </w:rPr>
      </w:pPr>
    </w:p>
    <w:p w:rsidRPr="00A0480E" w:rsidR="00D31512" w:rsidP="00F57924" w:rsidRDefault="00D531DF" w14:paraId="1A6A4462" w14:textId="484A1925">
      <w:pPr>
        <w:pStyle w:val="Sinespaciado"/>
        <w:spacing w:line="360" w:lineRule="auto"/>
        <w:jc w:val="both"/>
        <w:rPr>
          <w:rFonts w:cstheme="minorHAnsi"/>
        </w:rPr>
      </w:pPr>
      <w:r>
        <w:rPr>
          <w:rFonts w:cstheme="minorHAnsi"/>
        </w:rPr>
        <w:t xml:space="preserve">Mediante </w:t>
      </w:r>
      <w:r w:rsidRPr="00A0480E" w:rsidR="00D3628C">
        <w:rPr>
          <w:rFonts w:cstheme="minorHAnsi"/>
        </w:rPr>
        <w:t>el uso de esta</w:t>
      </w:r>
      <w:r w:rsidRPr="00A0480E" w:rsidR="00944E49">
        <w:rPr>
          <w:rFonts w:cstheme="minorHAnsi"/>
        </w:rPr>
        <w:t>s</w:t>
      </w:r>
      <w:r w:rsidRPr="00A0480E" w:rsidR="00D3628C">
        <w:rPr>
          <w:rFonts w:cstheme="minorHAnsi"/>
        </w:rPr>
        <w:t xml:space="preserve"> herramienta</w:t>
      </w:r>
      <w:r w:rsidRPr="00A0480E" w:rsidR="00944E49">
        <w:rPr>
          <w:rFonts w:cstheme="minorHAnsi"/>
        </w:rPr>
        <w:t>s</w:t>
      </w:r>
      <w:r w:rsidRPr="00A0480E" w:rsidR="00D3628C">
        <w:rPr>
          <w:rFonts w:cstheme="minorHAnsi"/>
        </w:rPr>
        <w:t xml:space="preserve">, se espera contribuir con el sector del turismo de Centroamérica y México para </w:t>
      </w:r>
      <w:r w:rsidR="007524FB">
        <w:rPr>
          <w:rFonts w:cstheme="minorHAnsi"/>
        </w:rPr>
        <w:t>g</w:t>
      </w:r>
      <w:r w:rsidRPr="007524FB" w:rsidR="007524FB">
        <w:rPr>
          <w:rFonts w:cstheme="minorHAnsi"/>
        </w:rPr>
        <w:t>estionar los residuos de plástico en tierra para reducir su entrada al océano</w:t>
      </w:r>
      <w:r w:rsidR="007524FB">
        <w:rPr>
          <w:rFonts w:cstheme="minorHAnsi"/>
        </w:rPr>
        <w:t xml:space="preserve">, como parte de una estrategia integral para los establecimientos turísticos de la Región Caribe y así, </w:t>
      </w:r>
      <w:r w:rsidRPr="00A0480E" w:rsidR="00D3628C">
        <w:rPr>
          <w:rFonts w:cstheme="minorHAnsi"/>
        </w:rPr>
        <w:t>disminuir el consumo</w:t>
      </w:r>
      <w:r w:rsidR="007524FB">
        <w:rPr>
          <w:rFonts w:cstheme="minorHAnsi"/>
        </w:rPr>
        <w:t xml:space="preserve"> </w:t>
      </w:r>
      <w:r w:rsidRPr="00A0480E" w:rsidR="00D3628C">
        <w:rPr>
          <w:rFonts w:cstheme="minorHAnsi"/>
        </w:rPr>
        <w:t>de productos de plástico que tienen el potencial de convertirse en contaminación marina</w:t>
      </w:r>
      <w:r w:rsidR="007524FB">
        <w:rPr>
          <w:rFonts w:cstheme="minorHAnsi"/>
        </w:rPr>
        <w:t xml:space="preserve">. </w:t>
      </w:r>
    </w:p>
    <w:p w:rsidRPr="00A0480E" w:rsidR="00D31512" w:rsidP="00F57924" w:rsidRDefault="00D31512" w14:paraId="79CE1247" w14:textId="77777777">
      <w:pPr>
        <w:pStyle w:val="Sinespaciado"/>
        <w:spacing w:line="360" w:lineRule="auto"/>
        <w:jc w:val="both"/>
        <w:rPr>
          <w:rFonts w:cstheme="minorHAnsi"/>
        </w:rPr>
      </w:pPr>
    </w:p>
    <w:p w:rsidRPr="00250DC9" w:rsidR="00D31512" w:rsidP="00F57924" w:rsidRDefault="00D31512" w14:paraId="29FFF6BA" w14:textId="77777777">
      <w:pPr>
        <w:pStyle w:val="Sinespaciado"/>
        <w:rPr>
          <w:rFonts w:cstheme="minorHAnsi"/>
          <w:sz w:val="24"/>
          <w:szCs w:val="24"/>
        </w:rPr>
      </w:pPr>
    </w:p>
    <w:p w:rsidRPr="00250DC9" w:rsidR="00D31512" w:rsidP="00F57924" w:rsidRDefault="00D31512" w14:paraId="5BA901D4" w14:textId="77777777">
      <w:pPr>
        <w:pStyle w:val="Sinespaciado"/>
        <w:rPr>
          <w:rFonts w:cstheme="minorHAnsi"/>
          <w:sz w:val="24"/>
          <w:szCs w:val="24"/>
        </w:rPr>
      </w:pPr>
    </w:p>
    <w:sdt>
      <w:sdtPr>
        <w:id w:val="1656956405"/>
        <w:docPartObj>
          <w:docPartGallery w:val="Table of Contents"/>
          <w:docPartUnique/>
        </w:docPartObj>
        <w:rPr>
          <w:rFonts w:ascii="Calibri" w:hAnsi="Calibri" w:eastAsia="Arial" w:cs="Calibri" w:cstheme="minorAscii"/>
          <w:b w:val="1"/>
          <w:bCs w:val="1"/>
          <w:i w:val="1"/>
          <w:iCs w:val="1"/>
          <w:sz w:val="24"/>
          <w:szCs w:val="24"/>
          <w:lang w:val="en-US"/>
        </w:rPr>
      </w:sdtPr>
      <w:sdtEndPr>
        <w:rPr>
          <w:rFonts w:ascii="Calibri" w:hAnsi="Calibri" w:eastAsia="Arial" w:cs="Calibri" w:asciiTheme="minorAscii" w:hAnsiTheme="minorAscii" w:cstheme="minorAscii"/>
          <w:b w:val="1"/>
          <w:bCs w:val="1"/>
          <w:i w:val="1"/>
          <w:iCs w:val="1"/>
          <w:noProof/>
          <w:sz w:val="24"/>
          <w:szCs w:val="24"/>
          <w:lang w:val="en-US"/>
        </w:rPr>
      </w:sdtEndPr>
      <w:sdtContent>
        <w:p w:rsidRPr="00C604D2" w:rsidR="00D31512" w:rsidP="007524FB" w:rsidRDefault="00D31512" w14:paraId="175E3882" w14:textId="77777777">
          <w:pPr>
            <w:pStyle w:val="Sinespaciado"/>
            <w:jc w:val="center"/>
            <w:rPr>
              <w:rFonts w:cstheme="minorHAnsi"/>
              <w:b/>
              <w:bCs/>
            </w:rPr>
          </w:pPr>
          <w:r w:rsidRPr="00C604D2">
            <w:rPr>
              <w:rFonts w:ascii="Montserrat" w:hAnsi="Montserrat" w:eastAsia="Calibri" w:cs="Calibri"/>
              <w:b/>
              <w:bCs/>
              <w:color w:val="1F497D" w:themeColor="text2"/>
              <w:sz w:val="24"/>
              <w:szCs w:val="24"/>
            </w:rPr>
            <w:t>CONTENIDO</w:t>
          </w:r>
        </w:p>
        <w:p w:rsidRPr="00C604D2" w:rsidR="00C604D2" w:rsidRDefault="00D31512" w14:paraId="005F78B0" w14:textId="46B9F5C6">
          <w:pPr>
            <w:pStyle w:val="TDC1"/>
            <w:tabs>
              <w:tab w:val="right" w:leader="dot" w:pos="9350"/>
            </w:tabs>
            <w:rPr>
              <w:rFonts w:eastAsiaTheme="minorEastAsia" w:cstheme="minorBidi"/>
              <w:b w:val="0"/>
              <w:bCs w:val="0"/>
              <w:i w:val="0"/>
              <w:iCs w:val="0"/>
              <w:noProof/>
              <w:sz w:val="20"/>
              <w:szCs w:val="20"/>
            </w:rPr>
          </w:pPr>
          <w:r w:rsidRPr="00250DC9">
            <w:fldChar w:fldCharType="begin"/>
          </w:r>
          <w:r w:rsidRPr="00250DC9">
            <w:instrText xml:space="preserve"> TOC \o "1-3" \h \z \u </w:instrText>
          </w:r>
          <w:r w:rsidRPr="00250DC9">
            <w:fldChar w:fldCharType="separate"/>
          </w:r>
          <w:hyperlink w:history="1" w:anchor="_Toc129727485">
            <w:r w:rsidRPr="00C604D2" w:rsidR="00C604D2">
              <w:rPr>
                <w:rStyle w:val="Hipervnculo"/>
                <w:b w:val="0"/>
                <w:bCs w:val="0"/>
                <w:i w:val="0"/>
                <w:iCs w:val="0"/>
                <w:noProof/>
                <w:sz w:val="22"/>
                <w:szCs w:val="22"/>
              </w:rPr>
              <w:t>I. ACERCA DE LA GUÍA MENOS PLÁSTICO</w:t>
            </w:r>
            <w:r w:rsidRPr="00C604D2" w:rsidR="00C604D2">
              <w:rPr>
                <w:b w:val="0"/>
                <w:bCs w:val="0"/>
                <w:i w:val="0"/>
                <w:iCs w:val="0"/>
                <w:noProof/>
                <w:webHidden/>
                <w:sz w:val="22"/>
                <w:szCs w:val="22"/>
              </w:rPr>
              <w:tab/>
            </w:r>
            <w:r w:rsidRPr="00C604D2" w:rsidR="00C604D2">
              <w:rPr>
                <w:b w:val="0"/>
                <w:bCs w:val="0"/>
                <w:i w:val="0"/>
                <w:iCs w:val="0"/>
                <w:noProof/>
                <w:webHidden/>
                <w:sz w:val="22"/>
                <w:szCs w:val="22"/>
              </w:rPr>
              <w:fldChar w:fldCharType="begin"/>
            </w:r>
            <w:r w:rsidRPr="00C604D2" w:rsidR="00C604D2">
              <w:rPr>
                <w:b w:val="0"/>
                <w:bCs w:val="0"/>
                <w:i w:val="0"/>
                <w:iCs w:val="0"/>
                <w:noProof/>
                <w:webHidden/>
                <w:sz w:val="22"/>
                <w:szCs w:val="22"/>
              </w:rPr>
              <w:instrText xml:space="preserve"> PAGEREF _Toc129727485 \h </w:instrText>
            </w:r>
            <w:r w:rsidRPr="00C604D2" w:rsidR="00C604D2">
              <w:rPr>
                <w:b w:val="0"/>
                <w:bCs w:val="0"/>
                <w:i w:val="0"/>
                <w:iCs w:val="0"/>
                <w:noProof/>
                <w:webHidden/>
                <w:sz w:val="22"/>
                <w:szCs w:val="22"/>
              </w:rPr>
            </w:r>
            <w:r w:rsidRPr="00C604D2" w:rsidR="00C604D2">
              <w:rPr>
                <w:b w:val="0"/>
                <w:bCs w:val="0"/>
                <w:i w:val="0"/>
                <w:iCs w:val="0"/>
                <w:noProof/>
                <w:webHidden/>
                <w:sz w:val="22"/>
                <w:szCs w:val="22"/>
              </w:rPr>
              <w:fldChar w:fldCharType="separate"/>
            </w:r>
            <w:r w:rsidRPr="00C604D2" w:rsidR="00C604D2">
              <w:rPr>
                <w:b w:val="0"/>
                <w:bCs w:val="0"/>
                <w:i w:val="0"/>
                <w:iCs w:val="0"/>
                <w:noProof/>
                <w:webHidden/>
                <w:sz w:val="22"/>
                <w:szCs w:val="22"/>
              </w:rPr>
              <w:t>6</w:t>
            </w:r>
            <w:r w:rsidRPr="00C604D2" w:rsidR="00C604D2">
              <w:rPr>
                <w:b w:val="0"/>
                <w:bCs w:val="0"/>
                <w:i w:val="0"/>
                <w:iCs w:val="0"/>
                <w:noProof/>
                <w:webHidden/>
                <w:sz w:val="22"/>
                <w:szCs w:val="22"/>
              </w:rPr>
              <w:fldChar w:fldCharType="end"/>
            </w:r>
          </w:hyperlink>
        </w:p>
        <w:p w:rsidRPr="00C604D2" w:rsidR="00C604D2" w:rsidRDefault="00000000" w14:paraId="69A5AA96" w14:textId="447C5A3B">
          <w:pPr>
            <w:pStyle w:val="TDC1"/>
            <w:tabs>
              <w:tab w:val="right" w:leader="dot" w:pos="9350"/>
            </w:tabs>
            <w:rPr>
              <w:rFonts w:eastAsiaTheme="minorEastAsia" w:cstheme="minorBidi"/>
              <w:b w:val="0"/>
              <w:bCs w:val="0"/>
              <w:i w:val="0"/>
              <w:iCs w:val="0"/>
              <w:noProof/>
              <w:sz w:val="20"/>
              <w:szCs w:val="20"/>
            </w:rPr>
          </w:pPr>
          <w:hyperlink w:history="1" w:anchor="_Toc129727486">
            <w:r w:rsidRPr="00C604D2" w:rsidR="00C604D2">
              <w:rPr>
                <w:rStyle w:val="Hipervnculo"/>
                <w:b w:val="0"/>
                <w:bCs w:val="0"/>
                <w:i w:val="0"/>
                <w:iCs w:val="0"/>
                <w:noProof/>
                <w:sz w:val="22"/>
                <w:szCs w:val="22"/>
              </w:rPr>
              <w:t>II. ACERCA DEL MANUAL PARA EL USUARIO</w:t>
            </w:r>
            <w:r w:rsidRPr="00C604D2" w:rsidR="00C604D2">
              <w:rPr>
                <w:b w:val="0"/>
                <w:bCs w:val="0"/>
                <w:i w:val="0"/>
                <w:iCs w:val="0"/>
                <w:noProof/>
                <w:webHidden/>
                <w:sz w:val="22"/>
                <w:szCs w:val="22"/>
              </w:rPr>
              <w:tab/>
            </w:r>
            <w:r w:rsidRPr="00C604D2" w:rsidR="00C604D2">
              <w:rPr>
                <w:b w:val="0"/>
                <w:bCs w:val="0"/>
                <w:i w:val="0"/>
                <w:iCs w:val="0"/>
                <w:noProof/>
                <w:webHidden/>
                <w:sz w:val="22"/>
                <w:szCs w:val="22"/>
              </w:rPr>
              <w:fldChar w:fldCharType="begin"/>
            </w:r>
            <w:r w:rsidRPr="00C604D2" w:rsidR="00C604D2">
              <w:rPr>
                <w:b w:val="0"/>
                <w:bCs w:val="0"/>
                <w:i w:val="0"/>
                <w:iCs w:val="0"/>
                <w:noProof/>
                <w:webHidden/>
                <w:sz w:val="22"/>
                <w:szCs w:val="22"/>
              </w:rPr>
              <w:instrText xml:space="preserve"> PAGEREF _Toc129727486 \h </w:instrText>
            </w:r>
            <w:r w:rsidRPr="00C604D2" w:rsidR="00C604D2">
              <w:rPr>
                <w:b w:val="0"/>
                <w:bCs w:val="0"/>
                <w:i w:val="0"/>
                <w:iCs w:val="0"/>
                <w:noProof/>
                <w:webHidden/>
                <w:sz w:val="22"/>
                <w:szCs w:val="22"/>
              </w:rPr>
            </w:r>
            <w:r w:rsidRPr="00C604D2" w:rsidR="00C604D2">
              <w:rPr>
                <w:b w:val="0"/>
                <w:bCs w:val="0"/>
                <w:i w:val="0"/>
                <w:iCs w:val="0"/>
                <w:noProof/>
                <w:webHidden/>
                <w:sz w:val="22"/>
                <w:szCs w:val="22"/>
              </w:rPr>
              <w:fldChar w:fldCharType="separate"/>
            </w:r>
            <w:r w:rsidRPr="00C604D2" w:rsidR="00C604D2">
              <w:rPr>
                <w:b w:val="0"/>
                <w:bCs w:val="0"/>
                <w:i w:val="0"/>
                <w:iCs w:val="0"/>
                <w:noProof/>
                <w:webHidden/>
                <w:sz w:val="22"/>
                <w:szCs w:val="22"/>
              </w:rPr>
              <w:t>7</w:t>
            </w:r>
            <w:r w:rsidRPr="00C604D2" w:rsidR="00C604D2">
              <w:rPr>
                <w:b w:val="0"/>
                <w:bCs w:val="0"/>
                <w:i w:val="0"/>
                <w:iCs w:val="0"/>
                <w:noProof/>
                <w:webHidden/>
                <w:sz w:val="22"/>
                <w:szCs w:val="22"/>
              </w:rPr>
              <w:fldChar w:fldCharType="end"/>
            </w:r>
          </w:hyperlink>
        </w:p>
        <w:p w:rsidRPr="00C604D2" w:rsidR="00C604D2" w:rsidRDefault="00000000" w14:paraId="138E349B" w14:textId="0F2E5A4D">
          <w:pPr>
            <w:pStyle w:val="TDC1"/>
            <w:tabs>
              <w:tab w:val="right" w:leader="dot" w:pos="9350"/>
            </w:tabs>
            <w:rPr>
              <w:rFonts w:eastAsiaTheme="minorEastAsia" w:cstheme="minorBidi"/>
              <w:b w:val="0"/>
              <w:bCs w:val="0"/>
              <w:i w:val="0"/>
              <w:iCs w:val="0"/>
              <w:noProof/>
              <w:sz w:val="20"/>
              <w:szCs w:val="20"/>
            </w:rPr>
          </w:pPr>
          <w:hyperlink w:history="1" w:anchor="_Toc129727487">
            <w:r w:rsidRPr="00C604D2" w:rsidR="00C604D2">
              <w:rPr>
                <w:rStyle w:val="Hipervnculo"/>
                <w:b w:val="0"/>
                <w:bCs w:val="0"/>
                <w:i w:val="0"/>
                <w:iCs w:val="0"/>
                <w:noProof/>
                <w:sz w:val="22"/>
                <w:szCs w:val="22"/>
              </w:rPr>
              <w:t>III. HOJA DE INSTRUCCIONES</w:t>
            </w:r>
            <w:r w:rsidRPr="00C604D2" w:rsidR="00C604D2">
              <w:rPr>
                <w:b w:val="0"/>
                <w:bCs w:val="0"/>
                <w:i w:val="0"/>
                <w:iCs w:val="0"/>
                <w:noProof/>
                <w:webHidden/>
                <w:sz w:val="22"/>
                <w:szCs w:val="22"/>
              </w:rPr>
              <w:tab/>
            </w:r>
            <w:r w:rsidRPr="00C604D2" w:rsidR="00C604D2">
              <w:rPr>
                <w:b w:val="0"/>
                <w:bCs w:val="0"/>
                <w:i w:val="0"/>
                <w:iCs w:val="0"/>
                <w:noProof/>
                <w:webHidden/>
                <w:sz w:val="22"/>
                <w:szCs w:val="22"/>
              </w:rPr>
              <w:fldChar w:fldCharType="begin"/>
            </w:r>
            <w:r w:rsidRPr="00C604D2" w:rsidR="00C604D2">
              <w:rPr>
                <w:b w:val="0"/>
                <w:bCs w:val="0"/>
                <w:i w:val="0"/>
                <w:iCs w:val="0"/>
                <w:noProof/>
                <w:webHidden/>
                <w:sz w:val="22"/>
                <w:szCs w:val="22"/>
              </w:rPr>
              <w:instrText xml:space="preserve"> PAGEREF _Toc129727487 \h </w:instrText>
            </w:r>
            <w:r w:rsidRPr="00C604D2" w:rsidR="00C604D2">
              <w:rPr>
                <w:b w:val="0"/>
                <w:bCs w:val="0"/>
                <w:i w:val="0"/>
                <w:iCs w:val="0"/>
                <w:noProof/>
                <w:webHidden/>
                <w:sz w:val="22"/>
                <w:szCs w:val="22"/>
              </w:rPr>
            </w:r>
            <w:r w:rsidRPr="00C604D2" w:rsidR="00C604D2">
              <w:rPr>
                <w:b w:val="0"/>
                <w:bCs w:val="0"/>
                <w:i w:val="0"/>
                <w:iCs w:val="0"/>
                <w:noProof/>
                <w:webHidden/>
                <w:sz w:val="22"/>
                <w:szCs w:val="22"/>
              </w:rPr>
              <w:fldChar w:fldCharType="separate"/>
            </w:r>
            <w:r w:rsidRPr="00C604D2" w:rsidR="00C604D2">
              <w:rPr>
                <w:b w:val="0"/>
                <w:bCs w:val="0"/>
                <w:i w:val="0"/>
                <w:iCs w:val="0"/>
                <w:noProof/>
                <w:webHidden/>
                <w:sz w:val="22"/>
                <w:szCs w:val="22"/>
              </w:rPr>
              <w:t>9</w:t>
            </w:r>
            <w:r w:rsidRPr="00C604D2" w:rsidR="00C604D2">
              <w:rPr>
                <w:b w:val="0"/>
                <w:bCs w:val="0"/>
                <w:i w:val="0"/>
                <w:iCs w:val="0"/>
                <w:noProof/>
                <w:webHidden/>
                <w:sz w:val="22"/>
                <w:szCs w:val="22"/>
              </w:rPr>
              <w:fldChar w:fldCharType="end"/>
            </w:r>
          </w:hyperlink>
        </w:p>
        <w:p w:rsidRPr="00C604D2" w:rsidR="00C604D2" w:rsidRDefault="00000000" w14:paraId="5184E6B0" w14:textId="5C637AEA">
          <w:pPr>
            <w:pStyle w:val="TDC1"/>
            <w:tabs>
              <w:tab w:val="right" w:leader="dot" w:pos="9350"/>
            </w:tabs>
            <w:rPr>
              <w:rFonts w:eastAsiaTheme="minorEastAsia" w:cstheme="minorBidi"/>
              <w:b w:val="0"/>
              <w:bCs w:val="0"/>
              <w:i w:val="0"/>
              <w:iCs w:val="0"/>
              <w:noProof/>
              <w:sz w:val="20"/>
              <w:szCs w:val="20"/>
            </w:rPr>
          </w:pPr>
          <w:hyperlink w:history="1" w:anchor="_Toc129727488">
            <w:r w:rsidRPr="00C604D2" w:rsidR="00C604D2">
              <w:rPr>
                <w:rStyle w:val="Hipervnculo"/>
                <w:b w:val="0"/>
                <w:bCs w:val="0"/>
                <w:i w:val="0"/>
                <w:iCs w:val="0"/>
                <w:noProof/>
                <w:sz w:val="22"/>
                <w:szCs w:val="22"/>
              </w:rPr>
              <w:t>IV. HOJA DE INFORMACIÓN DE LA EMPRESA</w:t>
            </w:r>
            <w:r w:rsidRPr="00C604D2" w:rsidR="00C604D2">
              <w:rPr>
                <w:b w:val="0"/>
                <w:bCs w:val="0"/>
                <w:i w:val="0"/>
                <w:iCs w:val="0"/>
                <w:noProof/>
                <w:webHidden/>
                <w:sz w:val="22"/>
                <w:szCs w:val="22"/>
              </w:rPr>
              <w:tab/>
            </w:r>
            <w:r w:rsidRPr="00C604D2" w:rsidR="00C604D2">
              <w:rPr>
                <w:b w:val="0"/>
                <w:bCs w:val="0"/>
                <w:i w:val="0"/>
                <w:iCs w:val="0"/>
                <w:noProof/>
                <w:webHidden/>
                <w:sz w:val="22"/>
                <w:szCs w:val="22"/>
              </w:rPr>
              <w:fldChar w:fldCharType="begin"/>
            </w:r>
            <w:r w:rsidRPr="00C604D2" w:rsidR="00C604D2">
              <w:rPr>
                <w:b w:val="0"/>
                <w:bCs w:val="0"/>
                <w:i w:val="0"/>
                <w:iCs w:val="0"/>
                <w:noProof/>
                <w:webHidden/>
                <w:sz w:val="22"/>
                <w:szCs w:val="22"/>
              </w:rPr>
              <w:instrText xml:space="preserve"> PAGEREF _Toc129727488 \h </w:instrText>
            </w:r>
            <w:r w:rsidRPr="00C604D2" w:rsidR="00C604D2">
              <w:rPr>
                <w:b w:val="0"/>
                <w:bCs w:val="0"/>
                <w:i w:val="0"/>
                <w:iCs w:val="0"/>
                <w:noProof/>
                <w:webHidden/>
                <w:sz w:val="22"/>
                <w:szCs w:val="22"/>
              </w:rPr>
            </w:r>
            <w:r w:rsidRPr="00C604D2" w:rsidR="00C604D2">
              <w:rPr>
                <w:b w:val="0"/>
                <w:bCs w:val="0"/>
                <w:i w:val="0"/>
                <w:iCs w:val="0"/>
                <w:noProof/>
                <w:webHidden/>
                <w:sz w:val="22"/>
                <w:szCs w:val="22"/>
              </w:rPr>
              <w:fldChar w:fldCharType="separate"/>
            </w:r>
            <w:r w:rsidRPr="00C604D2" w:rsidR="00C604D2">
              <w:rPr>
                <w:b w:val="0"/>
                <w:bCs w:val="0"/>
                <w:i w:val="0"/>
                <w:iCs w:val="0"/>
                <w:noProof/>
                <w:webHidden/>
                <w:sz w:val="22"/>
                <w:szCs w:val="22"/>
              </w:rPr>
              <w:t>10</w:t>
            </w:r>
            <w:r w:rsidRPr="00C604D2" w:rsidR="00C604D2">
              <w:rPr>
                <w:b w:val="0"/>
                <w:bCs w:val="0"/>
                <w:i w:val="0"/>
                <w:iCs w:val="0"/>
                <w:noProof/>
                <w:webHidden/>
                <w:sz w:val="22"/>
                <w:szCs w:val="22"/>
              </w:rPr>
              <w:fldChar w:fldCharType="end"/>
            </w:r>
          </w:hyperlink>
        </w:p>
        <w:p w:rsidRPr="00C604D2" w:rsidR="00C604D2" w:rsidRDefault="00000000" w14:paraId="7292D99B" w14:textId="40649B07">
          <w:pPr>
            <w:pStyle w:val="TDC2"/>
            <w:tabs>
              <w:tab w:val="right" w:leader="dot" w:pos="9350"/>
            </w:tabs>
            <w:rPr>
              <w:rFonts w:eastAsiaTheme="minorEastAsia" w:cstheme="minorBidi"/>
              <w:b w:val="0"/>
              <w:bCs w:val="0"/>
              <w:noProof/>
              <w:sz w:val="20"/>
              <w:szCs w:val="20"/>
            </w:rPr>
          </w:pPr>
          <w:hyperlink w:history="1" w:anchor="_Toc129727489">
            <w:r w:rsidRPr="00C604D2" w:rsidR="00C604D2">
              <w:rPr>
                <w:rStyle w:val="Hipervnculo"/>
                <w:b w:val="0"/>
                <w:bCs w:val="0"/>
                <w:noProof/>
                <w:sz w:val="20"/>
                <w:szCs w:val="20"/>
              </w:rPr>
              <w:t>4.1 Objetivo</w:t>
            </w:r>
            <w:r w:rsidRPr="00C604D2" w:rsidR="00C604D2">
              <w:rPr>
                <w:b w:val="0"/>
                <w:bCs w:val="0"/>
                <w:noProof/>
                <w:webHidden/>
                <w:sz w:val="20"/>
                <w:szCs w:val="20"/>
              </w:rPr>
              <w:tab/>
            </w:r>
            <w:r w:rsidRPr="00C604D2" w:rsidR="00C604D2">
              <w:rPr>
                <w:b w:val="0"/>
                <w:bCs w:val="0"/>
                <w:noProof/>
                <w:webHidden/>
                <w:sz w:val="20"/>
                <w:szCs w:val="20"/>
              </w:rPr>
              <w:fldChar w:fldCharType="begin"/>
            </w:r>
            <w:r w:rsidRPr="00C604D2" w:rsidR="00C604D2">
              <w:rPr>
                <w:b w:val="0"/>
                <w:bCs w:val="0"/>
                <w:noProof/>
                <w:webHidden/>
                <w:sz w:val="20"/>
                <w:szCs w:val="20"/>
              </w:rPr>
              <w:instrText xml:space="preserve"> PAGEREF _Toc129727489 \h </w:instrText>
            </w:r>
            <w:r w:rsidRPr="00C604D2" w:rsidR="00C604D2">
              <w:rPr>
                <w:b w:val="0"/>
                <w:bCs w:val="0"/>
                <w:noProof/>
                <w:webHidden/>
                <w:sz w:val="20"/>
                <w:szCs w:val="20"/>
              </w:rPr>
            </w:r>
            <w:r w:rsidRPr="00C604D2" w:rsidR="00C604D2">
              <w:rPr>
                <w:b w:val="0"/>
                <w:bCs w:val="0"/>
                <w:noProof/>
                <w:webHidden/>
                <w:sz w:val="20"/>
                <w:szCs w:val="20"/>
              </w:rPr>
              <w:fldChar w:fldCharType="separate"/>
            </w:r>
            <w:r w:rsidRPr="00C604D2" w:rsidR="00C604D2">
              <w:rPr>
                <w:b w:val="0"/>
                <w:bCs w:val="0"/>
                <w:noProof/>
                <w:webHidden/>
                <w:sz w:val="20"/>
                <w:szCs w:val="20"/>
              </w:rPr>
              <w:t>10</w:t>
            </w:r>
            <w:r w:rsidRPr="00C604D2" w:rsidR="00C604D2">
              <w:rPr>
                <w:b w:val="0"/>
                <w:bCs w:val="0"/>
                <w:noProof/>
                <w:webHidden/>
                <w:sz w:val="20"/>
                <w:szCs w:val="20"/>
              </w:rPr>
              <w:fldChar w:fldCharType="end"/>
            </w:r>
          </w:hyperlink>
        </w:p>
        <w:p w:rsidRPr="00C604D2" w:rsidR="00C604D2" w:rsidRDefault="00000000" w14:paraId="06B31030" w14:textId="6987009F">
          <w:pPr>
            <w:pStyle w:val="TDC2"/>
            <w:tabs>
              <w:tab w:val="right" w:leader="dot" w:pos="9350"/>
            </w:tabs>
            <w:rPr>
              <w:rFonts w:eastAsiaTheme="minorEastAsia" w:cstheme="minorBidi"/>
              <w:b w:val="0"/>
              <w:bCs w:val="0"/>
              <w:noProof/>
              <w:sz w:val="20"/>
              <w:szCs w:val="20"/>
            </w:rPr>
          </w:pPr>
          <w:hyperlink w:history="1" w:anchor="_Toc129727490">
            <w:r w:rsidRPr="00C604D2" w:rsidR="00C604D2">
              <w:rPr>
                <w:rStyle w:val="Hipervnculo"/>
                <w:b w:val="0"/>
                <w:bCs w:val="0"/>
                <w:noProof/>
                <w:sz w:val="20"/>
                <w:szCs w:val="20"/>
              </w:rPr>
              <w:t>4.2 Estructura</w:t>
            </w:r>
            <w:r w:rsidRPr="00C604D2" w:rsidR="00C604D2">
              <w:rPr>
                <w:b w:val="0"/>
                <w:bCs w:val="0"/>
                <w:noProof/>
                <w:webHidden/>
                <w:sz w:val="20"/>
                <w:szCs w:val="20"/>
              </w:rPr>
              <w:tab/>
            </w:r>
            <w:r w:rsidRPr="00C604D2" w:rsidR="00C604D2">
              <w:rPr>
                <w:b w:val="0"/>
                <w:bCs w:val="0"/>
                <w:noProof/>
                <w:webHidden/>
                <w:sz w:val="20"/>
                <w:szCs w:val="20"/>
              </w:rPr>
              <w:fldChar w:fldCharType="begin"/>
            </w:r>
            <w:r w:rsidRPr="00C604D2" w:rsidR="00C604D2">
              <w:rPr>
                <w:b w:val="0"/>
                <w:bCs w:val="0"/>
                <w:noProof/>
                <w:webHidden/>
                <w:sz w:val="20"/>
                <w:szCs w:val="20"/>
              </w:rPr>
              <w:instrText xml:space="preserve"> PAGEREF _Toc129727490 \h </w:instrText>
            </w:r>
            <w:r w:rsidRPr="00C604D2" w:rsidR="00C604D2">
              <w:rPr>
                <w:b w:val="0"/>
                <w:bCs w:val="0"/>
                <w:noProof/>
                <w:webHidden/>
                <w:sz w:val="20"/>
                <w:szCs w:val="20"/>
              </w:rPr>
            </w:r>
            <w:r w:rsidRPr="00C604D2" w:rsidR="00C604D2">
              <w:rPr>
                <w:b w:val="0"/>
                <w:bCs w:val="0"/>
                <w:noProof/>
                <w:webHidden/>
                <w:sz w:val="20"/>
                <w:szCs w:val="20"/>
              </w:rPr>
              <w:fldChar w:fldCharType="separate"/>
            </w:r>
            <w:r w:rsidRPr="00C604D2" w:rsidR="00C604D2">
              <w:rPr>
                <w:b w:val="0"/>
                <w:bCs w:val="0"/>
                <w:noProof/>
                <w:webHidden/>
                <w:sz w:val="20"/>
                <w:szCs w:val="20"/>
              </w:rPr>
              <w:t>10</w:t>
            </w:r>
            <w:r w:rsidRPr="00C604D2" w:rsidR="00C604D2">
              <w:rPr>
                <w:b w:val="0"/>
                <w:bCs w:val="0"/>
                <w:noProof/>
                <w:webHidden/>
                <w:sz w:val="20"/>
                <w:szCs w:val="20"/>
              </w:rPr>
              <w:fldChar w:fldCharType="end"/>
            </w:r>
          </w:hyperlink>
        </w:p>
        <w:p w:rsidRPr="00C604D2" w:rsidR="00C604D2" w:rsidRDefault="00000000" w14:paraId="1E80C51A" w14:textId="6BCED026">
          <w:pPr>
            <w:pStyle w:val="TDC2"/>
            <w:tabs>
              <w:tab w:val="right" w:leader="dot" w:pos="9350"/>
            </w:tabs>
            <w:rPr>
              <w:rFonts w:eastAsiaTheme="minorEastAsia" w:cstheme="minorBidi"/>
              <w:b w:val="0"/>
              <w:bCs w:val="0"/>
              <w:noProof/>
              <w:sz w:val="20"/>
              <w:szCs w:val="20"/>
            </w:rPr>
          </w:pPr>
          <w:hyperlink w:history="1" w:anchor="_Toc129727491">
            <w:r w:rsidRPr="00C604D2" w:rsidR="00C604D2">
              <w:rPr>
                <w:rStyle w:val="Hipervnculo"/>
                <w:b w:val="0"/>
                <w:bCs w:val="0"/>
                <w:noProof/>
                <w:sz w:val="20"/>
                <w:szCs w:val="20"/>
              </w:rPr>
              <w:t>4.3 Proceso de llenado</w:t>
            </w:r>
            <w:r w:rsidRPr="00C604D2" w:rsidR="00C604D2">
              <w:rPr>
                <w:b w:val="0"/>
                <w:bCs w:val="0"/>
                <w:noProof/>
                <w:webHidden/>
                <w:sz w:val="20"/>
                <w:szCs w:val="20"/>
              </w:rPr>
              <w:tab/>
            </w:r>
            <w:r w:rsidRPr="00C604D2" w:rsidR="00C604D2">
              <w:rPr>
                <w:b w:val="0"/>
                <w:bCs w:val="0"/>
                <w:noProof/>
                <w:webHidden/>
                <w:sz w:val="20"/>
                <w:szCs w:val="20"/>
              </w:rPr>
              <w:fldChar w:fldCharType="begin"/>
            </w:r>
            <w:r w:rsidRPr="00C604D2" w:rsidR="00C604D2">
              <w:rPr>
                <w:b w:val="0"/>
                <w:bCs w:val="0"/>
                <w:noProof/>
                <w:webHidden/>
                <w:sz w:val="20"/>
                <w:szCs w:val="20"/>
              </w:rPr>
              <w:instrText xml:space="preserve"> PAGEREF _Toc129727491 \h </w:instrText>
            </w:r>
            <w:r w:rsidRPr="00C604D2" w:rsidR="00C604D2">
              <w:rPr>
                <w:b w:val="0"/>
                <w:bCs w:val="0"/>
                <w:noProof/>
                <w:webHidden/>
                <w:sz w:val="20"/>
                <w:szCs w:val="20"/>
              </w:rPr>
            </w:r>
            <w:r w:rsidRPr="00C604D2" w:rsidR="00C604D2">
              <w:rPr>
                <w:b w:val="0"/>
                <w:bCs w:val="0"/>
                <w:noProof/>
                <w:webHidden/>
                <w:sz w:val="20"/>
                <w:szCs w:val="20"/>
              </w:rPr>
              <w:fldChar w:fldCharType="separate"/>
            </w:r>
            <w:r w:rsidRPr="00C604D2" w:rsidR="00C604D2">
              <w:rPr>
                <w:b w:val="0"/>
                <w:bCs w:val="0"/>
                <w:noProof/>
                <w:webHidden/>
                <w:sz w:val="20"/>
                <w:szCs w:val="20"/>
              </w:rPr>
              <w:t>14</w:t>
            </w:r>
            <w:r w:rsidRPr="00C604D2" w:rsidR="00C604D2">
              <w:rPr>
                <w:b w:val="0"/>
                <w:bCs w:val="0"/>
                <w:noProof/>
                <w:webHidden/>
                <w:sz w:val="20"/>
                <w:szCs w:val="20"/>
              </w:rPr>
              <w:fldChar w:fldCharType="end"/>
            </w:r>
          </w:hyperlink>
        </w:p>
        <w:p w:rsidRPr="00C604D2" w:rsidR="00C604D2" w:rsidRDefault="00000000" w14:paraId="4D162ABF" w14:textId="71DD6FF2">
          <w:pPr>
            <w:pStyle w:val="TDC1"/>
            <w:tabs>
              <w:tab w:val="right" w:leader="dot" w:pos="9350"/>
            </w:tabs>
            <w:rPr>
              <w:rFonts w:eastAsiaTheme="minorEastAsia" w:cstheme="minorBidi"/>
              <w:b w:val="0"/>
              <w:bCs w:val="0"/>
              <w:i w:val="0"/>
              <w:iCs w:val="0"/>
              <w:noProof/>
              <w:sz w:val="20"/>
              <w:szCs w:val="20"/>
            </w:rPr>
          </w:pPr>
          <w:hyperlink w:history="1" w:anchor="_Toc129727492">
            <w:r w:rsidRPr="00C604D2" w:rsidR="00C604D2">
              <w:rPr>
                <w:rStyle w:val="Hipervnculo"/>
                <w:b w:val="0"/>
                <w:bCs w:val="0"/>
                <w:i w:val="0"/>
                <w:iCs w:val="0"/>
                <w:noProof/>
                <w:sz w:val="22"/>
                <w:szCs w:val="22"/>
              </w:rPr>
              <w:t>V. HOJA DE REGISTRO</w:t>
            </w:r>
            <w:r w:rsidRPr="00C604D2" w:rsidR="00C604D2">
              <w:rPr>
                <w:b w:val="0"/>
                <w:bCs w:val="0"/>
                <w:i w:val="0"/>
                <w:iCs w:val="0"/>
                <w:noProof/>
                <w:webHidden/>
                <w:sz w:val="22"/>
                <w:szCs w:val="22"/>
              </w:rPr>
              <w:tab/>
            </w:r>
            <w:r w:rsidRPr="00C604D2" w:rsidR="00C604D2">
              <w:rPr>
                <w:b w:val="0"/>
                <w:bCs w:val="0"/>
                <w:i w:val="0"/>
                <w:iCs w:val="0"/>
                <w:noProof/>
                <w:webHidden/>
                <w:sz w:val="22"/>
                <w:szCs w:val="22"/>
              </w:rPr>
              <w:fldChar w:fldCharType="begin"/>
            </w:r>
            <w:r w:rsidRPr="00C604D2" w:rsidR="00C604D2">
              <w:rPr>
                <w:b w:val="0"/>
                <w:bCs w:val="0"/>
                <w:i w:val="0"/>
                <w:iCs w:val="0"/>
                <w:noProof/>
                <w:webHidden/>
                <w:sz w:val="22"/>
                <w:szCs w:val="22"/>
              </w:rPr>
              <w:instrText xml:space="preserve"> PAGEREF _Toc129727492 \h </w:instrText>
            </w:r>
            <w:r w:rsidRPr="00C604D2" w:rsidR="00C604D2">
              <w:rPr>
                <w:b w:val="0"/>
                <w:bCs w:val="0"/>
                <w:i w:val="0"/>
                <w:iCs w:val="0"/>
                <w:noProof/>
                <w:webHidden/>
                <w:sz w:val="22"/>
                <w:szCs w:val="22"/>
              </w:rPr>
            </w:r>
            <w:r w:rsidRPr="00C604D2" w:rsidR="00C604D2">
              <w:rPr>
                <w:b w:val="0"/>
                <w:bCs w:val="0"/>
                <w:i w:val="0"/>
                <w:iCs w:val="0"/>
                <w:noProof/>
                <w:webHidden/>
                <w:sz w:val="22"/>
                <w:szCs w:val="22"/>
              </w:rPr>
              <w:fldChar w:fldCharType="separate"/>
            </w:r>
            <w:r w:rsidRPr="00C604D2" w:rsidR="00C604D2">
              <w:rPr>
                <w:b w:val="0"/>
                <w:bCs w:val="0"/>
                <w:i w:val="0"/>
                <w:iCs w:val="0"/>
                <w:noProof/>
                <w:webHidden/>
                <w:sz w:val="22"/>
                <w:szCs w:val="22"/>
              </w:rPr>
              <w:t>16</w:t>
            </w:r>
            <w:r w:rsidRPr="00C604D2" w:rsidR="00C604D2">
              <w:rPr>
                <w:b w:val="0"/>
                <w:bCs w:val="0"/>
                <w:i w:val="0"/>
                <w:iCs w:val="0"/>
                <w:noProof/>
                <w:webHidden/>
                <w:sz w:val="22"/>
                <w:szCs w:val="22"/>
              </w:rPr>
              <w:fldChar w:fldCharType="end"/>
            </w:r>
          </w:hyperlink>
        </w:p>
        <w:p w:rsidRPr="00C604D2" w:rsidR="00C604D2" w:rsidRDefault="00000000" w14:paraId="6672B2FB" w14:textId="405D07C5">
          <w:pPr>
            <w:pStyle w:val="TDC2"/>
            <w:tabs>
              <w:tab w:val="right" w:leader="dot" w:pos="9350"/>
            </w:tabs>
            <w:rPr>
              <w:rFonts w:eastAsiaTheme="minorEastAsia" w:cstheme="minorBidi"/>
              <w:b w:val="0"/>
              <w:bCs w:val="0"/>
              <w:noProof/>
              <w:sz w:val="20"/>
              <w:szCs w:val="20"/>
            </w:rPr>
          </w:pPr>
          <w:hyperlink w:history="1" w:anchor="_Toc129727493">
            <w:r w:rsidRPr="00C604D2" w:rsidR="00C604D2">
              <w:rPr>
                <w:rStyle w:val="Hipervnculo"/>
                <w:b w:val="0"/>
                <w:bCs w:val="0"/>
                <w:noProof/>
                <w:sz w:val="20"/>
                <w:szCs w:val="20"/>
              </w:rPr>
              <w:t>5.1 Objetivo</w:t>
            </w:r>
            <w:r w:rsidRPr="00C604D2" w:rsidR="00C604D2">
              <w:rPr>
                <w:b w:val="0"/>
                <w:bCs w:val="0"/>
                <w:noProof/>
                <w:webHidden/>
                <w:sz w:val="20"/>
                <w:szCs w:val="20"/>
              </w:rPr>
              <w:tab/>
            </w:r>
            <w:r w:rsidRPr="00C604D2" w:rsidR="00C604D2">
              <w:rPr>
                <w:b w:val="0"/>
                <w:bCs w:val="0"/>
                <w:noProof/>
                <w:webHidden/>
                <w:sz w:val="20"/>
                <w:szCs w:val="20"/>
              </w:rPr>
              <w:fldChar w:fldCharType="begin"/>
            </w:r>
            <w:r w:rsidRPr="00C604D2" w:rsidR="00C604D2">
              <w:rPr>
                <w:b w:val="0"/>
                <w:bCs w:val="0"/>
                <w:noProof/>
                <w:webHidden/>
                <w:sz w:val="20"/>
                <w:szCs w:val="20"/>
              </w:rPr>
              <w:instrText xml:space="preserve"> PAGEREF _Toc129727493 \h </w:instrText>
            </w:r>
            <w:r w:rsidRPr="00C604D2" w:rsidR="00C604D2">
              <w:rPr>
                <w:b w:val="0"/>
                <w:bCs w:val="0"/>
                <w:noProof/>
                <w:webHidden/>
                <w:sz w:val="20"/>
                <w:szCs w:val="20"/>
              </w:rPr>
            </w:r>
            <w:r w:rsidRPr="00C604D2" w:rsidR="00C604D2">
              <w:rPr>
                <w:b w:val="0"/>
                <w:bCs w:val="0"/>
                <w:noProof/>
                <w:webHidden/>
                <w:sz w:val="20"/>
                <w:szCs w:val="20"/>
              </w:rPr>
              <w:fldChar w:fldCharType="separate"/>
            </w:r>
            <w:r w:rsidRPr="00C604D2" w:rsidR="00C604D2">
              <w:rPr>
                <w:b w:val="0"/>
                <w:bCs w:val="0"/>
                <w:noProof/>
                <w:webHidden/>
                <w:sz w:val="20"/>
                <w:szCs w:val="20"/>
              </w:rPr>
              <w:t>16</w:t>
            </w:r>
            <w:r w:rsidRPr="00C604D2" w:rsidR="00C604D2">
              <w:rPr>
                <w:b w:val="0"/>
                <w:bCs w:val="0"/>
                <w:noProof/>
                <w:webHidden/>
                <w:sz w:val="20"/>
                <w:szCs w:val="20"/>
              </w:rPr>
              <w:fldChar w:fldCharType="end"/>
            </w:r>
          </w:hyperlink>
        </w:p>
        <w:p w:rsidRPr="00C604D2" w:rsidR="00C604D2" w:rsidRDefault="00000000" w14:paraId="59493FF7" w14:textId="1E1F985A">
          <w:pPr>
            <w:pStyle w:val="TDC2"/>
            <w:tabs>
              <w:tab w:val="right" w:leader="dot" w:pos="9350"/>
            </w:tabs>
            <w:rPr>
              <w:rFonts w:eastAsiaTheme="minorEastAsia" w:cstheme="minorBidi"/>
              <w:b w:val="0"/>
              <w:bCs w:val="0"/>
              <w:noProof/>
              <w:sz w:val="20"/>
              <w:szCs w:val="20"/>
            </w:rPr>
          </w:pPr>
          <w:hyperlink w:history="1" w:anchor="_Toc129727494">
            <w:r w:rsidRPr="00C604D2" w:rsidR="00C604D2">
              <w:rPr>
                <w:rStyle w:val="Hipervnculo"/>
                <w:b w:val="0"/>
                <w:bCs w:val="0"/>
                <w:noProof/>
                <w:sz w:val="20"/>
                <w:szCs w:val="20"/>
              </w:rPr>
              <w:t>5.2 Estructura</w:t>
            </w:r>
            <w:r w:rsidRPr="00C604D2" w:rsidR="00C604D2">
              <w:rPr>
                <w:b w:val="0"/>
                <w:bCs w:val="0"/>
                <w:noProof/>
                <w:webHidden/>
                <w:sz w:val="20"/>
                <w:szCs w:val="20"/>
              </w:rPr>
              <w:tab/>
            </w:r>
            <w:r w:rsidRPr="00C604D2" w:rsidR="00C604D2">
              <w:rPr>
                <w:b w:val="0"/>
                <w:bCs w:val="0"/>
                <w:noProof/>
                <w:webHidden/>
                <w:sz w:val="20"/>
                <w:szCs w:val="20"/>
              </w:rPr>
              <w:fldChar w:fldCharType="begin"/>
            </w:r>
            <w:r w:rsidRPr="00C604D2" w:rsidR="00C604D2">
              <w:rPr>
                <w:b w:val="0"/>
                <w:bCs w:val="0"/>
                <w:noProof/>
                <w:webHidden/>
                <w:sz w:val="20"/>
                <w:szCs w:val="20"/>
              </w:rPr>
              <w:instrText xml:space="preserve"> PAGEREF _Toc129727494 \h </w:instrText>
            </w:r>
            <w:r w:rsidRPr="00C604D2" w:rsidR="00C604D2">
              <w:rPr>
                <w:b w:val="0"/>
                <w:bCs w:val="0"/>
                <w:noProof/>
                <w:webHidden/>
                <w:sz w:val="20"/>
                <w:szCs w:val="20"/>
              </w:rPr>
            </w:r>
            <w:r w:rsidRPr="00C604D2" w:rsidR="00C604D2">
              <w:rPr>
                <w:b w:val="0"/>
                <w:bCs w:val="0"/>
                <w:noProof/>
                <w:webHidden/>
                <w:sz w:val="20"/>
                <w:szCs w:val="20"/>
              </w:rPr>
              <w:fldChar w:fldCharType="separate"/>
            </w:r>
            <w:r w:rsidRPr="00C604D2" w:rsidR="00C604D2">
              <w:rPr>
                <w:b w:val="0"/>
                <w:bCs w:val="0"/>
                <w:noProof/>
                <w:webHidden/>
                <w:sz w:val="20"/>
                <w:szCs w:val="20"/>
              </w:rPr>
              <w:t>17</w:t>
            </w:r>
            <w:r w:rsidRPr="00C604D2" w:rsidR="00C604D2">
              <w:rPr>
                <w:b w:val="0"/>
                <w:bCs w:val="0"/>
                <w:noProof/>
                <w:webHidden/>
                <w:sz w:val="20"/>
                <w:szCs w:val="20"/>
              </w:rPr>
              <w:fldChar w:fldCharType="end"/>
            </w:r>
          </w:hyperlink>
        </w:p>
        <w:p w:rsidRPr="00C604D2" w:rsidR="00C604D2" w:rsidRDefault="00000000" w14:paraId="6A27DF70" w14:textId="3F3B0571">
          <w:pPr>
            <w:pStyle w:val="TDC2"/>
            <w:tabs>
              <w:tab w:val="right" w:leader="dot" w:pos="9350"/>
            </w:tabs>
            <w:rPr>
              <w:rFonts w:eastAsiaTheme="minorEastAsia" w:cstheme="minorBidi"/>
              <w:b w:val="0"/>
              <w:bCs w:val="0"/>
              <w:noProof/>
              <w:sz w:val="20"/>
              <w:szCs w:val="20"/>
            </w:rPr>
          </w:pPr>
          <w:hyperlink w:history="1" w:anchor="_Toc129727495">
            <w:r w:rsidRPr="00C604D2" w:rsidR="00C604D2">
              <w:rPr>
                <w:rStyle w:val="Hipervnculo"/>
                <w:b w:val="0"/>
                <w:bCs w:val="0"/>
                <w:noProof/>
                <w:sz w:val="20"/>
                <w:szCs w:val="20"/>
              </w:rPr>
              <w:t>5.3. Proceso de llenado</w:t>
            </w:r>
            <w:r w:rsidRPr="00C604D2" w:rsidR="00C604D2">
              <w:rPr>
                <w:b w:val="0"/>
                <w:bCs w:val="0"/>
                <w:noProof/>
                <w:webHidden/>
                <w:sz w:val="20"/>
                <w:szCs w:val="20"/>
              </w:rPr>
              <w:tab/>
            </w:r>
            <w:r w:rsidRPr="00C604D2" w:rsidR="00C604D2">
              <w:rPr>
                <w:b w:val="0"/>
                <w:bCs w:val="0"/>
                <w:noProof/>
                <w:webHidden/>
                <w:sz w:val="20"/>
                <w:szCs w:val="20"/>
              </w:rPr>
              <w:fldChar w:fldCharType="begin"/>
            </w:r>
            <w:r w:rsidRPr="00C604D2" w:rsidR="00C604D2">
              <w:rPr>
                <w:b w:val="0"/>
                <w:bCs w:val="0"/>
                <w:noProof/>
                <w:webHidden/>
                <w:sz w:val="20"/>
                <w:szCs w:val="20"/>
              </w:rPr>
              <w:instrText xml:space="preserve"> PAGEREF _Toc129727495 \h </w:instrText>
            </w:r>
            <w:r w:rsidRPr="00C604D2" w:rsidR="00C604D2">
              <w:rPr>
                <w:b w:val="0"/>
                <w:bCs w:val="0"/>
                <w:noProof/>
                <w:webHidden/>
                <w:sz w:val="20"/>
                <w:szCs w:val="20"/>
              </w:rPr>
            </w:r>
            <w:r w:rsidRPr="00C604D2" w:rsidR="00C604D2">
              <w:rPr>
                <w:b w:val="0"/>
                <w:bCs w:val="0"/>
                <w:noProof/>
                <w:webHidden/>
                <w:sz w:val="20"/>
                <w:szCs w:val="20"/>
              </w:rPr>
              <w:fldChar w:fldCharType="separate"/>
            </w:r>
            <w:r w:rsidRPr="00C604D2" w:rsidR="00C604D2">
              <w:rPr>
                <w:b w:val="0"/>
                <w:bCs w:val="0"/>
                <w:noProof/>
                <w:webHidden/>
                <w:sz w:val="20"/>
                <w:szCs w:val="20"/>
              </w:rPr>
              <w:t>20</w:t>
            </w:r>
            <w:r w:rsidRPr="00C604D2" w:rsidR="00C604D2">
              <w:rPr>
                <w:b w:val="0"/>
                <w:bCs w:val="0"/>
                <w:noProof/>
                <w:webHidden/>
                <w:sz w:val="20"/>
                <w:szCs w:val="20"/>
              </w:rPr>
              <w:fldChar w:fldCharType="end"/>
            </w:r>
          </w:hyperlink>
        </w:p>
        <w:p w:rsidRPr="00C604D2" w:rsidR="00C604D2" w:rsidRDefault="00000000" w14:paraId="16B3BD6E" w14:textId="53A1C9E9">
          <w:pPr>
            <w:pStyle w:val="TDC1"/>
            <w:tabs>
              <w:tab w:val="right" w:leader="dot" w:pos="9350"/>
            </w:tabs>
            <w:rPr>
              <w:rFonts w:eastAsiaTheme="minorEastAsia" w:cstheme="minorBidi"/>
              <w:b w:val="0"/>
              <w:bCs w:val="0"/>
              <w:i w:val="0"/>
              <w:iCs w:val="0"/>
              <w:noProof/>
              <w:sz w:val="20"/>
              <w:szCs w:val="20"/>
            </w:rPr>
          </w:pPr>
          <w:hyperlink w:history="1" w:anchor="_Toc129727496">
            <w:r w:rsidRPr="00C604D2" w:rsidR="00C604D2">
              <w:rPr>
                <w:rStyle w:val="Hipervnculo"/>
                <w:b w:val="0"/>
                <w:bCs w:val="0"/>
                <w:i w:val="0"/>
                <w:iCs w:val="0"/>
                <w:noProof/>
                <w:sz w:val="22"/>
                <w:szCs w:val="22"/>
              </w:rPr>
              <w:t>VI. HOJA DE BD PLÁSTICOS</w:t>
            </w:r>
            <w:r w:rsidRPr="00C604D2" w:rsidR="00C604D2">
              <w:rPr>
                <w:b w:val="0"/>
                <w:bCs w:val="0"/>
                <w:i w:val="0"/>
                <w:iCs w:val="0"/>
                <w:noProof/>
                <w:webHidden/>
                <w:sz w:val="22"/>
                <w:szCs w:val="22"/>
              </w:rPr>
              <w:tab/>
            </w:r>
            <w:r w:rsidRPr="00C604D2" w:rsidR="00C604D2">
              <w:rPr>
                <w:b w:val="0"/>
                <w:bCs w:val="0"/>
                <w:i w:val="0"/>
                <w:iCs w:val="0"/>
                <w:noProof/>
                <w:webHidden/>
                <w:sz w:val="22"/>
                <w:szCs w:val="22"/>
              </w:rPr>
              <w:fldChar w:fldCharType="begin"/>
            </w:r>
            <w:r w:rsidRPr="00C604D2" w:rsidR="00C604D2">
              <w:rPr>
                <w:b w:val="0"/>
                <w:bCs w:val="0"/>
                <w:i w:val="0"/>
                <w:iCs w:val="0"/>
                <w:noProof/>
                <w:webHidden/>
                <w:sz w:val="22"/>
                <w:szCs w:val="22"/>
              </w:rPr>
              <w:instrText xml:space="preserve"> PAGEREF _Toc129727496 \h </w:instrText>
            </w:r>
            <w:r w:rsidRPr="00C604D2" w:rsidR="00C604D2">
              <w:rPr>
                <w:b w:val="0"/>
                <w:bCs w:val="0"/>
                <w:i w:val="0"/>
                <w:iCs w:val="0"/>
                <w:noProof/>
                <w:webHidden/>
                <w:sz w:val="22"/>
                <w:szCs w:val="22"/>
              </w:rPr>
            </w:r>
            <w:r w:rsidRPr="00C604D2" w:rsidR="00C604D2">
              <w:rPr>
                <w:b w:val="0"/>
                <w:bCs w:val="0"/>
                <w:i w:val="0"/>
                <w:iCs w:val="0"/>
                <w:noProof/>
                <w:webHidden/>
                <w:sz w:val="22"/>
                <w:szCs w:val="22"/>
              </w:rPr>
              <w:fldChar w:fldCharType="separate"/>
            </w:r>
            <w:r w:rsidRPr="00C604D2" w:rsidR="00C604D2">
              <w:rPr>
                <w:b w:val="0"/>
                <w:bCs w:val="0"/>
                <w:i w:val="0"/>
                <w:iCs w:val="0"/>
                <w:noProof/>
                <w:webHidden/>
                <w:sz w:val="22"/>
                <w:szCs w:val="22"/>
              </w:rPr>
              <w:t>20</w:t>
            </w:r>
            <w:r w:rsidRPr="00C604D2" w:rsidR="00C604D2">
              <w:rPr>
                <w:b w:val="0"/>
                <w:bCs w:val="0"/>
                <w:i w:val="0"/>
                <w:iCs w:val="0"/>
                <w:noProof/>
                <w:webHidden/>
                <w:sz w:val="22"/>
                <w:szCs w:val="22"/>
              </w:rPr>
              <w:fldChar w:fldCharType="end"/>
            </w:r>
          </w:hyperlink>
        </w:p>
        <w:p w:rsidRPr="00C604D2" w:rsidR="00C604D2" w:rsidRDefault="00000000" w14:paraId="0876F477" w14:textId="179EEF57">
          <w:pPr>
            <w:pStyle w:val="TDC2"/>
            <w:tabs>
              <w:tab w:val="right" w:leader="dot" w:pos="9350"/>
            </w:tabs>
            <w:rPr>
              <w:rFonts w:eastAsiaTheme="minorEastAsia" w:cstheme="minorBidi"/>
              <w:b w:val="0"/>
              <w:bCs w:val="0"/>
              <w:noProof/>
              <w:sz w:val="20"/>
              <w:szCs w:val="20"/>
            </w:rPr>
          </w:pPr>
          <w:hyperlink w:history="1" w:anchor="_Toc129727497">
            <w:r w:rsidRPr="00C604D2" w:rsidR="00C604D2">
              <w:rPr>
                <w:rStyle w:val="Hipervnculo"/>
                <w:b w:val="0"/>
                <w:bCs w:val="0"/>
                <w:noProof/>
                <w:sz w:val="20"/>
                <w:szCs w:val="20"/>
              </w:rPr>
              <w:t>6.1. Objetivo</w:t>
            </w:r>
            <w:r w:rsidRPr="00C604D2" w:rsidR="00C604D2">
              <w:rPr>
                <w:b w:val="0"/>
                <w:bCs w:val="0"/>
                <w:noProof/>
                <w:webHidden/>
                <w:sz w:val="20"/>
                <w:szCs w:val="20"/>
              </w:rPr>
              <w:tab/>
            </w:r>
            <w:r w:rsidRPr="00C604D2" w:rsidR="00C604D2">
              <w:rPr>
                <w:b w:val="0"/>
                <w:bCs w:val="0"/>
                <w:noProof/>
                <w:webHidden/>
                <w:sz w:val="20"/>
                <w:szCs w:val="20"/>
              </w:rPr>
              <w:fldChar w:fldCharType="begin"/>
            </w:r>
            <w:r w:rsidRPr="00C604D2" w:rsidR="00C604D2">
              <w:rPr>
                <w:b w:val="0"/>
                <w:bCs w:val="0"/>
                <w:noProof/>
                <w:webHidden/>
                <w:sz w:val="20"/>
                <w:szCs w:val="20"/>
              </w:rPr>
              <w:instrText xml:space="preserve"> PAGEREF _Toc129727497 \h </w:instrText>
            </w:r>
            <w:r w:rsidRPr="00C604D2" w:rsidR="00C604D2">
              <w:rPr>
                <w:b w:val="0"/>
                <w:bCs w:val="0"/>
                <w:noProof/>
                <w:webHidden/>
                <w:sz w:val="20"/>
                <w:szCs w:val="20"/>
              </w:rPr>
            </w:r>
            <w:r w:rsidRPr="00C604D2" w:rsidR="00C604D2">
              <w:rPr>
                <w:b w:val="0"/>
                <w:bCs w:val="0"/>
                <w:noProof/>
                <w:webHidden/>
                <w:sz w:val="20"/>
                <w:szCs w:val="20"/>
              </w:rPr>
              <w:fldChar w:fldCharType="separate"/>
            </w:r>
            <w:r w:rsidRPr="00C604D2" w:rsidR="00C604D2">
              <w:rPr>
                <w:b w:val="0"/>
                <w:bCs w:val="0"/>
                <w:noProof/>
                <w:webHidden/>
                <w:sz w:val="20"/>
                <w:szCs w:val="20"/>
              </w:rPr>
              <w:t>20</w:t>
            </w:r>
            <w:r w:rsidRPr="00C604D2" w:rsidR="00C604D2">
              <w:rPr>
                <w:b w:val="0"/>
                <w:bCs w:val="0"/>
                <w:noProof/>
                <w:webHidden/>
                <w:sz w:val="20"/>
                <w:szCs w:val="20"/>
              </w:rPr>
              <w:fldChar w:fldCharType="end"/>
            </w:r>
          </w:hyperlink>
        </w:p>
        <w:p w:rsidRPr="00C604D2" w:rsidR="00C604D2" w:rsidRDefault="00000000" w14:paraId="568D21FE" w14:textId="53F5540D">
          <w:pPr>
            <w:pStyle w:val="TDC2"/>
            <w:tabs>
              <w:tab w:val="right" w:leader="dot" w:pos="9350"/>
            </w:tabs>
            <w:rPr>
              <w:rFonts w:eastAsiaTheme="minorEastAsia" w:cstheme="minorBidi"/>
              <w:b w:val="0"/>
              <w:bCs w:val="0"/>
              <w:noProof/>
              <w:sz w:val="20"/>
              <w:szCs w:val="20"/>
            </w:rPr>
          </w:pPr>
          <w:hyperlink w:history="1" w:anchor="_Toc129727498">
            <w:r w:rsidRPr="00C604D2" w:rsidR="00C604D2">
              <w:rPr>
                <w:rStyle w:val="Hipervnculo"/>
                <w:b w:val="0"/>
                <w:bCs w:val="0"/>
                <w:noProof/>
                <w:sz w:val="20"/>
                <w:szCs w:val="20"/>
              </w:rPr>
              <w:t>6.2. Estructura</w:t>
            </w:r>
            <w:r w:rsidRPr="00C604D2" w:rsidR="00C604D2">
              <w:rPr>
                <w:b w:val="0"/>
                <w:bCs w:val="0"/>
                <w:noProof/>
                <w:webHidden/>
                <w:sz w:val="20"/>
                <w:szCs w:val="20"/>
              </w:rPr>
              <w:tab/>
            </w:r>
            <w:r w:rsidRPr="00C604D2" w:rsidR="00C604D2">
              <w:rPr>
                <w:b w:val="0"/>
                <w:bCs w:val="0"/>
                <w:noProof/>
                <w:webHidden/>
                <w:sz w:val="20"/>
                <w:szCs w:val="20"/>
              </w:rPr>
              <w:fldChar w:fldCharType="begin"/>
            </w:r>
            <w:r w:rsidRPr="00C604D2" w:rsidR="00C604D2">
              <w:rPr>
                <w:b w:val="0"/>
                <w:bCs w:val="0"/>
                <w:noProof/>
                <w:webHidden/>
                <w:sz w:val="20"/>
                <w:szCs w:val="20"/>
              </w:rPr>
              <w:instrText xml:space="preserve"> PAGEREF _Toc129727498 \h </w:instrText>
            </w:r>
            <w:r w:rsidRPr="00C604D2" w:rsidR="00C604D2">
              <w:rPr>
                <w:b w:val="0"/>
                <w:bCs w:val="0"/>
                <w:noProof/>
                <w:webHidden/>
                <w:sz w:val="20"/>
                <w:szCs w:val="20"/>
              </w:rPr>
            </w:r>
            <w:r w:rsidRPr="00C604D2" w:rsidR="00C604D2">
              <w:rPr>
                <w:b w:val="0"/>
                <w:bCs w:val="0"/>
                <w:noProof/>
                <w:webHidden/>
                <w:sz w:val="20"/>
                <w:szCs w:val="20"/>
              </w:rPr>
              <w:fldChar w:fldCharType="separate"/>
            </w:r>
            <w:r w:rsidRPr="00C604D2" w:rsidR="00C604D2">
              <w:rPr>
                <w:b w:val="0"/>
                <w:bCs w:val="0"/>
                <w:noProof/>
                <w:webHidden/>
                <w:sz w:val="20"/>
                <w:szCs w:val="20"/>
              </w:rPr>
              <w:t>21</w:t>
            </w:r>
            <w:r w:rsidRPr="00C604D2" w:rsidR="00C604D2">
              <w:rPr>
                <w:b w:val="0"/>
                <w:bCs w:val="0"/>
                <w:noProof/>
                <w:webHidden/>
                <w:sz w:val="20"/>
                <w:szCs w:val="20"/>
              </w:rPr>
              <w:fldChar w:fldCharType="end"/>
            </w:r>
          </w:hyperlink>
        </w:p>
        <w:p w:rsidRPr="00C604D2" w:rsidR="00C604D2" w:rsidRDefault="00000000" w14:paraId="7F5DDFEA" w14:textId="2DB9194F">
          <w:pPr>
            <w:pStyle w:val="TDC2"/>
            <w:tabs>
              <w:tab w:val="right" w:leader="dot" w:pos="9350"/>
            </w:tabs>
            <w:rPr>
              <w:rFonts w:eastAsiaTheme="minorEastAsia" w:cstheme="minorBidi"/>
              <w:b w:val="0"/>
              <w:bCs w:val="0"/>
              <w:noProof/>
              <w:sz w:val="20"/>
              <w:szCs w:val="20"/>
            </w:rPr>
          </w:pPr>
          <w:hyperlink w:history="1" w:anchor="_Toc129727499">
            <w:r w:rsidRPr="00C604D2" w:rsidR="00C604D2">
              <w:rPr>
                <w:rStyle w:val="Hipervnculo"/>
                <w:b w:val="0"/>
                <w:bCs w:val="0"/>
                <w:noProof/>
                <w:sz w:val="20"/>
                <w:szCs w:val="20"/>
              </w:rPr>
              <w:t>6.3. Proceso de llenado</w:t>
            </w:r>
            <w:r w:rsidRPr="00C604D2" w:rsidR="00C604D2">
              <w:rPr>
                <w:b w:val="0"/>
                <w:bCs w:val="0"/>
                <w:noProof/>
                <w:webHidden/>
                <w:sz w:val="20"/>
                <w:szCs w:val="20"/>
              </w:rPr>
              <w:tab/>
            </w:r>
            <w:r w:rsidRPr="00C604D2" w:rsidR="00C604D2">
              <w:rPr>
                <w:b w:val="0"/>
                <w:bCs w:val="0"/>
                <w:noProof/>
                <w:webHidden/>
                <w:sz w:val="20"/>
                <w:szCs w:val="20"/>
              </w:rPr>
              <w:fldChar w:fldCharType="begin"/>
            </w:r>
            <w:r w:rsidRPr="00C604D2" w:rsidR="00C604D2">
              <w:rPr>
                <w:b w:val="0"/>
                <w:bCs w:val="0"/>
                <w:noProof/>
                <w:webHidden/>
                <w:sz w:val="20"/>
                <w:szCs w:val="20"/>
              </w:rPr>
              <w:instrText xml:space="preserve"> PAGEREF _Toc129727499 \h </w:instrText>
            </w:r>
            <w:r w:rsidRPr="00C604D2" w:rsidR="00C604D2">
              <w:rPr>
                <w:b w:val="0"/>
                <w:bCs w:val="0"/>
                <w:noProof/>
                <w:webHidden/>
                <w:sz w:val="20"/>
                <w:szCs w:val="20"/>
              </w:rPr>
            </w:r>
            <w:r w:rsidRPr="00C604D2" w:rsidR="00C604D2">
              <w:rPr>
                <w:b w:val="0"/>
                <w:bCs w:val="0"/>
                <w:noProof/>
                <w:webHidden/>
                <w:sz w:val="20"/>
                <w:szCs w:val="20"/>
              </w:rPr>
              <w:fldChar w:fldCharType="separate"/>
            </w:r>
            <w:r w:rsidRPr="00C604D2" w:rsidR="00C604D2">
              <w:rPr>
                <w:b w:val="0"/>
                <w:bCs w:val="0"/>
                <w:noProof/>
                <w:webHidden/>
                <w:sz w:val="20"/>
                <w:szCs w:val="20"/>
              </w:rPr>
              <w:t>21</w:t>
            </w:r>
            <w:r w:rsidRPr="00C604D2" w:rsidR="00C604D2">
              <w:rPr>
                <w:b w:val="0"/>
                <w:bCs w:val="0"/>
                <w:noProof/>
                <w:webHidden/>
                <w:sz w:val="20"/>
                <w:szCs w:val="20"/>
              </w:rPr>
              <w:fldChar w:fldCharType="end"/>
            </w:r>
          </w:hyperlink>
        </w:p>
        <w:p w:rsidRPr="00C604D2" w:rsidR="00C604D2" w:rsidRDefault="00000000" w14:paraId="4F64219F" w14:textId="23D31C0D">
          <w:pPr>
            <w:pStyle w:val="TDC1"/>
            <w:tabs>
              <w:tab w:val="right" w:leader="dot" w:pos="9350"/>
            </w:tabs>
            <w:rPr>
              <w:rFonts w:eastAsiaTheme="minorEastAsia" w:cstheme="minorBidi"/>
              <w:b w:val="0"/>
              <w:bCs w:val="0"/>
              <w:i w:val="0"/>
              <w:iCs w:val="0"/>
              <w:noProof/>
              <w:sz w:val="20"/>
              <w:szCs w:val="20"/>
            </w:rPr>
          </w:pPr>
          <w:hyperlink w:history="1" w:anchor="_Toc129727500">
            <w:r w:rsidRPr="00C604D2" w:rsidR="00C604D2">
              <w:rPr>
                <w:rStyle w:val="Hipervnculo"/>
                <w:b w:val="0"/>
                <w:bCs w:val="0"/>
                <w:i w:val="0"/>
                <w:iCs w:val="0"/>
                <w:noProof/>
                <w:sz w:val="22"/>
                <w:szCs w:val="22"/>
              </w:rPr>
              <w:t>VII. HOJA DE ANÁLISIS CUANTITATIVO</w:t>
            </w:r>
            <w:r w:rsidRPr="00C604D2" w:rsidR="00C604D2">
              <w:rPr>
                <w:b w:val="0"/>
                <w:bCs w:val="0"/>
                <w:i w:val="0"/>
                <w:iCs w:val="0"/>
                <w:noProof/>
                <w:webHidden/>
                <w:sz w:val="22"/>
                <w:szCs w:val="22"/>
              </w:rPr>
              <w:tab/>
            </w:r>
            <w:r w:rsidRPr="00C604D2" w:rsidR="00C604D2">
              <w:rPr>
                <w:b w:val="0"/>
                <w:bCs w:val="0"/>
                <w:i w:val="0"/>
                <w:iCs w:val="0"/>
                <w:noProof/>
                <w:webHidden/>
                <w:sz w:val="22"/>
                <w:szCs w:val="22"/>
              </w:rPr>
              <w:fldChar w:fldCharType="begin"/>
            </w:r>
            <w:r w:rsidRPr="00C604D2" w:rsidR="00C604D2">
              <w:rPr>
                <w:b w:val="0"/>
                <w:bCs w:val="0"/>
                <w:i w:val="0"/>
                <w:iCs w:val="0"/>
                <w:noProof/>
                <w:webHidden/>
                <w:sz w:val="22"/>
                <w:szCs w:val="22"/>
              </w:rPr>
              <w:instrText xml:space="preserve"> PAGEREF _Toc129727500 \h </w:instrText>
            </w:r>
            <w:r w:rsidRPr="00C604D2" w:rsidR="00C604D2">
              <w:rPr>
                <w:b w:val="0"/>
                <w:bCs w:val="0"/>
                <w:i w:val="0"/>
                <w:iCs w:val="0"/>
                <w:noProof/>
                <w:webHidden/>
                <w:sz w:val="22"/>
                <w:szCs w:val="22"/>
              </w:rPr>
            </w:r>
            <w:r w:rsidRPr="00C604D2" w:rsidR="00C604D2">
              <w:rPr>
                <w:b w:val="0"/>
                <w:bCs w:val="0"/>
                <w:i w:val="0"/>
                <w:iCs w:val="0"/>
                <w:noProof/>
                <w:webHidden/>
                <w:sz w:val="22"/>
                <w:szCs w:val="22"/>
              </w:rPr>
              <w:fldChar w:fldCharType="separate"/>
            </w:r>
            <w:r w:rsidRPr="00C604D2" w:rsidR="00C604D2">
              <w:rPr>
                <w:b w:val="0"/>
                <w:bCs w:val="0"/>
                <w:i w:val="0"/>
                <w:iCs w:val="0"/>
                <w:noProof/>
                <w:webHidden/>
                <w:sz w:val="22"/>
                <w:szCs w:val="22"/>
              </w:rPr>
              <w:t>21</w:t>
            </w:r>
            <w:r w:rsidRPr="00C604D2" w:rsidR="00C604D2">
              <w:rPr>
                <w:b w:val="0"/>
                <w:bCs w:val="0"/>
                <w:i w:val="0"/>
                <w:iCs w:val="0"/>
                <w:noProof/>
                <w:webHidden/>
                <w:sz w:val="22"/>
                <w:szCs w:val="22"/>
              </w:rPr>
              <w:fldChar w:fldCharType="end"/>
            </w:r>
          </w:hyperlink>
        </w:p>
        <w:p w:rsidRPr="00C604D2" w:rsidR="00C604D2" w:rsidRDefault="00000000" w14:paraId="4F6AB64A" w14:textId="5BEF9403">
          <w:pPr>
            <w:pStyle w:val="TDC2"/>
            <w:tabs>
              <w:tab w:val="right" w:leader="dot" w:pos="9350"/>
            </w:tabs>
            <w:rPr>
              <w:rFonts w:eastAsiaTheme="minorEastAsia" w:cstheme="minorBidi"/>
              <w:b w:val="0"/>
              <w:bCs w:val="0"/>
              <w:noProof/>
              <w:sz w:val="20"/>
              <w:szCs w:val="20"/>
            </w:rPr>
          </w:pPr>
          <w:hyperlink w:history="1" w:anchor="_Toc129727501">
            <w:r w:rsidRPr="00C604D2" w:rsidR="00C604D2">
              <w:rPr>
                <w:rStyle w:val="Hipervnculo"/>
                <w:b w:val="0"/>
                <w:bCs w:val="0"/>
                <w:noProof/>
                <w:sz w:val="20"/>
                <w:szCs w:val="20"/>
              </w:rPr>
              <w:t>7.1. Objetivo</w:t>
            </w:r>
            <w:r w:rsidRPr="00C604D2" w:rsidR="00C604D2">
              <w:rPr>
                <w:b w:val="0"/>
                <w:bCs w:val="0"/>
                <w:noProof/>
                <w:webHidden/>
                <w:sz w:val="20"/>
                <w:szCs w:val="20"/>
              </w:rPr>
              <w:tab/>
            </w:r>
            <w:r w:rsidRPr="00C604D2" w:rsidR="00C604D2">
              <w:rPr>
                <w:b w:val="0"/>
                <w:bCs w:val="0"/>
                <w:noProof/>
                <w:webHidden/>
                <w:sz w:val="20"/>
                <w:szCs w:val="20"/>
              </w:rPr>
              <w:fldChar w:fldCharType="begin"/>
            </w:r>
            <w:r w:rsidRPr="00C604D2" w:rsidR="00C604D2">
              <w:rPr>
                <w:b w:val="0"/>
                <w:bCs w:val="0"/>
                <w:noProof/>
                <w:webHidden/>
                <w:sz w:val="20"/>
                <w:szCs w:val="20"/>
              </w:rPr>
              <w:instrText xml:space="preserve"> PAGEREF _Toc129727501 \h </w:instrText>
            </w:r>
            <w:r w:rsidRPr="00C604D2" w:rsidR="00C604D2">
              <w:rPr>
                <w:b w:val="0"/>
                <w:bCs w:val="0"/>
                <w:noProof/>
                <w:webHidden/>
                <w:sz w:val="20"/>
                <w:szCs w:val="20"/>
              </w:rPr>
            </w:r>
            <w:r w:rsidRPr="00C604D2" w:rsidR="00C604D2">
              <w:rPr>
                <w:b w:val="0"/>
                <w:bCs w:val="0"/>
                <w:noProof/>
                <w:webHidden/>
                <w:sz w:val="20"/>
                <w:szCs w:val="20"/>
              </w:rPr>
              <w:fldChar w:fldCharType="separate"/>
            </w:r>
            <w:r w:rsidRPr="00C604D2" w:rsidR="00C604D2">
              <w:rPr>
                <w:b w:val="0"/>
                <w:bCs w:val="0"/>
                <w:noProof/>
                <w:webHidden/>
                <w:sz w:val="20"/>
                <w:szCs w:val="20"/>
              </w:rPr>
              <w:t>21</w:t>
            </w:r>
            <w:r w:rsidRPr="00C604D2" w:rsidR="00C604D2">
              <w:rPr>
                <w:b w:val="0"/>
                <w:bCs w:val="0"/>
                <w:noProof/>
                <w:webHidden/>
                <w:sz w:val="20"/>
                <w:szCs w:val="20"/>
              </w:rPr>
              <w:fldChar w:fldCharType="end"/>
            </w:r>
          </w:hyperlink>
        </w:p>
        <w:p w:rsidRPr="00C604D2" w:rsidR="00C604D2" w:rsidRDefault="00000000" w14:paraId="4BE01371" w14:textId="5BD9890E">
          <w:pPr>
            <w:pStyle w:val="TDC2"/>
            <w:tabs>
              <w:tab w:val="right" w:leader="dot" w:pos="9350"/>
            </w:tabs>
            <w:rPr>
              <w:rFonts w:eastAsiaTheme="minorEastAsia" w:cstheme="minorBidi"/>
              <w:b w:val="0"/>
              <w:bCs w:val="0"/>
              <w:noProof/>
              <w:sz w:val="20"/>
              <w:szCs w:val="20"/>
            </w:rPr>
          </w:pPr>
          <w:hyperlink w:history="1" w:anchor="_Toc129727502">
            <w:r w:rsidRPr="00C604D2" w:rsidR="00C604D2">
              <w:rPr>
                <w:rStyle w:val="Hipervnculo"/>
                <w:b w:val="0"/>
                <w:bCs w:val="0"/>
                <w:noProof/>
                <w:sz w:val="20"/>
                <w:szCs w:val="20"/>
              </w:rPr>
              <w:t>7.2. Estructura</w:t>
            </w:r>
            <w:r w:rsidRPr="00C604D2" w:rsidR="00C604D2">
              <w:rPr>
                <w:b w:val="0"/>
                <w:bCs w:val="0"/>
                <w:noProof/>
                <w:webHidden/>
                <w:sz w:val="20"/>
                <w:szCs w:val="20"/>
              </w:rPr>
              <w:tab/>
            </w:r>
            <w:r w:rsidRPr="00C604D2" w:rsidR="00C604D2">
              <w:rPr>
                <w:b w:val="0"/>
                <w:bCs w:val="0"/>
                <w:noProof/>
                <w:webHidden/>
                <w:sz w:val="20"/>
                <w:szCs w:val="20"/>
              </w:rPr>
              <w:fldChar w:fldCharType="begin"/>
            </w:r>
            <w:r w:rsidRPr="00C604D2" w:rsidR="00C604D2">
              <w:rPr>
                <w:b w:val="0"/>
                <w:bCs w:val="0"/>
                <w:noProof/>
                <w:webHidden/>
                <w:sz w:val="20"/>
                <w:szCs w:val="20"/>
              </w:rPr>
              <w:instrText xml:space="preserve"> PAGEREF _Toc129727502 \h </w:instrText>
            </w:r>
            <w:r w:rsidRPr="00C604D2" w:rsidR="00C604D2">
              <w:rPr>
                <w:b w:val="0"/>
                <w:bCs w:val="0"/>
                <w:noProof/>
                <w:webHidden/>
                <w:sz w:val="20"/>
                <w:szCs w:val="20"/>
              </w:rPr>
            </w:r>
            <w:r w:rsidRPr="00C604D2" w:rsidR="00C604D2">
              <w:rPr>
                <w:b w:val="0"/>
                <w:bCs w:val="0"/>
                <w:noProof/>
                <w:webHidden/>
                <w:sz w:val="20"/>
                <w:szCs w:val="20"/>
              </w:rPr>
              <w:fldChar w:fldCharType="separate"/>
            </w:r>
            <w:r w:rsidRPr="00C604D2" w:rsidR="00C604D2">
              <w:rPr>
                <w:b w:val="0"/>
                <w:bCs w:val="0"/>
                <w:noProof/>
                <w:webHidden/>
                <w:sz w:val="20"/>
                <w:szCs w:val="20"/>
              </w:rPr>
              <w:t>22</w:t>
            </w:r>
            <w:r w:rsidRPr="00C604D2" w:rsidR="00C604D2">
              <w:rPr>
                <w:b w:val="0"/>
                <w:bCs w:val="0"/>
                <w:noProof/>
                <w:webHidden/>
                <w:sz w:val="20"/>
                <w:szCs w:val="20"/>
              </w:rPr>
              <w:fldChar w:fldCharType="end"/>
            </w:r>
          </w:hyperlink>
        </w:p>
        <w:p w:rsidRPr="00C604D2" w:rsidR="00C604D2" w:rsidRDefault="00000000" w14:paraId="6E56B8BB" w14:textId="39EABA7D">
          <w:pPr>
            <w:pStyle w:val="TDC2"/>
            <w:tabs>
              <w:tab w:val="right" w:leader="dot" w:pos="9350"/>
            </w:tabs>
            <w:rPr>
              <w:rFonts w:eastAsiaTheme="minorEastAsia" w:cstheme="minorBidi"/>
              <w:b w:val="0"/>
              <w:bCs w:val="0"/>
              <w:noProof/>
              <w:sz w:val="20"/>
              <w:szCs w:val="20"/>
            </w:rPr>
          </w:pPr>
          <w:hyperlink w:history="1" w:anchor="_Toc129727503">
            <w:r w:rsidRPr="00C604D2" w:rsidR="00C604D2">
              <w:rPr>
                <w:rStyle w:val="Hipervnculo"/>
                <w:b w:val="0"/>
                <w:bCs w:val="0"/>
                <w:noProof/>
                <w:sz w:val="20"/>
                <w:szCs w:val="20"/>
              </w:rPr>
              <w:t>7.3. Proceso de llenado</w:t>
            </w:r>
            <w:r w:rsidRPr="00C604D2" w:rsidR="00C604D2">
              <w:rPr>
                <w:b w:val="0"/>
                <w:bCs w:val="0"/>
                <w:noProof/>
                <w:webHidden/>
                <w:sz w:val="20"/>
                <w:szCs w:val="20"/>
              </w:rPr>
              <w:tab/>
            </w:r>
            <w:r w:rsidRPr="00C604D2" w:rsidR="00C604D2">
              <w:rPr>
                <w:b w:val="0"/>
                <w:bCs w:val="0"/>
                <w:noProof/>
                <w:webHidden/>
                <w:sz w:val="20"/>
                <w:szCs w:val="20"/>
              </w:rPr>
              <w:fldChar w:fldCharType="begin"/>
            </w:r>
            <w:r w:rsidRPr="00C604D2" w:rsidR="00C604D2">
              <w:rPr>
                <w:b w:val="0"/>
                <w:bCs w:val="0"/>
                <w:noProof/>
                <w:webHidden/>
                <w:sz w:val="20"/>
                <w:szCs w:val="20"/>
              </w:rPr>
              <w:instrText xml:space="preserve"> PAGEREF _Toc129727503 \h </w:instrText>
            </w:r>
            <w:r w:rsidRPr="00C604D2" w:rsidR="00C604D2">
              <w:rPr>
                <w:b w:val="0"/>
                <w:bCs w:val="0"/>
                <w:noProof/>
                <w:webHidden/>
                <w:sz w:val="20"/>
                <w:szCs w:val="20"/>
              </w:rPr>
            </w:r>
            <w:r w:rsidRPr="00C604D2" w:rsidR="00C604D2">
              <w:rPr>
                <w:b w:val="0"/>
                <w:bCs w:val="0"/>
                <w:noProof/>
                <w:webHidden/>
                <w:sz w:val="20"/>
                <w:szCs w:val="20"/>
              </w:rPr>
              <w:fldChar w:fldCharType="separate"/>
            </w:r>
            <w:r w:rsidRPr="00C604D2" w:rsidR="00C604D2">
              <w:rPr>
                <w:b w:val="0"/>
                <w:bCs w:val="0"/>
                <w:noProof/>
                <w:webHidden/>
                <w:sz w:val="20"/>
                <w:szCs w:val="20"/>
              </w:rPr>
              <w:t>23</w:t>
            </w:r>
            <w:r w:rsidRPr="00C604D2" w:rsidR="00C604D2">
              <w:rPr>
                <w:b w:val="0"/>
                <w:bCs w:val="0"/>
                <w:noProof/>
                <w:webHidden/>
                <w:sz w:val="20"/>
                <w:szCs w:val="20"/>
              </w:rPr>
              <w:fldChar w:fldCharType="end"/>
            </w:r>
          </w:hyperlink>
        </w:p>
        <w:p w:rsidRPr="00C604D2" w:rsidR="00C604D2" w:rsidRDefault="00000000" w14:paraId="0FF9C03E" w14:textId="45025AA7">
          <w:pPr>
            <w:pStyle w:val="TDC1"/>
            <w:tabs>
              <w:tab w:val="right" w:leader="dot" w:pos="9350"/>
            </w:tabs>
            <w:rPr>
              <w:rFonts w:eastAsiaTheme="minorEastAsia" w:cstheme="minorBidi"/>
              <w:b w:val="0"/>
              <w:bCs w:val="0"/>
              <w:i w:val="0"/>
              <w:iCs w:val="0"/>
              <w:noProof/>
              <w:sz w:val="20"/>
              <w:szCs w:val="20"/>
            </w:rPr>
          </w:pPr>
          <w:hyperlink w:history="1" w:anchor="_Toc129727504">
            <w:r w:rsidRPr="00C604D2" w:rsidR="00C604D2">
              <w:rPr>
                <w:rStyle w:val="Hipervnculo"/>
                <w:b w:val="0"/>
                <w:bCs w:val="0"/>
                <w:i w:val="0"/>
                <w:iCs w:val="0"/>
                <w:noProof/>
                <w:sz w:val="22"/>
                <w:szCs w:val="22"/>
              </w:rPr>
              <w:t>VIII. HOJA DE INDICADORES</w:t>
            </w:r>
            <w:r w:rsidRPr="00C604D2" w:rsidR="00C604D2">
              <w:rPr>
                <w:b w:val="0"/>
                <w:bCs w:val="0"/>
                <w:i w:val="0"/>
                <w:iCs w:val="0"/>
                <w:noProof/>
                <w:webHidden/>
                <w:sz w:val="22"/>
                <w:szCs w:val="22"/>
              </w:rPr>
              <w:tab/>
            </w:r>
            <w:r w:rsidRPr="00C604D2" w:rsidR="00C604D2">
              <w:rPr>
                <w:b w:val="0"/>
                <w:bCs w:val="0"/>
                <w:i w:val="0"/>
                <w:iCs w:val="0"/>
                <w:noProof/>
                <w:webHidden/>
                <w:sz w:val="22"/>
                <w:szCs w:val="22"/>
              </w:rPr>
              <w:fldChar w:fldCharType="begin"/>
            </w:r>
            <w:r w:rsidRPr="00C604D2" w:rsidR="00C604D2">
              <w:rPr>
                <w:b w:val="0"/>
                <w:bCs w:val="0"/>
                <w:i w:val="0"/>
                <w:iCs w:val="0"/>
                <w:noProof/>
                <w:webHidden/>
                <w:sz w:val="22"/>
                <w:szCs w:val="22"/>
              </w:rPr>
              <w:instrText xml:space="preserve"> PAGEREF _Toc129727504 \h </w:instrText>
            </w:r>
            <w:r w:rsidRPr="00C604D2" w:rsidR="00C604D2">
              <w:rPr>
                <w:b w:val="0"/>
                <w:bCs w:val="0"/>
                <w:i w:val="0"/>
                <w:iCs w:val="0"/>
                <w:noProof/>
                <w:webHidden/>
                <w:sz w:val="22"/>
                <w:szCs w:val="22"/>
              </w:rPr>
            </w:r>
            <w:r w:rsidRPr="00C604D2" w:rsidR="00C604D2">
              <w:rPr>
                <w:b w:val="0"/>
                <w:bCs w:val="0"/>
                <w:i w:val="0"/>
                <w:iCs w:val="0"/>
                <w:noProof/>
                <w:webHidden/>
                <w:sz w:val="22"/>
                <w:szCs w:val="22"/>
              </w:rPr>
              <w:fldChar w:fldCharType="separate"/>
            </w:r>
            <w:r w:rsidRPr="00C604D2" w:rsidR="00C604D2">
              <w:rPr>
                <w:b w:val="0"/>
                <w:bCs w:val="0"/>
                <w:i w:val="0"/>
                <w:iCs w:val="0"/>
                <w:noProof/>
                <w:webHidden/>
                <w:sz w:val="22"/>
                <w:szCs w:val="22"/>
              </w:rPr>
              <w:t>24</w:t>
            </w:r>
            <w:r w:rsidRPr="00C604D2" w:rsidR="00C604D2">
              <w:rPr>
                <w:b w:val="0"/>
                <w:bCs w:val="0"/>
                <w:i w:val="0"/>
                <w:iCs w:val="0"/>
                <w:noProof/>
                <w:webHidden/>
                <w:sz w:val="22"/>
                <w:szCs w:val="22"/>
              </w:rPr>
              <w:fldChar w:fldCharType="end"/>
            </w:r>
          </w:hyperlink>
        </w:p>
        <w:p w:rsidRPr="00C604D2" w:rsidR="00C604D2" w:rsidRDefault="00000000" w14:paraId="7B50C9FC" w14:textId="4E97E88D">
          <w:pPr>
            <w:pStyle w:val="TDC2"/>
            <w:tabs>
              <w:tab w:val="right" w:leader="dot" w:pos="9350"/>
            </w:tabs>
            <w:rPr>
              <w:rFonts w:eastAsiaTheme="minorEastAsia" w:cstheme="minorBidi"/>
              <w:b w:val="0"/>
              <w:bCs w:val="0"/>
              <w:noProof/>
              <w:sz w:val="20"/>
              <w:szCs w:val="20"/>
            </w:rPr>
          </w:pPr>
          <w:hyperlink w:history="1" w:anchor="_Toc129727505">
            <w:r w:rsidRPr="00C604D2" w:rsidR="00C604D2">
              <w:rPr>
                <w:rStyle w:val="Hipervnculo"/>
                <w:b w:val="0"/>
                <w:bCs w:val="0"/>
                <w:noProof/>
                <w:sz w:val="20"/>
                <w:szCs w:val="20"/>
              </w:rPr>
              <w:t>8.1. Objetivo</w:t>
            </w:r>
            <w:r w:rsidRPr="00C604D2" w:rsidR="00C604D2">
              <w:rPr>
                <w:b w:val="0"/>
                <w:bCs w:val="0"/>
                <w:noProof/>
                <w:webHidden/>
                <w:sz w:val="20"/>
                <w:szCs w:val="20"/>
              </w:rPr>
              <w:tab/>
            </w:r>
            <w:r w:rsidRPr="00C604D2" w:rsidR="00C604D2">
              <w:rPr>
                <w:b w:val="0"/>
                <w:bCs w:val="0"/>
                <w:noProof/>
                <w:webHidden/>
                <w:sz w:val="20"/>
                <w:szCs w:val="20"/>
              </w:rPr>
              <w:fldChar w:fldCharType="begin"/>
            </w:r>
            <w:r w:rsidRPr="00C604D2" w:rsidR="00C604D2">
              <w:rPr>
                <w:b w:val="0"/>
                <w:bCs w:val="0"/>
                <w:noProof/>
                <w:webHidden/>
                <w:sz w:val="20"/>
                <w:szCs w:val="20"/>
              </w:rPr>
              <w:instrText xml:space="preserve"> PAGEREF _Toc129727505 \h </w:instrText>
            </w:r>
            <w:r w:rsidRPr="00C604D2" w:rsidR="00C604D2">
              <w:rPr>
                <w:b w:val="0"/>
                <w:bCs w:val="0"/>
                <w:noProof/>
                <w:webHidden/>
                <w:sz w:val="20"/>
                <w:szCs w:val="20"/>
              </w:rPr>
            </w:r>
            <w:r w:rsidRPr="00C604D2" w:rsidR="00C604D2">
              <w:rPr>
                <w:b w:val="0"/>
                <w:bCs w:val="0"/>
                <w:noProof/>
                <w:webHidden/>
                <w:sz w:val="20"/>
                <w:szCs w:val="20"/>
              </w:rPr>
              <w:fldChar w:fldCharType="separate"/>
            </w:r>
            <w:r w:rsidRPr="00C604D2" w:rsidR="00C604D2">
              <w:rPr>
                <w:b w:val="0"/>
                <w:bCs w:val="0"/>
                <w:noProof/>
                <w:webHidden/>
                <w:sz w:val="20"/>
                <w:szCs w:val="20"/>
              </w:rPr>
              <w:t>24</w:t>
            </w:r>
            <w:r w:rsidRPr="00C604D2" w:rsidR="00C604D2">
              <w:rPr>
                <w:b w:val="0"/>
                <w:bCs w:val="0"/>
                <w:noProof/>
                <w:webHidden/>
                <w:sz w:val="20"/>
                <w:szCs w:val="20"/>
              </w:rPr>
              <w:fldChar w:fldCharType="end"/>
            </w:r>
          </w:hyperlink>
        </w:p>
        <w:p w:rsidRPr="00C604D2" w:rsidR="00C604D2" w:rsidRDefault="00000000" w14:paraId="6561C2FA" w14:textId="7DD46F71">
          <w:pPr>
            <w:pStyle w:val="TDC2"/>
            <w:tabs>
              <w:tab w:val="right" w:leader="dot" w:pos="9350"/>
            </w:tabs>
            <w:rPr>
              <w:rFonts w:eastAsiaTheme="minorEastAsia" w:cstheme="minorBidi"/>
              <w:b w:val="0"/>
              <w:bCs w:val="0"/>
              <w:noProof/>
              <w:sz w:val="20"/>
              <w:szCs w:val="20"/>
            </w:rPr>
          </w:pPr>
          <w:hyperlink w:history="1" w:anchor="_Toc129727506">
            <w:r w:rsidRPr="00C604D2" w:rsidR="00C604D2">
              <w:rPr>
                <w:rStyle w:val="Hipervnculo"/>
                <w:b w:val="0"/>
                <w:bCs w:val="0"/>
                <w:noProof/>
                <w:sz w:val="20"/>
                <w:szCs w:val="20"/>
              </w:rPr>
              <w:t>8.2. Estructura</w:t>
            </w:r>
            <w:r w:rsidRPr="00C604D2" w:rsidR="00C604D2">
              <w:rPr>
                <w:b w:val="0"/>
                <w:bCs w:val="0"/>
                <w:noProof/>
                <w:webHidden/>
                <w:sz w:val="20"/>
                <w:szCs w:val="20"/>
              </w:rPr>
              <w:tab/>
            </w:r>
            <w:r w:rsidRPr="00C604D2" w:rsidR="00C604D2">
              <w:rPr>
                <w:b w:val="0"/>
                <w:bCs w:val="0"/>
                <w:noProof/>
                <w:webHidden/>
                <w:sz w:val="20"/>
                <w:szCs w:val="20"/>
              </w:rPr>
              <w:fldChar w:fldCharType="begin"/>
            </w:r>
            <w:r w:rsidRPr="00C604D2" w:rsidR="00C604D2">
              <w:rPr>
                <w:b w:val="0"/>
                <w:bCs w:val="0"/>
                <w:noProof/>
                <w:webHidden/>
                <w:sz w:val="20"/>
                <w:szCs w:val="20"/>
              </w:rPr>
              <w:instrText xml:space="preserve"> PAGEREF _Toc129727506 \h </w:instrText>
            </w:r>
            <w:r w:rsidRPr="00C604D2" w:rsidR="00C604D2">
              <w:rPr>
                <w:b w:val="0"/>
                <w:bCs w:val="0"/>
                <w:noProof/>
                <w:webHidden/>
                <w:sz w:val="20"/>
                <w:szCs w:val="20"/>
              </w:rPr>
            </w:r>
            <w:r w:rsidRPr="00C604D2" w:rsidR="00C604D2">
              <w:rPr>
                <w:b w:val="0"/>
                <w:bCs w:val="0"/>
                <w:noProof/>
                <w:webHidden/>
                <w:sz w:val="20"/>
                <w:szCs w:val="20"/>
              </w:rPr>
              <w:fldChar w:fldCharType="separate"/>
            </w:r>
            <w:r w:rsidRPr="00C604D2" w:rsidR="00C604D2">
              <w:rPr>
                <w:b w:val="0"/>
                <w:bCs w:val="0"/>
                <w:noProof/>
                <w:webHidden/>
                <w:sz w:val="20"/>
                <w:szCs w:val="20"/>
              </w:rPr>
              <w:t>24</w:t>
            </w:r>
            <w:r w:rsidRPr="00C604D2" w:rsidR="00C604D2">
              <w:rPr>
                <w:b w:val="0"/>
                <w:bCs w:val="0"/>
                <w:noProof/>
                <w:webHidden/>
                <w:sz w:val="20"/>
                <w:szCs w:val="20"/>
              </w:rPr>
              <w:fldChar w:fldCharType="end"/>
            </w:r>
          </w:hyperlink>
        </w:p>
        <w:p w:rsidRPr="00C604D2" w:rsidR="00C604D2" w:rsidRDefault="00000000" w14:paraId="7281E987" w14:textId="0162429F">
          <w:pPr>
            <w:pStyle w:val="TDC2"/>
            <w:tabs>
              <w:tab w:val="right" w:leader="dot" w:pos="9350"/>
            </w:tabs>
            <w:rPr>
              <w:rFonts w:eastAsiaTheme="minorEastAsia" w:cstheme="minorBidi"/>
              <w:b w:val="0"/>
              <w:bCs w:val="0"/>
              <w:noProof/>
              <w:sz w:val="20"/>
              <w:szCs w:val="20"/>
            </w:rPr>
          </w:pPr>
          <w:hyperlink w:history="1" w:anchor="_Toc129727507">
            <w:r w:rsidRPr="00C604D2" w:rsidR="00C604D2">
              <w:rPr>
                <w:rStyle w:val="Hipervnculo"/>
                <w:b w:val="0"/>
                <w:bCs w:val="0"/>
                <w:noProof/>
                <w:sz w:val="20"/>
                <w:szCs w:val="20"/>
              </w:rPr>
              <w:t>8.3. Proceso de llenado</w:t>
            </w:r>
            <w:r w:rsidRPr="00C604D2" w:rsidR="00C604D2">
              <w:rPr>
                <w:b w:val="0"/>
                <w:bCs w:val="0"/>
                <w:noProof/>
                <w:webHidden/>
                <w:sz w:val="20"/>
                <w:szCs w:val="20"/>
              </w:rPr>
              <w:tab/>
            </w:r>
            <w:r w:rsidRPr="00C604D2" w:rsidR="00C604D2">
              <w:rPr>
                <w:b w:val="0"/>
                <w:bCs w:val="0"/>
                <w:noProof/>
                <w:webHidden/>
                <w:sz w:val="20"/>
                <w:szCs w:val="20"/>
              </w:rPr>
              <w:fldChar w:fldCharType="begin"/>
            </w:r>
            <w:r w:rsidRPr="00C604D2" w:rsidR="00C604D2">
              <w:rPr>
                <w:b w:val="0"/>
                <w:bCs w:val="0"/>
                <w:noProof/>
                <w:webHidden/>
                <w:sz w:val="20"/>
                <w:szCs w:val="20"/>
              </w:rPr>
              <w:instrText xml:space="preserve"> PAGEREF _Toc129727507 \h </w:instrText>
            </w:r>
            <w:r w:rsidRPr="00C604D2" w:rsidR="00C604D2">
              <w:rPr>
                <w:b w:val="0"/>
                <w:bCs w:val="0"/>
                <w:noProof/>
                <w:webHidden/>
                <w:sz w:val="20"/>
                <w:szCs w:val="20"/>
              </w:rPr>
            </w:r>
            <w:r w:rsidRPr="00C604D2" w:rsidR="00C604D2">
              <w:rPr>
                <w:b w:val="0"/>
                <w:bCs w:val="0"/>
                <w:noProof/>
                <w:webHidden/>
                <w:sz w:val="20"/>
                <w:szCs w:val="20"/>
              </w:rPr>
              <w:fldChar w:fldCharType="separate"/>
            </w:r>
            <w:r w:rsidRPr="00C604D2" w:rsidR="00C604D2">
              <w:rPr>
                <w:b w:val="0"/>
                <w:bCs w:val="0"/>
                <w:noProof/>
                <w:webHidden/>
                <w:sz w:val="20"/>
                <w:szCs w:val="20"/>
              </w:rPr>
              <w:t>27</w:t>
            </w:r>
            <w:r w:rsidRPr="00C604D2" w:rsidR="00C604D2">
              <w:rPr>
                <w:b w:val="0"/>
                <w:bCs w:val="0"/>
                <w:noProof/>
                <w:webHidden/>
                <w:sz w:val="20"/>
                <w:szCs w:val="20"/>
              </w:rPr>
              <w:fldChar w:fldCharType="end"/>
            </w:r>
          </w:hyperlink>
        </w:p>
        <w:p w:rsidRPr="00C604D2" w:rsidR="00C604D2" w:rsidRDefault="00000000" w14:paraId="7CE8D1C8" w14:textId="016EF073">
          <w:pPr>
            <w:pStyle w:val="TDC1"/>
            <w:tabs>
              <w:tab w:val="right" w:leader="dot" w:pos="9350"/>
            </w:tabs>
            <w:rPr>
              <w:rFonts w:eastAsiaTheme="minorEastAsia" w:cstheme="minorBidi"/>
              <w:b w:val="0"/>
              <w:bCs w:val="0"/>
              <w:i w:val="0"/>
              <w:iCs w:val="0"/>
              <w:noProof/>
              <w:sz w:val="20"/>
              <w:szCs w:val="20"/>
            </w:rPr>
          </w:pPr>
          <w:hyperlink w:history="1" w:anchor="_Toc129727508">
            <w:r w:rsidRPr="00C604D2" w:rsidR="00C604D2">
              <w:rPr>
                <w:rStyle w:val="Hipervnculo"/>
                <w:b w:val="0"/>
                <w:bCs w:val="0"/>
                <w:i w:val="0"/>
                <w:iCs w:val="0"/>
                <w:noProof/>
                <w:sz w:val="22"/>
                <w:szCs w:val="22"/>
              </w:rPr>
              <w:t>IX. HOJA DE SEGUIMIENTO MENSUAL</w:t>
            </w:r>
            <w:r w:rsidRPr="00C604D2" w:rsidR="00C604D2">
              <w:rPr>
                <w:b w:val="0"/>
                <w:bCs w:val="0"/>
                <w:i w:val="0"/>
                <w:iCs w:val="0"/>
                <w:noProof/>
                <w:webHidden/>
                <w:sz w:val="22"/>
                <w:szCs w:val="22"/>
              </w:rPr>
              <w:tab/>
            </w:r>
            <w:r w:rsidRPr="00C604D2" w:rsidR="00C604D2">
              <w:rPr>
                <w:b w:val="0"/>
                <w:bCs w:val="0"/>
                <w:i w:val="0"/>
                <w:iCs w:val="0"/>
                <w:noProof/>
                <w:webHidden/>
                <w:sz w:val="22"/>
                <w:szCs w:val="22"/>
              </w:rPr>
              <w:fldChar w:fldCharType="begin"/>
            </w:r>
            <w:r w:rsidRPr="00C604D2" w:rsidR="00C604D2">
              <w:rPr>
                <w:b w:val="0"/>
                <w:bCs w:val="0"/>
                <w:i w:val="0"/>
                <w:iCs w:val="0"/>
                <w:noProof/>
                <w:webHidden/>
                <w:sz w:val="22"/>
                <w:szCs w:val="22"/>
              </w:rPr>
              <w:instrText xml:space="preserve"> PAGEREF _Toc129727508 \h </w:instrText>
            </w:r>
            <w:r w:rsidRPr="00C604D2" w:rsidR="00C604D2">
              <w:rPr>
                <w:b w:val="0"/>
                <w:bCs w:val="0"/>
                <w:i w:val="0"/>
                <w:iCs w:val="0"/>
                <w:noProof/>
                <w:webHidden/>
                <w:sz w:val="22"/>
                <w:szCs w:val="22"/>
              </w:rPr>
            </w:r>
            <w:r w:rsidRPr="00C604D2" w:rsidR="00C604D2">
              <w:rPr>
                <w:b w:val="0"/>
                <w:bCs w:val="0"/>
                <w:i w:val="0"/>
                <w:iCs w:val="0"/>
                <w:noProof/>
                <w:webHidden/>
                <w:sz w:val="22"/>
                <w:szCs w:val="22"/>
              </w:rPr>
              <w:fldChar w:fldCharType="separate"/>
            </w:r>
            <w:r w:rsidRPr="00C604D2" w:rsidR="00C604D2">
              <w:rPr>
                <w:b w:val="0"/>
                <w:bCs w:val="0"/>
                <w:i w:val="0"/>
                <w:iCs w:val="0"/>
                <w:noProof/>
                <w:webHidden/>
                <w:sz w:val="22"/>
                <w:szCs w:val="22"/>
              </w:rPr>
              <w:t>28</w:t>
            </w:r>
            <w:r w:rsidRPr="00C604D2" w:rsidR="00C604D2">
              <w:rPr>
                <w:b w:val="0"/>
                <w:bCs w:val="0"/>
                <w:i w:val="0"/>
                <w:iCs w:val="0"/>
                <w:noProof/>
                <w:webHidden/>
                <w:sz w:val="22"/>
                <w:szCs w:val="22"/>
              </w:rPr>
              <w:fldChar w:fldCharType="end"/>
            </w:r>
          </w:hyperlink>
        </w:p>
        <w:p w:rsidRPr="00C604D2" w:rsidR="00C604D2" w:rsidRDefault="00000000" w14:paraId="0AC4DBAC" w14:textId="5F519BDF">
          <w:pPr>
            <w:pStyle w:val="TDC2"/>
            <w:tabs>
              <w:tab w:val="right" w:leader="dot" w:pos="9350"/>
            </w:tabs>
            <w:rPr>
              <w:rFonts w:eastAsiaTheme="minorEastAsia" w:cstheme="minorBidi"/>
              <w:b w:val="0"/>
              <w:bCs w:val="0"/>
              <w:noProof/>
              <w:sz w:val="20"/>
              <w:szCs w:val="20"/>
            </w:rPr>
          </w:pPr>
          <w:hyperlink w:history="1" w:anchor="_Toc129727509">
            <w:r w:rsidRPr="00C604D2" w:rsidR="00C604D2">
              <w:rPr>
                <w:rStyle w:val="Hipervnculo"/>
                <w:b w:val="0"/>
                <w:bCs w:val="0"/>
                <w:noProof/>
                <w:sz w:val="20"/>
                <w:szCs w:val="20"/>
              </w:rPr>
              <w:t>9.1. Objetivo</w:t>
            </w:r>
            <w:r w:rsidRPr="00C604D2" w:rsidR="00C604D2">
              <w:rPr>
                <w:b w:val="0"/>
                <w:bCs w:val="0"/>
                <w:noProof/>
                <w:webHidden/>
                <w:sz w:val="20"/>
                <w:szCs w:val="20"/>
              </w:rPr>
              <w:tab/>
            </w:r>
            <w:r w:rsidRPr="00C604D2" w:rsidR="00C604D2">
              <w:rPr>
                <w:b w:val="0"/>
                <w:bCs w:val="0"/>
                <w:noProof/>
                <w:webHidden/>
                <w:sz w:val="20"/>
                <w:szCs w:val="20"/>
              </w:rPr>
              <w:fldChar w:fldCharType="begin"/>
            </w:r>
            <w:r w:rsidRPr="00C604D2" w:rsidR="00C604D2">
              <w:rPr>
                <w:b w:val="0"/>
                <w:bCs w:val="0"/>
                <w:noProof/>
                <w:webHidden/>
                <w:sz w:val="20"/>
                <w:szCs w:val="20"/>
              </w:rPr>
              <w:instrText xml:space="preserve"> PAGEREF _Toc129727509 \h </w:instrText>
            </w:r>
            <w:r w:rsidRPr="00C604D2" w:rsidR="00C604D2">
              <w:rPr>
                <w:b w:val="0"/>
                <w:bCs w:val="0"/>
                <w:noProof/>
                <w:webHidden/>
                <w:sz w:val="20"/>
                <w:szCs w:val="20"/>
              </w:rPr>
            </w:r>
            <w:r w:rsidRPr="00C604D2" w:rsidR="00C604D2">
              <w:rPr>
                <w:b w:val="0"/>
                <w:bCs w:val="0"/>
                <w:noProof/>
                <w:webHidden/>
                <w:sz w:val="20"/>
                <w:szCs w:val="20"/>
              </w:rPr>
              <w:fldChar w:fldCharType="separate"/>
            </w:r>
            <w:r w:rsidRPr="00C604D2" w:rsidR="00C604D2">
              <w:rPr>
                <w:b w:val="0"/>
                <w:bCs w:val="0"/>
                <w:noProof/>
                <w:webHidden/>
                <w:sz w:val="20"/>
                <w:szCs w:val="20"/>
              </w:rPr>
              <w:t>28</w:t>
            </w:r>
            <w:r w:rsidRPr="00C604D2" w:rsidR="00C604D2">
              <w:rPr>
                <w:b w:val="0"/>
                <w:bCs w:val="0"/>
                <w:noProof/>
                <w:webHidden/>
                <w:sz w:val="20"/>
                <w:szCs w:val="20"/>
              </w:rPr>
              <w:fldChar w:fldCharType="end"/>
            </w:r>
          </w:hyperlink>
        </w:p>
        <w:p w:rsidRPr="00C604D2" w:rsidR="00C604D2" w:rsidRDefault="00000000" w14:paraId="3D2C0C42" w14:textId="31E068D2">
          <w:pPr>
            <w:pStyle w:val="TDC2"/>
            <w:tabs>
              <w:tab w:val="right" w:leader="dot" w:pos="9350"/>
            </w:tabs>
            <w:rPr>
              <w:rFonts w:eastAsiaTheme="minorEastAsia" w:cstheme="minorBidi"/>
              <w:b w:val="0"/>
              <w:bCs w:val="0"/>
              <w:noProof/>
              <w:sz w:val="20"/>
              <w:szCs w:val="20"/>
            </w:rPr>
          </w:pPr>
          <w:hyperlink w:history="1" w:anchor="_Toc129727510">
            <w:r w:rsidRPr="00C604D2" w:rsidR="00C604D2">
              <w:rPr>
                <w:rStyle w:val="Hipervnculo"/>
                <w:b w:val="0"/>
                <w:bCs w:val="0"/>
                <w:noProof/>
                <w:sz w:val="20"/>
                <w:szCs w:val="20"/>
              </w:rPr>
              <w:t>9.2 Estructura</w:t>
            </w:r>
            <w:r w:rsidRPr="00C604D2" w:rsidR="00C604D2">
              <w:rPr>
                <w:b w:val="0"/>
                <w:bCs w:val="0"/>
                <w:noProof/>
                <w:webHidden/>
                <w:sz w:val="20"/>
                <w:szCs w:val="20"/>
              </w:rPr>
              <w:tab/>
            </w:r>
            <w:r w:rsidRPr="00C604D2" w:rsidR="00C604D2">
              <w:rPr>
                <w:b w:val="0"/>
                <w:bCs w:val="0"/>
                <w:noProof/>
                <w:webHidden/>
                <w:sz w:val="20"/>
                <w:szCs w:val="20"/>
              </w:rPr>
              <w:fldChar w:fldCharType="begin"/>
            </w:r>
            <w:r w:rsidRPr="00C604D2" w:rsidR="00C604D2">
              <w:rPr>
                <w:b w:val="0"/>
                <w:bCs w:val="0"/>
                <w:noProof/>
                <w:webHidden/>
                <w:sz w:val="20"/>
                <w:szCs w:val="20"/>
              </w:rPr>
              <w:instrText xml:space="preserve"> PAGEREF _Toc129727510 \h </w:instrText>
            </w:r>
            <w:r w:rsidRPr="00C604D2" w:rsidR="00C604D2">
              <w:rPr>
                <w:b w:val="0"/>
                <w:bCs w:val="0"/>
                <w:noProof/>
                <w:webHidden/>
                <w:sz w:val="20"/>
                <w:szCs w:val="20"/>
              </w:rPr>
            </w:r>
            <w:r w:rsidRPr="00C604D2" w:rsidR="00C604D2">
              <w:rPr>
                <w:b w:val="0"/>
                <w:bCs w:val="0"/>
                <w:noProof/>
                <w:webHidden/>
                <w:sz w:val="20"/>
                <w:szCs w:val="20"/>
              </w:rPr>
              <w:fldChar w:fldCharType="separate"/>
            </w:r>
            <w:r w:rsidRPr="00C604D2" w:rsidR="00C604D2">
              <w:rPr>
                <w:b w:val="0"/>
                <w:bCs w:val="0"/>
                <w:noProof/>
                <w:webHidden/>
                <w:sz w:val="20"/>
                <w:szCs w:val="20"/>
              </w:rPr>
              <w:t>29</w:t>
            </w:r>
            <w:r w:rsidRPr="00C604D2" w:rsidR="00C604D2">
              <w:rPr>
                <w:b w:val="0"/>
                <w:bCs w:val="0"/>
                <w:noProof/>
                <w:webHidden/>
                <w:sz w:val="20"/>
                <w:szCs w:val="20"/>
              </w:rPr>
              <w:fldChar w:fldCharType="end"/>
            </w:r>
          </w:hyperlink>
        </w:p>
        <w:p w:rsidRPr="00C604D2" w:rsidR="00C604D2" w:rsidRDefault="00000000" w14:paraId="5DDF1159" w14:textId="5CA273A3">
          <w:pPr>
            <w:pStyle w:val="TDC2"/>
            <w:tabs>
              <w:tab w:val="right" w:leader="dot" w:pos="9350"/>
            </w:tabs>
            <w:rPr>
              <w:rFonts w:eastAsiaTheme="minorEastAsia" w:cstheme="minorBidi"/>
              <w:b w:val="0"/>
              <w:bCs w:val="0"/>
              <w:noProof/>
              <w:sz w:val="20"/>
              <w:szCs w:val="20"/>
            </w:rPr>
          </w:pPr>
          <w:hyperlink w:history="1" w:anchor="_Toc129727511">
            <w:r w:rsidRPr="00C604D2" w:rsidR="00C604D2">
              <w:rPr>
                <w:rStyle w:val="Hipervnculo"/>
                <w:b w:val="0"/>
                <w:bCs w:val="0"/>
                <w:noProof/>
                <w:sz w:val="20"/>
                <w:szCs w:val="20"/>
              </w:rPr>
              <w:t>9.3 Proceso de llenado</w:t>
            </w:r>
            <w:r w:rsidRPr="00C604D2" w:rsidR="00C604D2">
              <w:rPr>
                <w:b w:val="0"/>
                <w:bCs w:val="0"/>
                <w:noProof/>
                <w:webHidden/>
                <w:sz w:val="20"/>
                <w:szCs w:val="20"/>
              </w:rPr>
              <w:tab/>
            </w:r>
            <w:r w:rsidRPr="00C604D2" w:rsidR="00C604D2">
              <w:rPr>
                <w:b w:val="0"/>
                <w:bCs w:val="0"/>
                <w:noProof/>
                <w:webHidden/>
                <w:sz w:val="20"/>
                <w:szCs w:val="20"/>
              </w:rPr>
              <w:fldChar w:fldCharType="begin"/>
            </w:r>
            <w:r w:rsidRPr="00C604D2" w:rsidR="00C604D2">
              <w:rPr>
                <w:b w:val="0"/>
                <w:bCs w:val="0"/>
                <w:noProof/>
                <w:webHidden/>
                <w:sz w:val="20"/>
                <w:szCs w:val="20"/>
              </w:rPr>
              <w:instrText xml:space="preserve"> PAGEREF _Toc129727511 \h </w:instrText>
            </w:r>
            <w:r w:rsidRPr="00C604D2" w:rsidR="00C604D2">
              <w:rPr>
                <w:b w:val="0"/>
                <w:bCs w:val="0"/>
                <w:noProof/>
                <w:webHidden/>
                <w:sz w:val="20"/>
                <w:szCs w:val="20"/>
              </w:rPr>
            </w:r>
            <w:r w:rsidRPr="00C604D2" w:rsidR="00C604D2">
              <w:rPr>
                <w:b w:val="0"/>
                <w:bCs w:val="0"/>
                <w:noProof/>
                <w:webHidden/>
                <w:sz w:val="20"/>
                <w:szCs w:val="20"/>
              </w:rPr>
              <w:fldChar w:fldCharType="separate"/>
            </w:r>
            <w:r w:rsidRPr="00C604D2" w:rsidR="00C604D2">
              <w:rPr>
                <w:b w:val="0"/>
                <w:bCs w:val="0"/>
                <w:noProof/>
                <w:webHidden/>
                <w:sz w:val="20"/>
                <w:szCs w:val="20"/>
              </w:rPr>
              <w:t>31</w:t>
            </w:r>
            <w:r w:rsidRPr="00C604D2" w:rsidR="00C604D2">
              <w:rPr>
                <w:b w:val="0"/>
                <w:bCs w:val="0"/>
                <w:noProof/>
                <w:webHidden/>
                <w:sz w:val="20"/>
                <w:szCs w:val="20"/>
              </w:rPr>
              <w:fldChar w:fldCharType="end"/>
            </w:r>
          </w:hyperlink>
        </w:p>
        <w:p w:rsidRPr="00C604D2" w:rsidR="00C604D2" w:rsidRDefault="00000000" w14:paraId="51A96736" w14:textId="7EA07C1E">
          <w:pPr>
            <w:pStyle w:val="TDC1"/>
            <w:tabs>
              <w:tab w:val="right" w:leader="dot" w:pos="9350"/>
            </w:tabs>
            <w:rPr>
              <w:rFonts w:eastAsiaTheme="minorEastAsia" w:cstheme="minorBidi"/>
              <w:b w:val="0"/>
              <w:bCs w:val="0"/>
              <w:i w:val="0"/>
              <w:iCs w:val="0"/>
              <w:noProof/>
              <w:sz w:val="20"/>
              <w:szCs w:val="20"/>
            </w:rPr>
          </w:pPr>
          <w:hyperlink w:history="1" w:anchor="_Toc129727512">
            <w:r w:rsidRPr="00C604D2" w:rsidR="00C604D2">
              <w:rPr>
                <w:rStyle w:val="Hipervnculo"/>
                <w:b w:val="0"/>
                <w:bCs w:val="0"/>
                <w:i w:val="0"/>
                <w:iCs w:val="0"/>
                <w:noProof/>
                <w:sz w:val="22"/>
                <w:szCs w:val="22"/>
              </w:rPr>
              <w:t>X. ¿CÓMO USAR LA APLICACIÓN POWER BI?</w:t>
            </w:r>
            <w:r w:rsidRPr="00C604D2" w:rsidR="00C604D2">
              <w:rPr>
                <w:b w:val="0"/>
                <w:bCs w:val="0"/>
                <w:i w:val="0"/>
                <w:iCs w:val="0"/>
                <w:noProof/>
                <w:webHidden/>
                <w:sz w:val="22"/>
                <w:szCs w:val="22"/>
              </w:rPr>
              <w:tab/>
            </w:r>
            <w:r w:rsidRPr="00C604D2" w:rsidR="00C604D2">
              <w:rPr>
                <w:b w:val="0"/>
                <w:bCs w:val="0"/>
                <w:i w:val="0"/>
                <w:iCs w:val="0"/>
                <w:noProof/>
                <w:webHidden/>
                <w:sz w:val="22"/>
                <w:szCs w:val="22"/>
              </w:rPr>
              <w:fldChar w:fldCharType="begin"/>
            </w:r>
            <w:r w:rsidRPr="00C604D2" w:rsidR="00C604D2">
              <w:rPr>
                <w:b w:val="0"/>
                <w:bCs w:val="0"/>
                <w:i w:val="0"/>
                <w:iCs w:val="0"/>
                <w:noProof/>
                <w:webHidden/>
                <w:sz w:val="22"/>
                <w:szCs w:val="22"/>
              </w:rPr>
              <w:instrText xml:space="preserve"> PAGEREF _Toc129727512 \h </w:instrText>
            </w:r>
            <w:r w:rsidRPr="00C604D2" w:rsidR="00C604D2">
              <w:rPr>
                <w:b w:val="0"/>
                <w:bCs w:val="0"/>
                <w:i w:val="0"/>
                <w:iCs w:val="0"/>
                <w:noProof/>
                <w:webHidden/>
                <w:sz w:val="22"/>
                <w:szCs w:val="22"/>
              </w:rPr>
            </w:r>
            <w:r w:rsidRPr="00C604D2" w:rsidR="00C604D2">
              <w:rPr>
                <w:b w:val="0"/>
                <w:bCs w:val="0"/>
                <w:i w:val="0"/>
                <w:iCs w:val="0"/>
                <w:noProof/>
                <w:webHidden/>
                <w:sz w:val="22"/>
                <w:szCs w:val="22"/>
              </w:rPr>
              <w:fldChar w:fldCharType="separate"/>
            </w:r>
            <w:r w:rsidRPr="00C604D2" w:rsidR="00C604D2">
              <w:rPr>
                <w:b w:val="0"/>
                <w:bCs w:val="0"/>
                <w:i w:val="0"/>
                <w:iCs w:val="0"/>
                <w:noProof/>
                <w:webHidden/>
                <w:sz w:val="22"/>
                <w:szCs w:val="22"/>
              </w:rPr>
              <w:t>32</w:t>
            </w:r>
            <w:r w:rsidRPr="00C604D2" w:rsidR="00C604D2">
              <w:rPr>
                <w:b w:val="0"/>
                <w:bCs w:val="0"/>
                <w:i w:val="0"/>
                <w:iCs w:val="0"/>
                <w:noProof/>
                <w:webHidden/>
                <w:sz w:val="22"/>
                <w:szCs w:val="22"/>
              </w:rPr>
              <w:fldChar w:fldCharType="end"/>
            </w:r>
          </w:hyperlink>
        </w:p>
        <w:p w:rsidRPr="00C604D2" w:rsidR="00C604D2" w:rsidRDefault="00000000" w14:paraId="6AE96153" w14:textId="28AD2C55">
          <w:pPr>
            <w:pStyle w:val="TDC2"/>
            <w:tabs>
              <w:tab w:val="right" w:leader="dot" w:pos="9350"/>
            </w:tabs>
            <w:rPr>
              <w:rFonts w:eastAsiaTheme="minorEastAsia" w:cstheme="minorBidi"/>
              <w:b w:val="0"/>
              <w:bCs w:val="0"/>
              <w:noProof/>
              <w:sz w:val="20"/>
              <w:szCs w:val="20"/>
            </w:rPr>
          </w:pPr>
          <w:hyperlink w:history="1" w:anchor="_Toc129727513">
            <w:r w:rsidRPr="00C604D2" w:rsidR="00C604D2">
              <w:rPr>
                <w:rStyle w:val="Hipervnculo"/>
                <w:b w:val="0"/>
                <w:bCs w:val="0"/>
                <w:noProof/>
                <w:sz w:val="20"/>
                <w:szCs w:val="20"/>
              </w:rPr>
              <w:t>10.1 Instalación de la aplicación</w:t>
            </w:r>
            <w:r w:rsidRPr="00C604D2" w:rsidR="00C604D2">
              <w:rPr>
                <w:b w:val="0"/>
                <w:bCs w:val="0"/>
                <w:noProof/>
                <w:webHidden/>
                <w:sz w:val="20"/>
                <w:szCs w:val="20"/>
              </w:rPr>
              <w:tab/>
            </w:r>
            <w:r w:rsidRPr="00C604D2" w:rsidR="00C604D2">
              <w:rPr>
                <w:b w:val="0"/>
                <w:bCs w:val="0"/>
                <w:noProof/>
                <w:webHidden/>
                <w:sz w:val="20"/>
                <w:szCs w:val="20"/>
              </w:rPr>
              <w:fldChar w:fldCharType="begin"/>
            </w:r>
            <w:r w:rsidRPr="00C604D2" w:rsidR="00C604D2">
              <w:rPr>
                <w:b w:val="0"/>
                <w:bCs w:val="0"/>
                <w:noProof/>
                <w:webHidden/>
                <w:sz w:val="20"/>
                <w:szCs w:val="20"/>
              </w:rPr>
              <w:instrText xml:space="preserve"> PAGEREF _Toc129727513 \h </w:instrText>
            </w:r>
            <w:r w:rsidRPr="00C604D2" w:rsidR="00C604D2">
              <w:rPr>
                <w:b w:val="0"/>
                <w:bCs w:val="0"/>
                <w:noProof/>
                <w:webHidden/>
                <w:sz w:val="20"/>
                <w:szCs w:val="20"/>
              </w:rPr>
            </w:r>
            <w:r w:rsidRPr="00C604D2" w:rsidR="00C604D2">
              <w:rPr>
                <w:b w:val="0"/>
                <w:bCs w:val="0"/>
                <w:noProof/>
                <w:webHidden/>
                <w:sz w:val="20"/>
                <w:szCs w:val="20"/>
              </w:rPr>
              <w:fldChar w:fldCharType="separate"/>
            </w:r>
            <w:r w:rsidRPr="00C604D2" w:rsidR="00C604D2">
              <w:rPr>
                <w:b w:val="0"/>
                <w:bCs w:val="0"/>
                <w:noProof/>
                <w:webHidden/>
                <w:sz w:val="20"/>
                <w:szCs w:val="20"/>
              </w:rPr>
              <w:t>32</w:t>
            </w:r>
            <w:r w:rsidRPr="00C604D2" w:rsidR="00C604D2">
              <w:rPr>
                <w:b w:val="0"/>
                <w:bCs w:val="0"/>
                <w:noProof/>
                <w:webHidden/>
                <w:sz w:val="20"/>
                <w:szCs w:val="20"/>
              </w:rPr>
              <w:fldChar w:fldCharType="end"/>
            </w:r>
          </w:hyperlink>
        </w:p>
        <w:p w:rsidRPr="00C604D2" w:rsidR="00C604D2" w:rsidRDefault="00000000" w14:paraId="16479DC6" w14:textId="2FC3827D">
          <w:pPr>
            <w:pStyle w:val="TDC2"/>
            <w:tabs>
              <w:tab w:val="right" w:leader="dot" w:pos="9350"/>
            </w:tabs>
            <w:rPr>
              <w:rFonts w:eastAsiaTheme="minorEastAsia" w:cstheme="minorBidi"/>
              <w:b w:val="0"/>
              <w:bCs w:val="0"/>
              <w:noProof/>
              <w:sz w:val="20"/>
              <w:szCs w:val="20"/>
            </w:rPr>
          </w:pPr>
          <w:hyperlink w:history="1" w:anchor="_Toc129727514">
            <w:r w:rsidRPr="00C604D2" w:rsidR="00C604D2">
              <w:rPr>
                <w:rStyle w:val="Hipervnculo"/>
                <w:b w:val="0"/>
                <w:bCs w:val="0"/>
                <w:noProof/>
                <w:sz w:val="20"/>
                <w:szCs w:val="20"/>
              </w:rPr>
              <w:t>10.2 Estructura</w:t>
            </w:r>
            <w:r w:rsidRPr="00C604D2" w:rsidR="00C604D2">
              <w:rPr>
                <w:b w:val="0"/>
                <w:bCs w:val="0"/>
                <w:noProof/>
                <w:webHidden/>
                <w:sz w:val="20"/>
                <w:szCs w:val="20"/>
              </w:rPr>
              <w:tab/>
            </w:r>
            <w:r w:rsidRPr="00C604D2" w:rsidR="00C604D2">
              <w:rPr>
                <w:b w:val="0"/>
                <w:bCs w:val="0"/>
                <w:noProof/>
                <w:webHidden/>
                <w:sz w:val="20"/>
                <w:szCs w:val="20"/>
              </w:rPr>
              <w:fldChar w:fldCharType="begin"/>
            </w:r>
            <w:r w:rsidRPr="00C604D2" w:rsidR="00C604D2">
              <w:rPr>
                <w:b w:val="0"/>
                <w:bCs w:val="0"/>
                <w:noProof/>
                <w:webHidden/>
                <w:sz w:val="20"/>
                <w:szCs w:val="20"/>
              </w:rPr>
              <w:instrText xml:space="preserve"> PAGEREF _Toc129727514 \h </w:instrText>
            </w:r>
            <w:r w:rsidRPr="00C604D2" w:rsidR="00C604D2">
              <w:rPr>
                <w:b w:val="0"/>
                <w:bCs w:val="0"/>
                <w:noProof/>
                <w:webHidden/>
                <w:sz w:val="20"/>
                <w:szCs w:val="20"/>
              </w:rPr>
            </w:r>
            <w:r w:rsidRPr="00C604D2" w:rsidR="00C604D2">
              <w:rPr>
                <w:b w:val="0"/>
                <w:bCs w:val="0"/>
                <w:noProof/>
                <w:webHidden/>
                <w:sz w:val="20"/>
                <w:szCs w:val="20"/>
              </w:rPr>
              <w:fldChar w:fldCharType="separate"/>
            </w:r>
            <w:r w:rsidRPr="00C604D2" w:rsidR="00C604D2">
              <w:rPr>
                <w:b w:val="0"/>
                <w:bCs w:val="0"/>
                <w:noProof/>
                <w:webHidden/>
                <w:sz w:val="20"/>
                <w:szCs w:val="20"/>
              </w:rPr>
              <w:t>34</w:t>
            </w:r>
            <w:r w:rsidRPr="00C604D2" w:rsidR="00C604D2">
              <w:rPr>
                <w:b w:val="0"/>
                <w:bCs w:val="0"/>
                <w:noProof/>
                <w:webHidden/>
                <w:sz w:val="20"/>
                <w:szCs w:val="20"/>
              </w:rPr>
              <w:fldChar w:fldCharType="end"/>
            </w:r>
          </w:hyperlink>
        </w:p>
        <w:p w:rsidRPr="00C604D2" w:rsidR="00C604D2" w:rsidRDefault="00000000" w14:paraId="547C68B4" w14:textId="317358EB">
          <w:pPr>
            <w:pStyle w:val="TDC2"/>
            <w:tabs>
              <w:tab w:val="right" w:leader="dot" w:pos="9350"/>
            </w:tabs>
            <w:rPr>
              <w:rFonts w:eastAsiaTheme="minorEastAsia" w:cstheme="minorBidi"/>
              <w:b w:val="0"/>
              <w:bCs w:val="0"/>
              <w:noProof/>
              <w:sz w:val="20"/>
              <w:szCs w:val="20"/>
            </w:rPr>
          </w:pPr>
          <w:hyperlink w:history="1" w:anchor="_Toc129727515">
            <w:r w:rsidRPr="00C604D2" w:rsidR="00C604D2">
              <w:rPr>
                <w:rStyle w:val="Hipervnculo"/>
                <w:b w:val="0"/>
                <w:bCs w:val="0"/>
                <w:noProof/>
                <w:sz w:val="20"/>
                <w:szCs w:val="20"/>
              </w:rPr>
              <w:t>10.3 Exportación de informe</w:t>
            </w:r>
            <w:r w:rsidRPr="00C604D2" w:rsidR="00C604D2">
              <w:rPr>
                <w:b w:val="0"/>
                <w:bCs w:val="0"/>
                <w:noProof/>
                <w:webHidden/>
                <w:sz w:val="20"/>
                <w:szCs w:val="20"/>
              </w:rPr>
              <w:tab/>
            </w:r>
            <w:r w:rsidRPr="00C604D2" w:rsidR="00C604D2">
              <w:rPr>
                <w:b w:val="0"/>
                <w:bCs w:val="0"/>
                <w:noProof/>
                <w:webHidden/>
                <w:sz w:val="20"/>
                <w:szCs w:val="20"/>
              </w:rPr>
              <w:fldChar w:fldCharType="begin"/>
            </w:r>
            <w:r w:rsidRPr="00C604D2" w:rsidR="00C604D2">
              <w:rPr>
                <w:b w:val="0"/>
                <w:bCs w:val="0"/>
                <w:noProof/>
                <w:webHidden/>
                <w:sz w:val="20"/>
                <w:szCs w:val="20"/>
              </w:rPr>
              <w:instrText xml:space="preserve"> PAGEREF _Toc129727515 \h </w:instrText>
            </w:r>
            <w:r w:rsidRPr="00C604D2" w:rsidR="00C604D2">
              <w:rPr>
                <w:b w:val="0"/>
                <w:bCs w:val="0"/>
                <w:noProof/>
                <w:webHidden/>
                <w:sz w:val="20"/>
                <w:szCs w:val="20"/>
              </w:rPr>
            </w:r>
            <w:r w:rsidRPr="00C604D2" w:rsidR="00C604D2">
              <w:rPr>
                <w:b w:val="0"/>
                <w:bCs w:val="0"/>
                <w:noProof/>
                <w:webHidden/>
                <w:sz w:val="20"/>
                <w:szCs w:val="20"/>
              </w:rPr>
              <w:fldChar w:fldCharType="separate"/>
            </w:r>
            <w:r w:rsidRPr="00C604D2" w:rsidR="00C604D2">
              <w:rPr>
                <w:b w:val="0"/>
                <w:bCs w:val="0"/>
                <w:noProof/>
                <w:webHidden/>
                <w:sz w:val="20"/>
                <w:szCs w:val="20"/>
              </w:rPr>
              <w:t>40</w:t>
            </w:r>
            <w:r w:rsidRPr="00C604D2" w:rsidR="00C604D2">
              <w:rPr>
                <w:b w:val="0"/>
                <w:bCs w:val="0"/>
                <w:noProof/>
                <w:webHidden/>
                <w:sz w:val="20"/>
                <w:szCs w:val="20"/>
              </w:rPr>
              <w:fldChar w:fldCharType="end"/>
            </w:r>
          </w:hyperlink>
        </w:p>
        <w:p w:rsidRPr="00C604D2" w:rsidR="00C604D2" w:rsidRDefault="00000000" w14:paraId="43C9AEF0" w14:textId="309DA89D">
          <w:pPr>
            <w:pStyle w:val="TDC1"/>
            <w:tabs>
              <w:tab w:val="right" w:leader="dot" w:pos="9350"/>
            </w:tabs>
            <w:rPr>
              <w:rFonts w:eastAsiaTheme="minorEastAsia" w:cstheme="minorBidi"/>
              <w:b w:val="0"/>
              <w:bCs w:val="0"/>
              <w:i w:val="0"/>
              <w:iCs w:val="0"/>
              <w:noProof/>
              <w:sz w:val="20"/>
              <w:szCs w:val="20"/>
            </w:rPr>
          </w:pPr>
          <w:hyperlink w:history="1" w:anchor="_Toc129727516">
            <w:r w:rsidRPr="00C604D2" w:rsidR="00C604D2">
              <w:rPr>
                <w:rStyle w:val="Hipervnculo"/>
                <w:b w:val="0"/>
                <w:bCs w:val="0"/>
                <w:i w:val="0"/>
                <w:iCs w:val="0"/>
                <w:noProof/>
                <w:sz w:val="22"/>
                <w:szCs w:val="22"/>
              </w:rPr>
              <w:t>X. HOJA DE MARCO LEGAL</w:t>
            </w:r>
            <w:r w:rsidRPr="00C604D2" w:rsidR="00C604D2">
              <w:rPr>
                <w:b w:val="0"/>
                <w:bCs w:val="0"/>
                <w:i w:val="0"/>
                <w:iCs w:val="0"/>
                <w:noProof/>
                <w:webHidden/>
                <w:sz w:val="22"/>
                <w:szCs w:val="22"/>
              </w:rPr>
              <w:tab/>
            </w:r>
            <w:r w:rsidRPr="00C604D2" w:rsidR="00C604D2">
              <w:rPr>
                <w:b w:val="0"/>
                <w:bCs w:val="0"/>
                <w:i w:val="0"/>
                <w:iCs w:val="0"/>
                <w:noProof/>
                <w:webHidden/>
                <w:sz w:val="22"/>
                <w:szCs w:val="22"/>
              </w:rPr>
              <w:fldChar w:fldCharType="begin"/>
            </w:r>
            <w:r w:rsidRPr="00C604D2" w:rsidR="00C604D2">
              <w:rPr>
                <w:b w:val="0"/>
                <w:bCs w:val="0"/>
                <w:i w:val="0"/>
                <w:iCs w:val="0"/>
                <w:noProof/>
                <w:webHidden/>
                <w:sz w:val="22"/>
                <w:szCs w:val="22"/>
              </w:rPr>
              <w:instrText xml:space="preserve"> PAGEREF _Toc129727516 \h </w:instrText>
            </w:r>
            <w:r w:rsidRPr="00C604D2" w:rsidR="00C604D2">
              <w:rPr>
                <w:b w:val="0"/>
                <w:bCs w:val="0"/>
                <w:i w:val="0"/>
                <w:iCs w:val="0"/>
                <w:noProof/>
                <w:webHidden/>
                <w:sz w:val="22"/>
                <w:szCs w:val="22"/>
              </w:rPr>
            </w:r>
            <w:r w:rsidRPr="00C604D2" w:rsidR="00C604D2">
              <w:rPr>
                <w:b w:val="0"/>
                <w:bCs w:val="0"/>
                <w:i w:val="0"/>
                <w:iCs w:val="0"/>
                <w:noProof/>
                <w:webHidden/>
                <w:sz w:val="22"/>
                <w:szCs w:val="22"/>
              </w:rPr>
              <w:fldChar w:fldCharType="separate"/>
            </w:r>
            <w:r w:rsidRPr="00C604D2" w:rsidR="00C604D2">
              <w:rPr>
                <w:b w:val="0"/>
                <w:bCs w:val="0"/>
                <w:i w:val="0"/>
                <w:iCs w:val="0"/>
                <w:noProof/>
                <w:webHidden/>
                <w:sz w:val="22"/>
                <w:szCs w:val="22"/>
              </w:rPr>
              <w:t>42</w:t>
            </w:r>
            <w:r w:rsidRPr="00C604D2" w:rsidR="00C604D2">
              <w:rPr>
                <w:b w:val="0"/>
                <w:bCs w:val="0"/>
                <w:i w:val="0"/>
                <w:iCs w:val="0"/>
                <w:noProof/>
                <w:webHidden/>
                <w:sz w:val="22"/>
                <w:szCs w:val="22"/>
              </w:rPr>
              <w:fldChar w:fldCharType="end"/>
            </w:r>
          </w:hyperlink>
        </w:p>
        <w:p w:rsidRPr="00C604D2" w:rsidR="00C604D2" w:rsidRDefault="00000000" w14:paraId="2B48F618" w14:textId="1ACBFB6D">
          <w:pPr>
            <w:pStyle w:val="TDC1"/>
            <w:tabs>
              <w:tab w:val="right" w:leader="dot" w:pos="9350"/>
            </w:tabs>
            <w:rPr>
              <w:rFonts w:eastAsiaTheme="minorEastAsia" w:cstheme="minorBidi"/>
              <w:b w:val="0"/>
              <w:bCs w:val="0"/>
              <w:i w:val="0"/>
              <w:iCs w:val="0"/>
              <w:noProof/>
              <w:sz w:val="20"/>
              <w:szCs w:val="20"/>
            </w:rPr>
          </w:pPr>
          <w:hyperlink w:history="1" w:anchor="_Toc129727517">
            <w:r w:rsidRPr="00C604D2" w:rsidR="00C604D2">
              <w:rPr>
                <w:rStyle w:val="Hipervnculo"/>
                <w:b w:val="0"/>
                <w:bCs w:val="0"/>
                <w:i w:val="0"/>
                <w:iCs w:val="0"/>
                <w:noProof/>
                <w:sz w:val="22"/>
                <w:szCs w:val="22"/>
              </w:rPr>
              <w:t>XI. HOJA DE BASE DE DATOS DE PLÁSTICO</w:t>
            </w:r>
            <w:r w:rsidRPr="00C604D2" w:rsidR="00C604D2">
              <w:rPr>
                <w:b w:val="0"/>
                <w:bCs w:val="0"/>
                <w:i w:val="0"/>
                <w:iCs w:val="0"/>
                <w:noProof/>
                <w:webHidden/>
                <w:sz w:val="22"/>
                <w:szCs w:val="22"/>
              </w:rPr>
              <w:tab/>
            </w:r>
            <w:r w:rsidRPr="00C604D2" w:rsidR="00C604D2">
              <w:rPr>
                <w:b w:val="0"/>
                <w:bCs w:val="0"/>
                <w:i w:val="0"/>
                <w:iCs w:val="0"/>
                <w:noProof/>
                <w:webHidden/>
                <w:sz w:val="22"/>
                <w:szCs w:val="22"/>
              </w:rPr>
              <w:fldChar w:fldCharType="begin"/>
            </w:r>
            <w:r w:rsidRPr="00C604D2" w:rsidR="00C604D2">
              <w:rPr>
                <w:b w:val="0"/>
                <w:bCs w:val="0"/>
                <w:i w:val="0"/>
                <w:iCs w:val="0"/>
                <w:noProof/>
                <w:webHidden/>
                <w:sz w:val="22"/>
                <w:szCs w:val="22"/>
              </w:rPr>
              <w:instrText xml:space="preserve"> PAGEREF _Toc129727517 \h </w:instrText>
            </w:r>
            <w:r w:rsidRPr="00C604D2" w:rsidR="00C604D2">
              <w:rPr>
                <w:b w:val="0"/>
                <w:bCs w:val="0"/>
                <w:i w:val="0"/>
                <w:iCs w:val="0"/>
                <w:noProof/>
                <w:webHidden/>
                <w:sz w:val="22"/>
                <w:szCs w:val="22"/>
              </w:rPr>
            </w:r>
            <w:r w:rsidRPr="00C604D2" w:rsidR="00C604D2">
              <w:rPr>
                <w:b w:val="0"/>
                <w:bCs w:val="0"/>
                <w:i w:val="0"/>
                <w:iCs w:val="0"/>
                <w:noProof/>
                <w:webHidden/>
                <w:sz w:val="22"/>
                <w:szCs w:val="22"/>
              </w:rPr>
              <w:fldChar w:fldCharType="separate"/>
            </w:r>
            <w:r w:rsidRPr="00C604D2" w:rsidR="00C604D2">
              <w:rPr>
                <w:b w:val="0"/>
                <w:bCs w:val="0"/>
                <w:i w:val="0"/>
                <w:iCs w:val="0"/>
                <w:noProof/>
                <w:webHidden/>
                <w:sz w:val="22"/>
                <w:szCs w:val="22"/>
              </w:rPr>
              <w:t>42</w:t>
            </w:r>
            <w:r w:rsidRPr="00C604D2" w:rsidR="00C604D2">
              <w:rPr>
                <w:b w:val="0"/>
                <w:bCs w:val="0"/>
                <w:i w:val="0"/>
                <w:iCs w:val="0"/>
                <w:noProof/>
                <w:webHidden/>
                <w:sz w:val="22"/>
                <w:szCs w:val="22"/>
              </w:rPr>
              <w:fldChar w:fldCharType="end"/>
            </w:r>
          </w:hyperlink>
        </w:p>
        <w:p w:rsidRPr="00250DC9" w:rsidR="00D31512" w:rsidP="00C604D2" w:rsidRDefault="00000000" w14:paraId="0B8D467C" w14:textId="19397D36">
          <w:pPr>
            <w:pStyle w:val="TDC1"/>
            <w:tabs>
              <w:tab w:val="right" w:leader="dot" w:pos="9350"/>
            </w:tabs>
          </w:pPr>
          <w:hyperlink w:history="1" w:anchor="_Toc129727518">
            <w:r w:rsidRPr="00C604D2" w:rsidR="00C604D2">
              <w:rPr>
                <w:rStyle w:val="Hipervnculo"/>
                <w:b w:val="0"/>
                <w:bCs w:val="0"/>
                <w:i w:val="0"/>
                <w:iCs w:val="0"/>
                <w:noProof/>
                <w:sz w:val="22"/>
                <w:szCs w:val="22"/>
              </w:rPr>
              <w:t>XII. HOJA DE DICCIONARIO DE PLÁSTICOS</w:t>
            </w:r>
            <w:r w:rsidRPr="00C604D2" w:rsidR="00C604D2">
              <w:rPr>
                <w:b w:val="0"/>
                <w:bCs w:val="0"/>
                <w:i w:val="0"/>
                <w:iCs w:val="0"/>
                <w:noProof/>
                <w:webHidden/>
                <w:sz w:val="22"/>
                <w:szCs w:val="22"/>
              </w:rPr>
              <w:tab/>
            </w:r>
            <w:r w:rsidRPr="00C604D2" w:rsidR="00C604D2">
              <w:rPr>
                <w:b w:val="0"/>
                <w:bCs w:val="0"/>
                <w:i w:val="0"/>
                <w:iCs w:val="0"/>
                <w:noProof/>
                <w:webHidden/>
                <w:sz w:val="22"/>
                <w:szCs w:val="22"/>
              </w:rPr>
              <w:fldChar w:fldCharType="begin"/>
            </w:r>
            <w:r w:rsidRPr="00C604D2" w:rsidR="00C604D2">
              <w:rPr>
                <w:b w:val="0"/>
                <w:bCs w:val="0"/>
                <w:i w:val="0"/>
                <w:iCs w:val="0"/>
                <w:noProof/>
                <w:webHidden/>
                <w:sz w:val="22"/>
                <w:szCs w:val="22"/>
              </w:rPr>
              <w:instrText xml:space="preserve"> PAGEREF _Toc129727518 \h </w:instrText>
            </w:r>
            <w:r w:rsidRPr="00C604D2" w:rsidR="00C604D2">
              <w:rPr>
                <w:b w:val="0"/>
                <w:bCs w:val="0"/>
                <w:i w:val="0"/>
                <w:iCs w:val="0"/>
                <w:noProof/>
                <w:webHidden/>
                <w:sz w:val="22"/>
                <w:szCs w:val="22"/>
              </w:rPr>
            </w:r>
            <w:r w:rsidRPr="00C604D2" w:rsidR="00C604D2">
              <w:rPr>
                <w:b w:val="0"/>
                <w:bCs w:val="0"/>
                <w:i w:val="0"/>
                <w:iCs w:val="0"/>
                <w:noProof/>
                <w:webHidden/>
                <w:sz w:val="22"/>
                <w:szCs w:val="22"/>
              </w:rPr>
              <w:fldChar w:fldCharType="separate"/>
            </w:r>
            <w:r w:rsidRPr="00C604D2" w:rsidR="00C604D2">
              <w:rPr>
                <w:b w:val="0"/>
                <w:bCs w:val="0"/>
                <w:i w:val="0"/>
                <w:iCs w:val="0"/>
                <w:noProof/>
                <w:webHidden/>
                <w:sz w:val="22"/>
                <w:szCs w:val="22"/>
              </w:rPr>
              <w:t>43</w:t>
            </w:r>
            <w:r w:rsidRPr="00C604D2" w:rsidR="00C604D2">
              <w:rPr>
                <w:b w:val="0"/>
                <w:bCs w:val="0"/>
                <w:i w:val="0"/>
                <w:iCs w:val="0"/>
                <w:noProof/>
                <w:webHidden/>
                <w:sz w:val="22"/>
                <w:szCs w:val="22"/>
              </w:rPr>
              <w:fldChar w:fldCharType="end"/>
            </w:r>
          </w:hyperlink>
          <w:r w:rsidRPr="00250DC9" w:rsidR="00D31512">
            <w:rPr>
              <w:noProof/>
            </w:rPr>
            <w:fldChar w:fldCharType="end"/>
          </w:r>
        </w:p>
      </w:sdtContent>
    </w:sdt>
    <w:p w:rsidR="00433168" w:rsidP="00F57924" w:rsidRDefault="00433168" w14:paraId="722059D4" w14:textId="77777777">
      <w:pPr>
        <w:pStyle w:val="Sinespaciado"/>
        <w:rPr>
          <w:rFonts w:cstheme="minorHAnsi"/>
          <w:sz w:val="24"/>
          <w:szCs w:val="24"/>
        </w:rPr>
        <w:sectPr w:rsidR="00433168" w:rsidSect="00C604D2">
          <w:headerReference w:type="default" r:id="rId10"/>
          <w:footerReference w:type="default" r:id="rId11"/>
          <w:pgSz w:w="12240" w:h="15840" w:orient="portrait"/>
          <w:pgMar w:top="1350" w:right="1440" w:bottom="1260" w:left="1440" w:header="720" w:footer="30" w:gutter="0"/>
          <w:cols w:space="720"/>
          <w:titlePg/>
          <w:docGrid w:linePitch="360"/>
        </w:sectPr>
      </w:pPr>
    </w:p>
    <w:p w:rsidRPr="00250DC9" w:rsidR="007E06C1" w:rsidP="007E06C1" w:rsidRDefault="007E06C1" w14:paraId="6CEF517A" w14:textId="1117CF76">
      <w:pPr>
        <w:pStyle w:val="Ttulo1"/>
        <w:rPr>
          <w:rFonts w:asciiTheme="minorHAnsi" w:hAnsiTheme="minorHAnsi" w:cstheme="minorHAnsi"/>
          <w:b w:val="0"/>
          <w:bCs w:val="0"/>
          <w:color w:val="auto"/>
          <w:sz w:val="24"/>
          <w:szCs w:val="24"/>
        </w:rPr>
      </w:pPr>
      <w:bookmarkStart w:name="_Toc129727485" w:id="3"/>
      <w:r w:rsidRPr="00250DC9">
        <w:rPr>
          <w:rFonts w:asciiTheme="minorHAnsi" w:hAnsiTheme="minorHAnsi" w:cstheme="minorHAnsi"/>
          <w:color w:val="auto"/>
          <w:sz w:val="24"/>
          <w:szCs w:val="24"/>
        </w:rPr>
        <w:t xml:space="preserve">I. </w:t>
      </w:r>
      <w:r w:rsidRPr="007524FB">
        <w:rPr>
          <w:rFonts w:asciiTheme="minorHAnsi" w:hAnsiTheme="minorHAnsi" w:cstheme="minorHAnsi"/>
          <w:color w:val="auto"/>
          <w:sz w:val="24"/>
          <w:szCs w:val="24"/>
        </w:rPr>
        <w:t>ACERCA DE LA GUÍA</w:t>
      </w:r>
      <w:r w:rsidRPr="00250DC9">
        <w:rPr>
          <w:rFonts w:asciiTheme="minorHAnsi" w:hAnsiTheme="minorHAnsi" w:cstheme="minorHAnsi"/>
          <w:color w:val="auto"/>
          <w:sz w:val="24"/>
          <w:szCs w:val="24"/>
        </w:rPr>
        <w:t xml:space="preserve"> </w:t>
      </w:r>
      <w:r w:rsidR="007524FB">
        <w:rPr>
          <w:rFonts w:asciiTheme="minorHAnsi" w:hAnsiTheme="minorHAnsi" w:cstheme="minorHAnsi"/>
          <w:color w:val="auto"/>
          <w:sz w:val="24"/>
          <w:szCs w:val="24"/>
        </w:rPr>
        <w:t>MENOS PLÁSTICO</w:t>
      </w:r>
      <w:bookmarkEnd w:id="3"/>
    </w:p>
    <w:p w:rsidRPr="002D26EE" w:rsidR="007E06C1" w:rsidP="002D26EE" w:rsidRDefault="007E06C1" w14:paraId="68EDD617" w14:textId="15FCFDCC">
      <w:pPr>
        <w:pStyle w:val="Sinespaciado"/>
      </w:pPr>
    </w:p>
    <w:p w:rsidR="007E06C1" w:rsidP="007E06C1" w:rsidRDefault="007E06C1" w14:paraId="073B1523" w14:textId="24FDED1A">
      <w:pPr>
        <w:pStyle w:val="Sinespaciado"/>
        <w:jc w:val="both"/>
        <w:rPr>
          <w:rFonts w:cstheme="minorHAnsi"/>
          <w:sz w:val="24"/>
          <w:szCs w:val="24"/>
        </w:rPr>
      </w:pPr>
      <w:r w:rsidRPr="00250DC9">
        <w:rPr>
          <w:rFonts w:cstheme="minorHAnsi"/>
          <w:sz w:val="24"/>
          <w:szCs w:val="24"/>
        </w:rPr>
        <w:t xml:space="preserve">La primera versión de la </w:t>
      </w:r>
      <w:r w:rsidRPr="007524FB">
        <w:rPr>
          <w:rFonts w:cstheme="minorHAnsi"/>
          <w:color w:val="000000"/>
          <w:sz w:val="24"/>
          <w:szCs w:val="24"/>
        </w:rPr>
        <w:t>Guía</w:t>
      </w:r>
      <w:r w:rsidR="007524FB">
        <w:rPr>
          <w:rFonts w:cstheme="minorHAnsi"/>
          <w:color w:val="000000"/>
          <w:sz w:val="24"/>
          <w:szCs w:val="24"/>
        </w:rPr>
        <w:t xml:space="preserve"> Menos Plástico, </w:t>
      </w:r>
      <w:r w:rsidR="00CC7631">
        <w:rPr>
          <w:rFonts w:cstheme="minorHAnsi"/>
          <w:color w:val="000000"/>
          <w:sz w:val="24"/>
          <w:szCs w:val="24"/>
        </w:rPr>
        <w:t xml:space="preserve">denominada </w:t>
      </w:r>
      <w:r w:rsidRPr="00CC7631" w:rsidR="00CC7631">
        <w:rPr>
          <w:rFonts w:cstheme="minorHAnsi"/>
          <w:color w:val="000000"/>
          <w:sz w:val="24"/>
          <w:szCs w:val="24"/>
        </w:rPr>
        <w:t>Guía para la Prevención de Plásticos Innecesarios en el Sector Turismo</w:t>
      </w:r>
      <w:r w:rsidR="00CC7631">
        <w:rPr>
          <w:rFonts w:cstheme="minorHAnsi"/>
          <w:color w:val="000000"/>
          <w:sz w:val="24"/>
          <w:szCs w:val="24"/>
        </w:rPr>
        <w:t xml:space="preserve">, </w:t>
      </w:r>
      <w:r w:rsidRPr="00250DC9">
        <w:rPr>
          <w:rFonts w:cstheme="minorHAnsi"/>
          <w:sz w:val="24"/>
          <w:szCs w:val="24"/>
        </w:rPr>
        <w:t>se construyó a partir de un proyecto de la Cooperación Alemana al Desarrollo Sustentable en México, en alianza con la empresa Geocycle, y con la colaboración del gobierno del estado de Quintana Roo</w:t>
      </w:r>
      <w:r w:rsidR="002D26EE">
        <w:rPr>
          <w:rFonts w:cstheme="minorHAnsi"/>
          <w:sz w:val="24"/>
          <w:szCs w:val="24"/>
        </w:rPr>
        <w:t>, México</w:t>
      </w:r>
      <w:r w:rsidRPr="00250DC9">
        <w:rPr>
          <w:rFonts w:cstheme="minorHAnsi"/>
          <w:sz w:val="24"/>
          <w:szCs w:val="24"/>
        </w:rPr>
        <w:t xml:space="preserve"> y empresas hoteleras, con el objetivo reducir la cantidad de residuos de plásticos que ingresan a los océanos, a través del impulso y desarrollo de proyectos que </w:t>
      </w:r>
      <w:r w:rsidR="002D26EE">
        <w:rPr>
          <w:rFonts w:cstheme="minorHAnsi"/>
          <w:sz w:val="24"/>
          <w:szCs w:val="24"/>
        </w:rPr>
        <w:t>permitieran</w:t>
      </w:r>
      <w:r w:rsidRPr="00250DC9">
        <w:rPr>
          <w:rFonts w:cstheme="minorHAnsi"/>
          <w:sz w:val="24"/>
          <w:szCs w:val="24"/>
        </w:rPr>
        <w:t xml:space="preserve"> al sector </w:t>
      </w:r>
      <w:r w:rsidR="002D26EE">
        <w:rPr>
          <w:rFonts w:cstheme="minorHAnsi"/>
          <w:sz w:val="24"/>
          <w:szCs w:val="24"/>
        </w:rPr>
        <w:t xml:space="preserve">turismo </w:t>
      </w:r>
      <w:r w:rsidRPr="00250DC9">
        <w:rPr>
          <w:rFonts w:cstheme="minorHAnsi"/>
          <w:sz w:val="24"/>
          <w:szCs w:val="24"/>
        </w:rPr>
        <w:t>una transición viable hacia la economía circular.</w:t>
      </w:r>
    </w:p>
    <w:p w:rsidR="005D711C" w:rsidP="007E06C1" w:rsidRDefault="005D711C" w14:paraId="3C7DD091" w14:textId="41B72783">
      <w:pPr>
        <w:pStyle w:val="Sinespaciado"/>
        <w:jc w:val="both"/>
        <w:rPr>
          <w:rFonts w:cstheme="minorHAnsi"/>
          <w:sz w:val="24"/>
          <w:szCs w:val="24"/>
        </w:rPr>
      </w:pPr>
    </w:p>
    <w:p w:rsidRPr="00250DC9" w:rsidR="005D711C" w:rsidP="005D711C" w:rsidRDefault="005D711C" w14:paraId="32123824" w14:textId="77777777">
      <w:pPr>
        <w:pStyle w:val="Sinespaciado"/>
        <w:jc w:val="both"/>
        <w:rPr>
          <w:rFonts w:cstheme="minorHAnsi"/>
          <w:sz w:val="24"/>
          <w:szCs w:val="24"/>
        </w:rPr>
      </w:pPr>
      <w:r>
        <w:rPr>
          <w:rFonts w:cstheme="minorHAnsi"/>
          <w:sz w:val="24"/>
          <w:szCs w:val="24"/>
        </w:rPr>
        <w:t xml:space="preserve">A partir de un proceso de revisión y actualización, se construyó una nueva versión del documento denominado Guía Menos Plástico cuyo propósito </w:t>
      </w:r>
      <w:r w:rsidRPr="00250DC9">
        <w:rPr>
          <w:rFonts w:cstheme="minorHAnsi"/>
          <w:sz w:val="24"/>
          <w:szCs w:val="24"/>
        </w:rPr>
        <w:t xml:space="preserve">es </w:t>
      </w:r>
      <w:r>
        <w:rPr>
          <w:rFonts w:cstheme="minorHAnsi"/>
          <w:sz w:val="24"/>
          <w:szCs w:val="24"/>
        </w:rPr>
        <w:t xml:space="preserve">proporcionar </w:t>
      </w:r>
      <w:r w:rsidRPr="00250DC9">
        <w:rPr>
          <w:rFonts w:cstheme="minorHAnsi"/>
          <w:sz w:val="24"/>
          <w:szCs w:val="24"/>
        </w:rPr>
        <w:t>una herramienta que oriente y acompañe con acciones prácticas al sector hotelero y del turismo en la transición hacia un mejor manejo y uso de plásticos y así elevar la competitividad y calidad de los servicios al tiempo que se protegen los océanos.</w:t>
      </w:r>
    </w:p>
    <w:p w:rsidR="00D4728C" w:rsidP="007E06C1" w:rsidRDefault="00D4728C" w14:paraId="3E926166" w14:textId="10AF654B">
      <w:pPr>
        <w:pStyle w:val="Sinespaciado"/>
        <w:jc w:val="both"/>
        <w:rPr>
          <w:rFonts w:cstheme="minorHAnsi"/>
          <w:sz w:val="24"/>
          <w:szCs w:val="24"/>
        </w:rPr>
      </w:pPr>
    </w:p>
    <w:p w:rsidRPr="00250DC9" w:rsidR="00D4728C" w:rsidP="00D4728C" w:rsidRDefault="00D4728C" w14:paraId="71FBB0CD" w14:textId="48399160">
      <w:pPr>
        <w:pStyle w:val="Sinespaciado"/>
        <w:jc w:val="both"/>
        <w:rPr>
          <w:rFonts w:cstheme="minorHAnsi"/>
          <w:sz w:val="24"/>
          <w:szCs w:val="24"/>
        </w:rPr>
      </w:pPr>
      <w:r w:rsidRPr="002D26EE">
        <w:rPr>
          <w:rFonts w:cstheme="minorHAnsi"/>
          <w:sz w:val="24"/>
          <w:szCs w:val="24"/>
        </w:rPr>
        <w:t xml:space="preserve">La </w:t>
      </w:r>
      <w:r w:rsidRPr="002D26EE">
        <w:rPr>
          <w:rFonts w:cstheme="minorHAnsi"/>
          <w:color w:val="000000"/>
          <w:sz w:val="24"/>
          <w:szCs w:val="24"/>
        </w:rPr>
        <w:t>Guía</w:t>
      </w:r>
      <w:r w:rsidRPr="002D26EE" w:rsidR="002D26EE">
        <w:rPr>
          <w:rFonts w:cstheme="minorHAnsi"/>
          <w:color w:val="000000"/>
          <w:sz w:val="24"/>
          <w:szCs w:val="24"/>
        </w:rPr>
        <w:t xml:space="preserve"> Menos Plástico</w:t>
      </w:r>
      <w:r w:rsidRPr="00250DC9">
        <w:rPr>
          <w:rFonts w:cstheme="minorHAnsi"/>
          <w:sz w:val="24"/>
          <w:szCs w:val="24"/>
        </w:rPr>
        <w:t>, propone un enfoque a la resolución del problema de los residuos de plástico con la que se pueda:</w:t>
      </w:r>
    </w:p>
    <w:p w:rsidRPr="00250DC9" w:rsidR="00D4728C" w:rsidP="002D26EE" w:rsidRDefault="00D4728C" w14:paraId="13734E3A" w14:textId="2B536957">
      <w:pPr>
        <w:pStyle w:val="Sinespaciado"/>
        <w:numPr>
          <w:ilvl w:val="0"/>
          <w:numId w:val="30"/>
        </w:numPr>
        <w:ind w:left="450" w:hanging="270"/>
        <w:jc w:val="both"/>
        <w:rPr>
          <w:rFonts w:cstheme="minorHAnsi"/>
          <w:sz w:val="24"/>
          <w:szCs w:val="24"/>
        </w:rPr>
      </w:pPr>
      <w:r w:rsidRPr="00250DC9">
        <w:rPr>
          <w:rFonts w:cstheme="minorHAnsi"/>
          <w:sz w:val="24"/>
          <w:szCs w:val="24"/>
        </w:rPr>
        <w:t xml:space="preserve">Crear conocimiento, conciencia, y </w:t>
      </w:r>
      <w:r w:rsidR="002D26EE">
        <w:rPr>
          <w:rFonts w:cstheme="minorHAnsi"/>
          <w:sz w:val="24"/>
          <w:szCs w:val="24"/>
        </w:rPr>
        <w:t>una cultura de buenas prácticas</w:t>
      </w:r>
      <w:r w:rsidRPr="00250DC9">
        <w:rPr>
          <w:rFonts w:cstheme="minorHAnsi"/>
          <w:sz w:val="24"/>
          <w:szCs w:val="24"/>
        </w:rPr>
        <w:t xml:space="preserve"> sobre la problemática de los plásticos de un solo uso.</w:t>
      </w:r>
    </w:p>
    <w:p w:rsidRPr="00250DC9" w:rsidR="00D4728C" w:rsidP="002D26EE" w:rsidRDefault="00D4728C" w14:paraId="498CB946" w14:textId="17DC526F">
      <w:pPr>
        <w:pStyle w:val="Sinespaciado"/>
        <w:numPr>
          <w:ilvl w:val="0"/>
          <w:numId w:val="30"/>
        </w:numPr>
        <w:ind w:left="450" w:hanging="270"/>
        <w:jc w:val="both"/>
        <w:rPr>
          <w:rFonts w:cstheme="minorHAnsi"/>
          <w:sz w:val="24"/>
          <w:szCs w:val="24"/>
        </w:rPr>
      </w:pPr>
      <w:r w:rsidRPr="00250DC9">
        <w:rPr>
          <w:rFonts w:cstheme="minorHAnsi"/>
          <w:sz w:val="24"/>
          <w:szCs w:val="24"/>
        </w:rPr>
        <w:t>Favorecer la jerarquía en la gestión de residuos en un esquema de reducción de su uso, reutilización y reciclaje de plásticos</w:t>
      </w:r>
      <w:r w:rsidR="002D26EE">
        <w:rPr>
          <w:rFonts w:cstheme="minorHAnsi"/>
          <w:sz w:val="24"/>
          <w:szCs w:val="24"/>
        </w:rPr>
        <w:t>.</w:t>
      </w:r>
      <w:r w:rsidRPr="00250DC9">
        <w:rPr>
          <w:rFonts w:cstheme="minorHAnsi"/>
          <w:sz w:val="24"/>
          <w:szCs w:val="24"/>
        </w:rPr>
        <w:t xml:space="preserve"> </w:t>
      </w:r>
    </w:p>
    <w:p w:rsidRPr="003E4A60" w:rsidR="00D4728C" w:rsidP="002D26EE" w:rsidRDefault="00D4728C" w14:paraId="36AC80BB" w14:textId="4C3512D5">
      <w:pPr>
        <w:pStyle w:val="Sinespaciado"/>
        <w:numPr>
          <w:ilvl w:val="0"/>
          <w:numId w:val="30"/>
        </w:numPr>
        <w:ind w:left="450" w:hanging="270"/>
        <w:jc w:val="both"/>
        <w:rPr>
          <w:rFonts w:cstheme="minorHAnsi"/>
          <w:sz w:val="24"/>
          <w:szCs w:val="24"/>
        </w:rPr>
      </w:pPr>
      <w:r w:rsidRPr="00250DC9">
        <w:rPr>
          <w:rFonts w:cstheme="minorHAnsi"/>
          <w:sz w:val="24"/>
          <w:szCs w:val="24"/>
        </w:rPr>
        <w:t xml:space="preserve">Operar dentro de </w:t>
      </w:r>
      <w:r w:rsidR="002D26EE">
        <w:rPr>
          <w:rFonts w:cstheme="minorHAnsi"/>
          <w:sz w:val="24"/>
          <w:szCs w:val="24"/>
        </w:rPr>
        <w:t xml:space="preserve">un marco de </w:t>
      </w:r>
      <w:r w:rsidRPr="00250DC9">
        <w:rPr>
          <w:rFonts w:cstheme="minorHAnsi"/>
          <w:sz w:val="24"/>
          <w:szCs w:val="24"/>
        </w:rPr>
        <w:t>economía circular para que los residuos</w:t>
      </w:r>
      <w:r w:rsidR="002D26EE">
        <w:rPr>
          <w:rFonts w:cstheme="minorHAnsi"/>
          <w:sz w:val="24"/>
          <w:szCs w:val="24"/>
        </w:rPr>
        <w:t xml:space="preserve">/materiales </w:t>
      </w:r>
      <w:r w:rsidRPr="003E4A60" w:rsidR="002D26EE">
        <w:rPr>
          <w:rFonts w:cstheme="minorHAnsi"/>
          <w:sz w:val="24"/>
          <w:szCs w:val="24"/>
        </w:rPr>
        <w:t xml:space="preserve">generados, </w:t>
      </w:r>
      <w:r w:rsidRPr="003E4A60">
        <w:rPr>
          <w:rFonts w:cstheme="minorHAnsi"/>
          <w:sz w:val="24"/>
          <w:szCs w:val="24"/>
        </w:rPr>
        <w:t xml:space="preserve">sirvan como materia prima para otros procesos productivos. </w:t>
      </w:r>
    </w:p>
    <w:p w:rsidRPr="003E4A60" w:rsidR="00D4728C" w:rsidP="00D4728C" w:rsidRDefault="00D4728C" w14:paraId="12D358A8" w14:textId="77777777">
      <w:pPr>
        <w:pStyle w:val="Sinespaciado"/>
        <w:jc w:val="both"/>
        <w:rPr>
          <w:rFonts w:cstheme="minorHAnsi"/>
          <w:sz w:val="24"/>
          <w:szCs w:val="24"/>
        </w:rPr>
      </w:pPr>
    </w:p>
    <w:p w:rsidRPr="003E4A60" w:rsidR="00D4728C" w:rsidP="00D4728C" w:rsidRDefault="00D4728C" w14:paraId="50FCECE3" w14:textId="30B41F2E">
      <w:pPr>
        <w:pStyle w:val="Sinespaciado"/>
        <w:jc w:val="both"/>
        <w:rPr>
          <w:rFonts w:cstheme="minorHAnsi"/>
          <w:sz w:val="24"/>
          <w:szCs w:val="24"/>
        </w:rPr>
      </w:pPr>
      <w:r w:rsidRPr="003E4A60">
        <w:rPr>
          <w:rFonts w:cstheme="minorHAnsi"/>
          <w:sz w:val="24"/>
          <w:szCs w:val="24"/>
        </w:rPr>
        <w:t>La Guía</w:t>
      </w:r>
      <w:r w:rsidRPr="003E4A60" w:rsidR="002D26EE">
        <w:rPr>
          <w:rFonts w:cstheme="minorHAnsi"/>
          <w:sz w:val="24"/>
          <w:szCs w:val="24"/>
        </w:rPr>
        <w:t xml:space="preserve"> se ofrece como una herramienta que</w:t>
      </w:r>
      <w:r w:rsidRPr="003E4A60">
        <w:rPr>
          <w:rFonts w:cstheme="minorHAnsi"/>
          <w:sz w:val="24"/>
          <w:szCs w:val="24"/>
        </w:rPr>
        <w:t xml:space="preserve"> orienta a aquellas organizaciones públicas y privadas, colaboradores y/o público en general que quieran asumir algún grado de responsabilidad para reducir la cantidad de plásticos que ingresan a los océanos, a través del impulso y desarrollo de un proyecto que permita a la industria del turismo una </w:t>
      </w:r>
      <w:r w:rsidRPr="003E4A60" w:rsidR="002D26EE">
        <w:rPr>
          <w:rFonts w:cstheme="minorHAnsi"/>
          <w:sz w:val="24"/>
          <w:szCs w:val="24"/>
        </w:rPr>
        <w:t xml:space="preserve">trasformación de sus procesos y actividades hacia estrategias </w:t>
      </w:r>
      <w:r w:rsidRPr="003E4A60" w:rsidR="00DC3012">
        <w:rPr>
          <w:rFonts w:cstheme="minorHAnsi"/>
          <w:sz w:val="24"/>
          <w:szCs w:val="24"/>
        </w:rPr>
        <w:t xml:space="preserve">sostenibles y de bajo impacto con los ecosistemas en donde se establece. </w:t>
      </w:r>
    </w:p>
    <w:p w:rsidRPr="003E4A60" w:rsidR="00847AA2" w:rsidP="00D4728C" w:rsidRDefault="00847AA2" w14:paraId="091CED06" w14:textId="087D93CD">
      <w:pPr>
        <w:pStyle w:val="Sinespaciado"/>
        <w:jc w:val="both"/>
        <w:rPr>
          <w:rFonts w:cstheme="minorHAnsi"/>
          <w:sz w:val="24"/>
          <w:szCs w:val="24"/>
        </w:rPr>
      </w:pPr>
    </w:p>
    <w:p w:rsidRPr="003E4A60" w:rsidR="00847AA2" w:rsidP="00847AA2" w:rsidRDefault="00847AA2" w14:paraId="77BC542C" w14:textId="46CCA51F">
      <w:pPr>
        <w:pStyle w:val="Sinespaciado"/>
        <w:jc w:val="both"/>
        <w:rPr>
          <w:rFonts w:cstheme="minorHAnsi"/>
          <w:sz w:val="24"/>
          <w:szCs w:val="24"/>
        </w:rPr>
      </w:pPr>
      <w:bookmarkStart w:name="_Hlk120122690" w:id="4"/>
      <w:r w:rsidRPr="003E4A60">
        <w:rPr>
          <w:rFonts w:cstheme="minorHAnsi"/>
          <w:sz w:val="24"/>
          <w:szCs w:val="24"/>
        </w:rPr>
        <w:t>De manera general, los plásticos que se busca evitar dentro de los hoteles y otras empresas turísticas, son aquellos que están prohibidos, que no tienen mercado para ser reciclados, que resulten no ser necesarios en la operación de la empresa y que, además, sean considerados como un riesgo para la contaminación de ecosistemas y océanos.</w:t>
      </w:r>
    </w:p>
    <w:p w:rsidRPr="003E4A60" w:rsidR="003E4A60" w:rsidP="00847AA2" w:rsidRDefault="003E4A60" w14:paraId="33E783F5" w14:textId="7B203AB4">
      <w:pPr>
        <w:pStyle w:val="Sinespaciado"/>
        <w:jc w:val="both"/>
        <w:rPr>
          <w:rFonts w:cstheme="minorHAnsi"/>
          <w:sz w:val="24"/>
          <w:szCs w:val="24"/>
        </w:rPr>
      </w:pPr>
    </w:p>
    <w:p w:rsidRPr="003E4A60" w:rsidR="003E4A60" w:rsidP="003E4A60" w:rsidRDefault="003E4A60" w14:paraId="45E583D6" w14:textId="77777777">
      <w:pPr>
        <w:pStyle w:val="Sinespaciado"/>
        <w:jc w:val="both"/>
        <w:rPr>
          <w:sz w:val="24"/>
          <w:szCs w:val="24"/>
        </w:rPr>
      </w:pPr>
      <w:r w:rsidRPr="003E4A60">
        <w:rPr>
          <w:sz w:val="24"/>
          <w:szCs w:val="24"/>
        </w:rPr>
        <w:t>La Guía consta de seis pasos fundamentales:</w:t>
      </w:r>
    </w:p>
    <w:p w:rsidRPr="003E4A60" w:rsidR="003E4A60" w:rsidP="003E4A60" w:rsidRDefault="003E4A60" w14:paraId="10FF813C" w14:textId="77777777">
      <w:pPr>
        <w:pStyle w:val="Sinespaciado"/>
        <w:jc w:val="both"/>
        <w:rPr>
          <w:sz w:val="24"/>
          <w:szCs w:val="24"/>
        </w:rPr>
      </w:pPr>
      <w:r w:rsidRPr="003E4A60">
        <w:rPr>
          <w:sz w:val="24"/>
          <w:szCs w:val="24"/>
        </w:rPr>
        <w:t xml:space="preserve"> </w:t>
      </w:r>
    </w:p>
    <w:p w:rsidRPr="003E4A60" w:rsidR="003E4A60" w:rsidP="003E4A60" w:rsidRDefault="003E4A60" w14:paraId="350DA221" w14:textId="77777777">
      <w:pPr>
        <w:pStyle w:val="Sinespaciado"/>
        <w:numPr>
          <w:ilvl w:val="0"/>
          <w:numId w:val="1"/>
        </w:numPr>
        <w:ind w:left="270" w:hanging="270"/>
        <w:jc w:val="both"/>
        <w:rPr>
          <w:sz w:val="24"/>
          <w:szCs w:val="24"/>
        </w:rPr>
      </w:pPr>
      <w:r w:rsidRPr="003E4A60">
        <w:rPr>
          <w:sz w:val="24"/>
          <w:szCs w:val="24"/>
        </w:rPr>
        <w:t>IDENTIFICAR: Implica realizar acciones para reconocer el tipo de plástico y su utilización en cada una de las actividades y áreas operacionales del hotel.</w:t>
      </w:r>
    </w:p>
    <w:p w:rsidRPr="003E4A60" w:rsidR="003E4A60" w:rsidP="003E4A60" w:rsidRDefault="003E4A60" w14:paraId="6711A2D4" w14:textId="77777777">
      <w:pPr>
        <w:pStyle w:val="Sinespaciado"/>
        <w:numPr>
          <w:ilvl w:val="0"/>
          <w:numId w:val="1"/>
        </w:numPr>
        <w:ind w:left="270" w:hanging="270"/>
        <w:jc w:val="both"/>
        <w:rPr>
          <w:sz w:val="24"/>
          <w:szCs w:val="24"/>
        </w:rPr>
      </w:pPr>
      <w:r w:rsidRPr="003E4A60">
        <w:rPr>
          <w:sz w:val="24"/>
          <w:szCs w:val="24"/>
        </w:rPr>
        <w:t>MEDIR: Establece el conteo de la cantidad de objetos plásticos empleados por cada área, aunado al costo asociado de cada uno.</w:t>
      </w:r>
    </w:p>
    <w:p w:rsidRPr="003E4A60" w:rsidR="003E4A60" w:rsidP="003E4A60" w:rsidRDefault="003E4A60" w14:paraId="2AA08CDD" w14:textId="77777777">
      <w:pPr>
        <w:pStyle w:val="Sinespaciado"/>
        <w:numPr>
          <w:ilvl w:val="0"/>
          <w:numId w:val="1"/>
        </w:numPr>
        <w:ind w:left="270" w:hanging="270"/>
        <w:jc w:val="both"/>
        <w:rPr>
          <w:sz w:val="24"/>
          <w:szCs w:val="24"/>
        </w:rPr>
      </w:pPr>
      <w:r w:rsidRPr="003E4A60">
        <w:rPr>
          <w:sz w:val="24"/>
          <w:szCs w:val="24"/>
        </w:rPr>
        <w:t>PRIORIZAR: Consiste en tomar las decisiones informadas necesarias sobre qué cambios priorizar para maximizar el impacto en ahorro económico y minimizar impacto ambiental.</w:t>
      </w:r>
    </w:p>
    <w:p w:rsidRPr="003E4A60" w:rsidR="003E4A60" w:rsidP="003E4A60" w:rsidRDefault="003E4A60" w14:paraId="6C48B8B3" w14:textId="77777777">
      <w:pPr>
        <w:pStyle w:val="Sinespaciado"/>
        <w:numPr>
          <w:ilvl w:val="0"/>
          <w:numId w:val="1"/>
        </w:numPr>
        <w:ind w:left="270" w:hanging="270"/>
        <w:jc w:val="both"/>
        <w:rPr>
          <w:sz w:val="24"/>
          <w:szCs w:val="24"/>
        </w:rPr>
      </w:pPr>
      <w:r w:rsidRPr="003E4A60">
        <w:rPr>
          <w:sz w:val="24"/>
          <w:szCs w:val="24"/>
        </w:rPr>
        <w:t>TOMAR ACCIÓN: Se refiere a reducir el consumo de plásticos innecesarios, concientizar al personal y a los huéspedes sobre la sustitución y/o eliminación de aquellos plásticos que no añaden valor a la experiencia del huésped.</w:t>
      </w:r>
    </w:p>
    <w:p w:rsidRPr="003E4A60" w:rsidR="003E4A60" w:rsidP="003E4A60" w:rsidRDefault="003E4A60" w14:paraId="3CE290A1" w14:textId="77777777">
      <w:pPr>
        <w:pStyle w:val="Sinespaciado"/>
        <w:numPr>
          <w:ilvl w:val="0"/>
          <w:numId w:val="1"/>
        </w:numPr>
        <w:ind w:left="270" w:hanging="270"/>
        <w:jc w:val="both"/>
        <w:rPr>
          <w:sz w:val="24"/>
          <w:szCs w:val="24"/>
        </w:rPr>
      </w:pPr>
      <w:r w:rsidRPr="003E4A60">
        <w:rPr>
          <w:sz w:val="24"/>
          <w:szCs w:val="24"/>
        </w:rPr>
        <w:t>EVALUAR: Comprende el monitoreo y cuantificación del impacto en los cambios realizados en cada hotel, a través de comparativos de manera mensual, trimestral, semestral o anual con indicadores precisos de las metas logradas.</w:t>
      </w:r>
    </w:p>
    <w:p w:rsidRPr="003E4A60" w:rsidR="003E4A60" w:rsidP="003E4A60" w:rsidRDefault="003E4A60" w14:paraId="5AD35604" w14:textId="77777777">
      <w:pPr>
        <w:pStyle w:val="Sinespaciado"/>
        <w:numPr>
          <w:ilvl w:val="0"/>
          <w:numId w:val="1"/>
        </w:numPr>
        <w:ind w:left="270" w:hanging="270"/>
        <w:jc w:val="both"/>
        <w:rPr>
          <w:sz w:val="24"/>
          <w:szCs w:val="24"/>
        </w:rPr>
      </w:pPr>
      <w:r w:rsidRPr="003E4A60">
        <w:rPr>
          <w:sz w:val="24"/>
          <w:szCs w:val="24"/>
        </w:rPr>
        <w:t>COMUNICAR: Contempla la preparación, diseño y difusión de los logros en términos de cantidad de plástico que no se utilizó, aquella que se recicló, o que se redujo su uso.</w:t>
      </w:r>
    </w:p>
    <w:p w:rsidRPr="003E4A60" w:rsidR="003E4A60" w:rsidP="003E4A60" w:rsidRDefault="003E4A60" w14:paraId="7897B602" w14:textId="77777777">
      <w:pPr>
        <w:pStyle w:val="Sinespaciado"/>
        <w:jc w:val="both"/>
        <w:rPr>
          <w:sz w:val="24"/>
          <w:szCs w:val="24"/>
        </w:rPr>
      </w:pPr>
    </w:p>
    <w:p w:rsidRPr="003E4A60" w:rsidR="003E4A60" w:rsidP="003E4A60" w:rsidRDefault="003E4A60" w14:paraId="6F2E73C5" w14:textId="77777777">
      <w:pPr>
        <w:pStyle w:val="Sinespaciado"/>
        <w:jc w:val="both"/>
        <w:rPr>
          <w:sz w:val="24"/>
          <w:szCs w:val="24"/>
        </w:rPr>
      </w:pPr>
      <w:r w:rsidRPr="003E4A60">
        <w:rPr>
          <w:sz w:val="24"/>
          <w:szCs w:val="24"/>
        </w:rPr>
        <w:t>Al cumplir estos pasos, los hoteles tendrán beneficios como ahorros económicos, operativos y socioambientales. Además, se buscará que la implementación y cumplimiento de los pasos que establece la Guía, se encuentren vinculados al reconocimiento de las autoridades ambientales locales.</w:t>
      </w:r>
    </w:p>
    <w:p w:rsidRPr="003E4A60" w:rsidR="003E4A60" w:rsidP="00847AA2" w:rsidRDefault="003E4A60" w14:paraId="1E791749" w14:textId="77777777">
      <w:pPr>
        <w:pStyle w:val="Sinespaciado"/>
        <w:jc w:val="both"/>
        <w:rPr>
          <w:rFonts w:cstheme="minorHAnsi"/>
          <w:sz w:val="24"/>
          <w:szCs w:val="24"/>
        </w:rPr>
      </w:pPr>
    </w:p>
    <w:bookmarkEnd w:id="4"/>
    <w:p w:rsidRPr="00250DC9" w:rsidR="007E06C1" w:rsidP="003E4A60" w:rsidRDefault="003E4A60" w14:paraId="41F26B47" w14:textId="1111C0C0">
      <w:pPr>
        <w:pStyle w:val="Sinespaciado"/>
        <w:jc w:val="both"/>
        <w:rPr>
          <w:rFonts w:cstheme="minorHAnsi"/>
          <w:sz w:val="24"/>
          <w:szCs w:val="24"/>
        </w:rPr>
      </w:pPr>
      <w:r>
        <w:rPr>
          <w:rFonts w:cstheme="minorHAnsi"/>
          <w:sz w:val="24"/>
          <w:szCs w:val="24"/>
        </w:rPr>
        <w:t>En este contexto, e</w:t>
      </w:r>
      <w:r w:rsidRPr="003E4A60" w:rsidR="00847AA2">
        <w:rPr>
          <w:rFonts w:cstheme="minorHAnsi"/>
          <w:sz w:val="24"/>
          <w:szCs w:val="24"/>
        </w:rPr>
        <w:t xml:space="preserve">l presente documento, es </w:t>
      </w:r>
      <w:r w:rsidRPr="003E4A60" w:rsidR="000B68E0">
        <w:rPr>
          <w:rFonts w:cstheme="minorHAnsi"/>
          <w:sz w:val="24"/>
          <w:szCs w:val="24"/>
        </w:rPr>
        <w:t xml:space="preserve">el </w:t>
      </w:r>
      <w:r w:rsidRPr="003E4A60" w:rsidR="00847AA2">
        <w:rPr>
          <w:rFonts w:cstheme="minorHAnsi"/>
          <w:sz w:val="24"/>
          <w:szCs w:val="24"/>
        </w:rPr>
        <w:t xml:space="preserve">Manual para el usuario de las herramientas digitales </w:t>
      </w:r>
      <w:r w:rsidR="00837762">
        <w:rPr>
          <w:rFonts w:cstheme="minorHAnsi"/>
          <w:sz w:val="24"/>
          <w:szCs w:val="24"/>
        </w:rPr>
        <w:t xml:space="preserve">de Línea Base y Seguimiento </w:t>
      </w:r>
      <w:r w:rsidRPr="003E4A60" w:rsidR="00847AA2">
        <w:rPr>
          <w:rFonts w:cstheme="minorHAnsi"/>
          <w:sz w:val="24"/>
          <w:szCs w:val="24"/>
        </w:rPr>
        <w:t>de la Guía Menos Plástico</w:t>
      </w:r>
      <w:r w:rsidR="00837762">
        <w:rPr>
          <w:rFonts w:cstheme="minorHAnsi"/>
          <w:sz w:val="24"/>
          <w:szCs w:val="24"/>
        </w:rPr>
        <w:t xml:space="preserve"> (en adelante las herramientas digitales)</w:t>
      </w:r>
      <w:r w:rsidRPr="003E4A60" w:rsidR="00847AA2">
        <w:rPr>
          <w:rFonts w:cstheme="minorHAnsi"/>
          <w:sz w:val="24"/>
          <w:szCs w:val="24"/>
        </w:rPr>
        <w:t xml:space="preserve">, que </w:t>
      </w:r>
      <w:r w:rsidR="00837762">
        <w:rPr>
          <w:rFonts w:cstheme="minorHAnsi"/>
          <w:sz w:val="24"/>
          <w:szCs w:val="24"/>
        </w:rPr>
        <w:t>son</w:t>
      </w:r>
      <w:r w:rsidRPr="003E4A60" w:rsidR="00847AA2">
        <w:rPr>
          <w:rFonts w:cstheme="minorHAnsi"/>
          <w:sz w:val="24"/>
          <w:szCs w:val="24"/>
        </w:rPr>
        <w:t xml:space="preserve"> una herramienta de registro en Excel </w:t>
      </w:r>
      <w:r w:rsidR="007108FD">
        <w:rPr>
          <w:rFonts w:cstheme="minorHAnsi"/>
          <w:sz w:val="24"/>
          <w:szCs w:val="24"/>
        </w:rPr>
        <w:t xml:space="preserve">de Línea Base y Seguimiento </w:t>
      </w:r>
      <w:r w:rsidRPr="003E4A60" w:rsidR="00847AA2">
        <w:rPr>
          <w:rFonts w:cstheme="minorHAnsi"/>
          <w:sz w:val="24"/>
          <w:szCs w:val="24"/>
        </w:rPr>
        <w:t xml:space="preserve">y una herramienta de visualización interactiva y análisis de datos en </w:t>
      </w:r>
      <w:proofErr w:type="spellStart"/>
      <w:r w:rsidRPr="003E4A60" w:rsidR="00847AA2">
        <w:rPr>
          <w:rFonts w:cstheme="minorHAnsi"/>
          <w:sz w:val="24"/>
          <w:szCs w:val="24"/>
        </w:rPr>
        <w:t>PowerBI</w:t>
      </w:r>
      <w:proofErr w:type="spellEnd"/>
      <w:r w:rsidRPr="003E4A60" w:rsidR="00D4728C">
        <w:rPr>
          <w:rFonts w:cstheme="minorHAnsi"/>
          <w:sz w:val="24"/>
          <w:szCs w:val="24"/>
        </w:rPr>
        <w:t xml:space="preserve"> y que surgen de</w:t>
      </w:r>
      <w:r w:rsidRPr="003E4A60" w:rsidR="007E06C1">
        <w:rPr>
          <w:rFonts w:cstheme="minorHAnsi"/>
          <w:sz w:val="24"/>
          <w:szCs w:val="24"/>
        </w:rPr>
        <w:t xml:space="preserve"> la actualización de la primera versión</w:t>
      </w:r>
      <w:r w:rsidRPr="003E4A60" w:rsidR="00847AA2">
        <w:rPr>
          <w:rFonts w:cstheme="minorHAnsi"/>
          <w:sz w:val="24"/>
          <w:szCs w:val="24"/>
        </w:rPr>
        <w:t xml:space="preserve"> de la Guía</w:t>
      </w:r>
      <w:bookmarkStart w:name="_Hlk120032435" w:id="5"/>
      <w:r>
        <w:rPr>
          <w:rFonts w:cstheme="minorHAnsi"/>
          <w:sz w:val="24"/>
          <w:szCs w:val="24"/>
        </w:rPr>
        <w:t xml:space="preserve">; se </w:t>
      </w:r>
      <w:r w:rsidRPr="00250DC9" w:rsidR="007E06C1">
        <w:rPr>
          <w:rFonts w:cstheme="minorHAnsi"/>
          <w:sz w:val="24"/>
          <w:szCs w:val="24"/>
        </w:rPr>
        <w:t>presenta</w:t>
      </w:r>
      <w:r>
        <w:rPr>
          <w:rFonts w:cstheme="minorHAnsi"/>
          <w:sz w:val="24"/>
          <w:szCs w:val="24"/>
        </w:rPr>
        <w:t>n</w:t>
      </w:r>
      <w:r w:rsidRPr="00250DC9" w:rsidR="007E06C1">
        <w:rPr>
          <w:rFonts w:cstheme="minorHAnsi"/>
          <w:sz w:val="24"/>
          <w:szCs w:val="24"/>
        </w:rPr>
        <w:t xml:space="preserve"> las indicaciones necesarias para el uso de lo</w:t>
      </w:r>
      <w:r w:rsidR="007108FD">
        <w:rPr>
          <w:rFonts w:cstheme="minorHAnsi"/>
          <w:sz w:val="24"/>
          <w:szCs w:val="24"/>
        </w:rPr>
        <w:t xml:space="preserve">s instrumentos </w:t>
      </w:r>
      <w:r w:rsidRPr="00250DC9" w:rsidR="007E06C1">
        <w:rPr>
          <w:rFonts w:cstheme="minorHAnsi"/>
          <w:sz w:val="24"/>
          <w:szCs w:val="24"/>
        </w:rPr>
        <w:t>de Excel y P</w:t>
      </w:r>
      <w:r>
        <w:rPr>
          <w:rFonts w:cstheme="minorHAnsi"/>
          <w:sz w:val="24"/>
          <w:szCs w:val="24"/>
        </w:rPr>
        <w:t>ower</w:t>
      </w:r>
      <w:r w:rsidR="001E6FB8">
        <w:rPr>
          <w:rFonts w:cstheme="minorHAnsi"/>
          <w:sz w:val="24"/>
          <w:szCs w:val="24"/>
        </w:rPr>
        <w:t xml:space="preserve"> </w:t>
      </w:r>
      <w:r w:rsidRPr="00250DC9" w:rsidR="007E06C1">
        <w:rPr>
          <w:rFonts w:cstheme="minorHAnsi"/>
          <w:sz w:val="24"/>
          <w:szCs w:val="24"/>
        </w:rPr>
        <w:t xml:space="preserve">BI que integran la </w:t>
      </w:r>
      <w:r w:rsidRPr="001E6FB8" w:rsidR="007E06C1">
        <w:rPr>
          <w:rFonts w:cstheme="minorHAnsi"/>
          <w:sz w:val="24"/>
          <w:szCs w:val="24"/>
        </w:rPr>
        <w:t>herramienta</w:t>
      </w:r>
      <w:r w:rsidR="00A5262A">
        <w:rPr>
          <w:rFonts w:cstheme="minorHAnsi"/>
          <w:sz w:val="24"/>
          <w:szCs w:val="24"/>
        </w:rPr>
        <w:t xml:space="preserve"> en esta nueva versión de la Guía. </w:t>
      </w:r>
      <w:r w:rsidR="00D4728C">
        <w:rPr>
          <w:rFonts w:cstheme="minorHAnsi"/>
          <w:sz w:val="24"/>
          <w:szCs w:val="24"/>
        </w:rPr>
        <w:t xml:space="preserve"> </w:t>
      </w:r>
      <w:bookmarkEnd w:id="5"/>
    </w:p>
    <w:p w:rsidRPr="00250DC9" w:rsidR="00D31512" w:rsidP="00F57924" w:rsidRDefault="00A5262A" w14:paraId="5C2E0867" w14:textId="55C28870">
      <w:pPr>
        <w:pStyle w:val="Ttulo1"/>
        <w:rPr>
          <w:rFonts w:asciiTheme="minorHAnsi" w:hAnsiTheme="minorHAnsi" w:cstheme="minorHAnsi"/>
          <w:b w:val="0"/>
          <w:bCs w:val="0"/>
          <w:color w:val="auto"/>
          <w:sz w:val="24"/>
          <w:szCs w:val="24"/>
        </w:rPr>
      </w:pPr>
      <w:bookmarkStart w:name="_Toc129727486" w:id="6"/>
      <w:r>
        <w:rPr>
          <w:rFonts w:asciiTheme="minorHAnsi" w:hAnsiTheme="minorHAnsi" w:cstheme="minorHAnsi"/>
          <w:color w:val="auto"/>
          <w:sz w:val="24"/>
          <w:szCs w:val="24"/>
        </w:rPr>
        <w:t>II</w:t>
      </w:r>
      <w:r w:rsidRPr="00250DC9" w:rsidR="00D31512">
        <w:rPr>
          <w:rFonts w:asciiTheme="minorHAnsi" w:hAnsiTheme="minorHAnsi" w:cstheme="minorHAnsi"/>
          <w:color w:val="auto"/>
          <w:sz w:val="24"/>
          <w:szCs w:val="24"/>
        </w:rPr>
        <w:t xml:space="preserve">. ACERCA DEL MANUAL </w:t>
      </w:r>
      <w:r w:rsidR="003B02A2">
        <w:rPr>
          <w:rFonts w:asciiTheme="minorHAnsi" w:hAnsiTheme="minorHAnsi" w:cstheme="minorHAnsi"/>
          <w:color w:val="auto"/>
          <w:sz w:val="24"/>
          <w:szCs w:val="24"/>
        </w:rPr>
        <w:t>PARA EL USUARIO</w:t>
      </w:r>
      <w:bookmarkEnd w:id="6"/>
    </w:p>
    <w:p w:rsidR="00D31512" w:rsidP="00F57924" w:rsidRDefault="00D31512" w14:paraId="6D053513" w14:textId="37B829C2">
      <w:pPr>
        <w:pStyle w:val="Sinespaciado"/>
        <w:rPr>
          <w:rFonts w:cstheme="minorHAnsi"/>
          <w:sz w:val="24"/>
          <w:szCs w:val="24"/>
        </w:rPr>
      </w:pPr>
    </w:p>
    <w:p w:rsidR="00DD3F4D" w:rsidP="00DD3F4D" w:rsidRDefault="00DD3F4D" w14:paraId="6FD1E35F" w14:textId="5857B3BC">
      <w:pPr>
        <w:pStyle w:val="Sinespaciado"/>
        <w:jc w:val="both"/>
        <w:rPr>
          <w:rFonts w:cstheme="minorHAnsi"/>
          <w:sz w:val="24"/>
          <w:szCs w:val="24"/>
        </w:rPr>
      </w:pPr>
      <w:r>
        <w:rPr>
          <w:rFonts w:cstheme="minorHAnsi"/>
          <w:sz w:val="24"/>
          <w:szCs w:val="24"/>
        </w:rPr>
        <w:t>La</w:t>
      </w:r>
      <w:r w:rsidR="00837762">
        <w:rPr>
          <w:rFonts w:cstheme="minorHAnsi"/>
          <w:sz w:val="24"/>
          <w:szCs w:val="24"/>
        </w:rPr>
        <w:t>s</w:t>
      </w:r>
      <w:r>
        <w:rPr>
          <w:rFonts w:cstheme="minorHAnsi"/>
          <w:sz w:val="24"/>
          <w:szCs w:val="24"/>
        </w:rPr>
        <w:t xml:space="preserve"> herramienta</w:t>
      </w:r>
      <w:r w:rsidR="00837762">
        <w:rPr>
          <w:rFonts w:cstheme="minorHAnsi"/>
          <w:sz w:val="24"/>
          <w:szCs w:val="24"/>
        </w:rPr>
        <w:t>s digitales</w:t>
      </w:r>
      <w:r>
        <w:rPr>
          <w:rFonts w:cstheme="minorHAnsi"/>
          <w:sz w:val="24"/>
          <w:szCs w:val="24"/>
        </w:rPr>
        <w:t xml:space="preserve"> que comprende la Guía Menos Plástico </w:t>
      </w:r>
      <w:r w:rsidR="00837762">
        <w:rPr>
          <w:rFonts w:cstheme="minorHAnsi"/>
          <w:sz w:val="24"/>
          <w:szCs w:val="24"/>
        </w:rPr>
        <w:t>tienen</w:t>
      </w:r>
      <w:r>
        <w:rPr>
          <w:rFonts w:cstheme="minorHAnsi"/>
          <w:sz w:val="24"/>
          <w:szCs w:val="24"/>
        </w:rPr>
        <w:t xml:space="preserve"> como objetivo c</w:t>
      </w:r>
      <w:r w:rsidRPr="00250DC9">
        <w:rPr>
          <w:rFonts w:cstheme="minorHAnsi"/>
          <w:sz w:val="24"/>
          <w:szCs w:val="24"/>
        </w:rPr>
        <w:t xml:space="preserve">ontribuir con la mejora de la gestión de los plásticos y sus residuos en las empresas del sector del turismo, a través de la generación de información </w:t>
      </w:r>
      <w:r>
        <w:rPr>
          <w:rFonts w:cstheme="minorHAnsi"/>
          <w:sz w:val="24"/>
          <w:szCs w:val="24"/>
        </w:rPr>
        <w:t>clave</w:t>
      </w:r>
      <w:r w:rsidRPr="00250DC9">
        <w:rPr>
          <w:rFonts w:cstheme="minorHAnsi"/>
          <w:sz w:val="24"/>
          <w:szCs w:val="24"/>
        </w:rPr>
        <w:t xml:space="preserve"> sobre su consumo</w:t>
      </w:r>
      <w:r>
        <w:rPr>
          <w:rFonts w:cstheme="minorHAnsi"/>
          <w:sz w:val="24"/>
          <w:szCs w:val="24"/>
        </w:rPr>
        <w:t>, manejo y disposición.</w:t>
      </w:r>
    </w:p>
    <w:p w:rsidRPr="00250DC9" w:rsidR="00DD3F4D" w:rsidP="00DD3F4D" w:rsidRDefault="00DD3F4D" w14:paraId="4AC9E4D3" w14:textId="77777777">
      <w:pPr>
        <w:pStyle w:val="Sinespaciado"/>
        <w:jc w:val="both"/>
        <w:rPr>
          <w:rFonts w:cstheme="minorHAnsi"/>
          <w:sz w:val="24"/>
          <w:szCs w:val="24"/>
        </w:rPr>
      </w:pPr>
    </w:p>
    <w:p w:rsidRPr="00250DC9" w:rsidR="00DD3F4D" w:rsidP="00DD3F4D" w:rsidRDefault="00DD3F4D" w14:paraId="620CA254" w14:textId="62F11DC4">
      <w:pPr>
        <w:pStyle w:val="Sinespaciado"/>
        <w:rPr>
          <w:rFonts w:cstheme="minorHAnsi"/>
          <w:sz w:val="24"/>
          <w:szCs w:val="24"/>
        </w:rPr>
      </w:pPr>
      <w:r w:rsidRPr="00250DC9">
        <w:rPr>
          <w:rFonts w:cstheme="minorHAnsi"/>
          <w:sz w:val="24"/>
          <w:szCs w:val="24"/>
        </w:rPr>
        <w:t xml:space="preserve">La implementación de la </w:t>
      </w:r>
      <w:r w:rsidRPr="00DD3F4D">
        <w:rPr>
          <w:rFonts w:cstheme="minorHAnsi"/>
          <w:sz w:val="24"/>
          <w:szCs w:val="24"/>
        </w:rPr>
        <w:t>herramienta</w:t>
      </w:r>
      <w:r w:rsidRPr="00250DC9">
        <w:rPr>
          <w:rFonts w:cstheme="minorHAnsi"/>
          <w:sz w:val="24"/>
          <w:szCs w:val="24"/>
        </w:rPr>
        <w:t xml:space="preserve"> ayudará para:</w:t>
      </w:r>
    </w:p>
    <w:p w:rsidRPr="00250DC9" w:rsidR="00DD3F4D" w:rsidP="00DD3F4D" w:rsidRDefault="00DD3F4D" w14:paraId="6B37ABCB" w14:textId="77777777">
      <w:pPr>
        <w:pStyle w:val="Sinespaciado"/>
        <w:numPr>
          <w:ilvl w:val="0"/>
          <w:numId w:val="31"/>
        </w:numPr>
        <w:rPr>
          <w:rFonts w:cstheme="minorHAnsi"/>
          <w:sz w:val="24"/>
          <w:szCs w:val="24"/>
        </w:rPr>
      </w:pPr>
      <w:r w:rsidRPr="00250DC9">
        <w:rPr>
          <w:rFonts w:cstheme="minorHAnsi"/>
          <w:sz w:val="24"/>
          <w:szCs w:val="24"/>
        </w:rPr>
        <w:t>Identificar los diferentes plásticos de un solo uso que son utilizados en las diferentes áreas de la empresa e identificar los principales indicadores relacionados con su consumo como: gasto de adquisición, unidades del producto generadas, peso generado.</w:t>
      </w:r>
    </w:p>
    <w:p w:rsidRPr="00250DC9" w:rsidR="00DD3F4D" w:rsidP="00DD3F4D" w:rsidRDefault="00DD3F4D" w14:paraId="51C67106" w14:textId="77777777">
      <w:pPr>
        <w:pStyle w:val="Sinespaciado"/>
        <w:numPr>
          <w:ilvl w:val="0"/>
          <w:numId w:val="31"/>
        </w:numPr>
        <w:rPr>
          <w:rFonts w:cstheme="minorHAnsi"/>
          <w:sz w:val="24"/>
          <w:szCs w:val="24"/>
        </w:rPr>
      </w:pPr>
      <w:r w:rsidRPr="00250DC9">
        <w:rPr>
          <w:rFonts w:cstheme="minorHAnsi"/>
          <w:sz w:val="24"/>
          <w:szCs w:val="24"/>
        </w:rPr>
        <w:t xml:space="preserve">Implementar programas y planes de acción de reducción de plásticos para lograr una gestión sostenible de estos. </w:t>
      </w:r>
    </w:p>
    <w:p w:rsidRPr="00250DC9" w:rsidR="00DD3F4D" w:rsidP="00DD3F4D" w:rsidRDefault="00DD3F4D" w14:paraId="44EACAC5" w14:textId="77777777">
      <w:pPr>
        <w:pStyle w:val="Sinespaciado"/>
        <w:numPr>
          <w:ilvl w:val="0"/>
          <w:numId w:val="31"/>
        </w:numPr>
        <w:rPr>
          <w:rFonts w:cstheme="minorHAnsi"/>
          <w:sz w:val="24"/>
          <w:szCs w:val="24"/>
        </w:rPr>
      </w:pPr>
      <w:r w:rsidRPr="00250DC9">
        <w:rPr>
          <w:rFonts w:cstheme="minorHAnsi"/>
          <w:sz w:val="24"/>
          <w:szCs w:val="24"/>
        </w:rPr>
        <w:t>Dar seguimiento a los objetivos que se proponga la empresa para la disminución en el consumo de productos de plástico.</w:t>
      </w:r>
    </w:p>
    <w:p w:rsidRPr="00250DC9" w:rsidR="00DD3F4D" w:rsidP="00DD3F4D" w:rsidRDefault="00DD3F4D" w14:paraId="7E71CE5D" w14:textId="77777777">
      <w:pPr>
        <w:pStyle w:val="Sinespaciado"/>
        <w:numPr>
          <w:ilvl w:val="0"/>
          <w:numId w:val="31"/>
        </w:numPr>
        <w:rPr>
          <w:rFonts w:cstheme="minorHAnsi"/>
          <w:sz w:val="24"/>
          <w:szCs w:val="24"/>
        </w:rPr>
      </w:pPr>
      <w:r w:rsidRPr="00250DC9">
        <w:rPr>
          <w:rFonts w:cstheme="minorHAnsi"/>
          <w:sz w:val="24"/>
          <w:szCs w:val="24"/>
        </w:rPr>
        <w:t xml:space="preserve">Identificar buenas prácticas y lecciones aprendidas para promoverlas dentro del sector hotelero. </w:t>
      </w:r>
    </w:p>
    <w:p w:rsidR="00DD3F4D" w:rsidP="00F57924" w:rsidRDefault="00DD3F4D" w14:paraId="2F26C87A" w14:textId="77777777">
      <w:pPr>
        <w:pStyle w:val="Sinespaciado"/>
        <w:rPr>
          <w:rFonts w:cstheme="minorHAnsi"/>
          <w:sz w:val="24"/>
          <w:szCs w:val="24"/>
        </w:rPr>
      </w:pPr>
    </w:p>
    <w:p w:rsidR="00B50C0F" w:rsidP="00B50C0F" w:rsidRDefault="00DD3F4D" w14:paraId="6B11DD00" w14:textId="764B3A4D">
      <w:pPr>
        <w:pStyle w:val="Sinespaciado"/>
        <w:jc w:val="both"/>
        <w:rPr>
          <w:rFonts w:cstheme="minorHAnsi"/>
          <w:sz w:val="24"/>
          <w:szCs w:val="24"/>
        </w:rPr>
      </w:pPr>
      <w:r>
        <w:rPr>
          <w:rFonts w:cstheme="minorHAnsi"/>
          <w:sz w:val="24"/>
          <w:szCs w:val="24"/>
          <w:lang w:val="es-ES"/>
        </w:rPr>
        <w:t>En este contexto, el</w:t>
      </w:r>
      <w:r w:rsidR="00B50C0F">
        <w:rPr>
          <w:rFonts w:cstheme="minorHAnsi"/>
          <w:sz w:val="24"/>
          <w:szCs w:val="24"/>
          <w:lang w:val="es-ES"/>
        </w:rPr>
        <w:t xml:space="preserve"> objetivo del presente Manual es guiar al usuario durante el uso de la</w:t>
      </w:r>
      <w:r w:rsidR="00837762">
        <w:rPr>
          <w:rFonts w:cstheme="minorHAnsi"/>
          <w:sz w:val="24"/>
          <w:szCs w:val="24"/>
          <w:lang w:val="es-ES"/>
        </w:rPr>
        <w:t>s</w:t>
      </w:r>
      <w:r w:rsidR="00B50C0F">
        <w:rPr>
          <w:rFonts w:cstheme="minorHAnsi"/>
          <w:sz w:val="24"/>
          <w:szCs w:val="24"/>
          <w:lang w:val="es-ES"/>
        </w:rPr>
        <w:t xml:space="preserve"> herramient</w:t>
      </w:r>
      <w:r w:rsidR="00837762">
        <w:rPr>
          <w:rFonts w:cstheme="minorHAnsi"/>
          <w:sz w:val="24"/>
          <w:szCs w:val="24"/>
          <w:lang w:val="es-ES"/>
        </w:rPr>
        <w:t>as.</w:t>
      </w:r>
      <w:r w:rsidR="00B50C0F">
        <w:rPr>
          <w:rFonts w:cstheme="minorHAnsi"/>
          <w:sz w:val="24"/>
          <w:szCs w:val="24"/>
          <w:lang w:val="es-ES"/>
        </w:rPr>
        <w:t xml:space="preserve"> </w:t>
      </w:r>
      <w:r w:rsidR="00837762">
        <w:rPr>
          <w:rFonts w:cstheme="minorHAnsi"/>
          <w:sz w:val="24"/>
          <w:szCs w:val="24"/>
          <w:lang w:val="es-ES"/>
        </w:rPr>
        <w:t>A</w:t>
      </w:r>
      <w:r w:rsidR="00B50C0F">
        <w:rPr>
          <w:rFonts w:cstheme="minorHAnsi"/>
          <w:sz w:val="24"/>
          <w:szCs w:val="24"/>
          <w:lang w:val="es-ES"/>
        </w:rPr>
        <w:t xml:space="preserve"> lo largo del documento se</w:t>
      </w:r>
      <w:bookmarkStart w:name="_Hlk120032387" w:id="7"/>
      <w:r w:rsidRPr="00250DC9" w:rsidR="00B50C0F">
        <w:rPr>
          <w:rFonts w:cstheme="minorHAnsi"/>
          <w:sz w:val="24"/>
          <w:szCs w:val="24"/>
        </w:rPr>
        <w:t xml:space="preserve"> presenta información </w:t>
      </w:r>
      <w:r w:rsidR="00B50C0F">
        <w:rPr>
          <w:rFonts w:cstheme="minorHAnsi"/>
          <w:sz w:val="24"/>
          <w:szCs w:val="24"/>
        </w:rPr>
        <w:t xml:space="preserve">que describe </w:t>
      </w:r>
      <w:r w:rsidR="00837762">
        <w:rPr>
          <w:rFonts w:cstheme="minorHAnsi"/>
          <w:sz w:val="24"/>
          <w:szCs w:val="24"/>
        </w:rPr>
        <w:t xml:space="preserve">su </w:t>
      </w:r>
      <w:r w:rsidR="00B50C0F">
        <w:rPr>
          <w:rFonts w:cstheme="minorHAnsi"/>
          <w:sz w:val="24"/>
          <w:szCs w:val="24"/>
        </w:rPr>
        <w:t>contenido</w:t>
      </w:r>
      <w:r w:rsidR="00837762">
        <w:rPr>
          <w:rFonts w:cstheme="minorHAnsi"/>
          <w:sz w:val="24"/>
          <w:szCs w:val="24"/>
        </w:rPr>
        <w:t>, s</w:t>
      </w:r>
      <w:r w:rsidR="00B50C0F">
        <w:rPr>
          <w:rFonts w:cstheme="minorHAnsi"/>
          <w:sz w:val="24"/>
          <w:szCs w:val="24"/>
        </w:rPr>
        <w:t xml:space="preserve">e explica acerca de cada uno de los elementos que </w:t>
      </w:r>
      <w:r w:rsidR="00837762">
        <w:rPr>
          <w:rFonts w:cstheme="minorHAnsi"/>
          <w:sz w:val="24"/>
          <w:szCs w:val="24"/>
        </w:rPr>
        <w:t>las integran</w:t>
      </w:r>
      <w:r w:rsidR="00B50C0F">
        <w:rPr>
          <w:rFonts w:cstheme="minorHAnsi"/>
          <w:sz w:val="24"/>
          <w:szCs w:val="24"/>
        </w:rPr>
        <w:t xml:space="preserve">, su objetivo, estructura y procesos. Además, algunos apartados contienen recomendaciones para la recolección y generación de la información que se necesita ingresar en la herramienta. </w:t>
      </w:r>
    </w:p>
    <w:p w:rsidR="00B50C0F" w:rsidP="00B50C0F" w:rsidRDefault="00B50C0F" w14:paraId="2758454F" w14:textId="77777777">
      <w:pPr>
        <w:pStyle w:val="Sinespaciado"/>
        <w:jc w:val="both"/>
        <w:rPr>
          <w:rFonts w:cstheme="minorHAnsi"/>
          <w:sz w:val="24"/>
          <w:szCs w:val="24"/>
        </w:rPr>
      </w:pPr>
    </w:p>
    <w:p w:rsidR="00B50C0F" w:rsidP="00B50C0F" w:rsidRDefault="00B50C0F" w14:paraId="0067A85E" w14:textId="6880E21E">
      <w:pPr>
        <w:pStyle w:val="Sinespaciado"/>
        <w:jc w:val="both"/>
        <w:rPr>
          <w:rFonts w:cstheme="minorHAnsi"/>
          <w:sz w:val="24"/>
          <w:szCs w:val="24"/>
        </w:rPr>
      </w:pPr>
      <w:r>
        <w:rPr>
          <w:rFonts w:cstheme="minorHAnsi"/>
          <w:sz w:val="24"/>
          <w:szCs w:val="24"/>
        </w:rPr>
        <w:t>Las hojas de l</w:t>
      </w:r>
      <w:r w:rsidR="00837762">
        <w:rPr>
          <w:rFonts w:cstheme="minorHAnsi"/>
          <w:sz w:val="24"/>
          <w:szCs w:val="24"/>
        </w:rPr>
        <w:t>as herramientas</w:t>
      </w:r>
      <w:r w:rsidR="008F04FB">
        <w:rPr>
          <w:rFonts w:cstheme="minorHAnsi"/>
          <w:sz w:val="24"/>
          <w:szCs w:val="24"/>
        </w:rPr>
        <w:t xml:space="preserve"> digitales</w:t>
      </w:r>
      <w:r>
        <w:rPr>
          <w:rFonts w:cstheme="minorHAnsi"/>
          <w:sz w:val="24"/>
          <w:szCs w:val="24"/>
        </w:rPr>
        <w:t xml:space="preserve"> están ligados a </w:t>
      </w:r>
      <w:r w:rsidR="008F04FB">
        <w:rPr>
          <w:rFonts w:cstheme="minorHAnsi"/>
          <w:sz w:val="24"/>
          <w:szCs w:val="24"/>
        </w:rPr>
        <w:t>algunos de los</w:t>
      </w:r>
      <w:r>
        <w:rPr>
          <w:rFonts w:cstheme="minorHAnsi"/>
          <w:sz w:val="24"/>
          <w:szCs w:val="24"/>
        </w:rPr>
        <w:t xml:space="preserve"> pasos </w:t>
      </w:r>
      <w:r w:rsidR="00EC68FB">
        <w:rPr>
          <w:rFonts w:cstheme="minorHAnsi"/>
          <w:sz w:val="24"/>
          <w:szCs w:val="24"/>
        </w:rPr>
        <w:t>a seguir</w:t>
      </w:r>
      <w:r w:rsidR="00DD3F4D">
        <w:rPr>
          <w:rFonts w:cstheme="minorHAnsi"/>
          <w:sz w:val="24"/>
          <w:szCs w:val="24"/>
        </w:rPr>
        <w:t xml:space="preserve"> que comprende la Guía Menos Plástico, conforme se indica en la </w:t>
      </w:r>
      <w:r>
        <w:rPr>
          <w:rFonts w:cstheme="minorHAnsi"/>
          <w:sz w:val="24"/>
          <w:szCs w:val="24"/>
        </w:rPr>
        <w:t>siguiente relación:</w:t>
      </w:r>
    </w:p>
    <w:p w:rsidRPr="00250DC9" w:rsidR="00B50C0F" w:rsidP="00B50C0F" w:rsidRDefault="00B50C0F" w14:paraId="23B2C843" w14:textId="77777777">
      <w:pPr>
        <w:pStyle w:val="Sinespaciado"/>
        <w:jc w:val="both"/>
        <w:rPr>
          <w:rFonts w:cstheme="minorHAnsi"/>
          <w:sz w:val="24"/>
          <w:szCs w:val="24"/>
        </w:rPr>
      </w:pPr>
    </w:p>
    <w:tbl>
      <w:tblPr>
        <w:tblStyle w:val="Tablaconcuadrcula"/>
        <w:tblW w:w="8023" w:type="dxa"/>
        <w:jc w:val="center"/>
        <w:tblBorders>
          <w:top w:val="none" w:color="auto" w:sz="0" w:space="0"/>
          <w:left w:val="none" w:color="auto" w:sz="0" w:space="0"/>
          <w:bottom w:val="none" w:color="auto" w:sz="0" w:space="0"/>
          <w:right w:val="none" w:color="auto" w:sz="0" w:space="0"/>
          <w:insideH w:val="single" w:color="FFFFFF" w:themeColor="background1" w:sz="18" w:space="0"/>
          <w:insideV w:val="single" w:color="FFFFFF" w:themeColor="background1" w:sz="18" w:space="0"/>
        </w:tblBorders>
        <w:tblLook w:val="04A0" w:firstRow="1" w:lastRow="0" w:firstColumn="1" w:lastColumn="0" w:noHBand="0" w:noVBand="1"/>
      </w:tblPr>
      <w:tblGrid>
        <w:gridCol w:w="2340"/>
        <w:gridCol w:w="5683"/>
      </w:tblGrid>
      <w:tr w:rsidRPr="00837762" w:rsidR="00B50C0F" w:rsidTr="0001231C" w14:paraId="6935118C" w14:textId="77777777">
        <w:trPr>
          <w:trHeight w:val="1047"/>
          <w:jc w:val="center"/>
        </w:trPr>
        <w:tc>
          <w:tcPr>
            <w:tcW w:w="2340" w:type="dxa"/>
            <w:shd w:val="clear" w:color="auto" w:fill="17365D" w:themeFill="text2" w:themeFillShade="BF"/>
            <w:vAlign w:val="center"/>
          </w:tcPr>
          <w:p w:rsidRPr="00EC68FB" w:rsidR="00B50C0F" w:rsidP="00EC68FB" w:rsidRDefault="00B50C0F" w14:paraId="1CB968F7" w14:textId="77777777">
            <w:pPr>
              <w:pStyle w:val="Sinespaciado"/>
              <w:jc w:val="center"/>
              <w:rPr>
                <w:rFonts w:cstheme="minorHAnsi"/>
                <w:b/>
                <w:bCs/>
                <w:sz w:val="26"/>
                <w:szCs w:val="26"/>
              </w:rPr>
            </w:pPr>
            <w:r w:rsidRPr="00EC68FB">
              <w:rPr>
                <w:rFonts w:cstheme="minorHAnsi"/>
                <w:b/>
                <w:bCs/>
                <w:sz w:val="26"/>
                <w:szCs w:val="26"/>
              </w:rPr>
              <w:t>Pasos de la Guía</w:t>
            </w:r>
          </w:p>
        </w:tc>
        <w:tc>
          <w:tcPr>
            <w:tcW w:w="5683" w:type="dxa"/>
            <w:shd w:val="clear" w:color="auto" w:fill="17365D" w:themeFill="text2" w:themeFillShade="BF"/>
            <w:vAlign w:val="center"/>
          </w:tcPr>
          <w:p w:rsidRPr="00EC68FB" w:rsidR="00B50C0F" w:rsidP="000E1F89" w:rsidRDefault="00B50C0F" w14:paraId="0FFC9D8E" w14:textId="7EFFFA03">
            <w:pPr>
              <w:pStyle w:val="Sinespaciado"/>
              <w:rPr>
                <w:rFonts w:cstheme="minorHAnsi"/>
                <w:b/>
                <w:bCs/>
                <w:sz w:val="26"/>
                <w:szCs w:val="26"/>
              </w:rPr>
            </w:pPr>
            <w:r w:rsidRPr="00EC68FB">
              <w:rPr>
                <w:rFonts w:cstheme="minorHAnsi"/>
                <w:b/>
                <w:bCs/>
                <w:sz w:val="26"/>
                <w:szCs w:val="26"/>
              </w:rPr>
              <w:t>Hojas de los archivos Ex</w:t>
            </w:r>
            <w:r w:rsidR="0001231C">
              <w:rPr>
                <w:rFonts w:cstheme="minorHAnsi"/>
                <w:b/>
                <w:bCs/>
                <w:sz w:val="26"/>
                <w:szCs w:val="26"/>
              </w:rPr>
              <w:t>c</w:t>
            </w:r>
            <w:r w:rsidRPr="00EC68FB">
              <w:rPr>
                <w:rFonts w:cstheme="minorHAnsi"/>
                <w:b/>
                <w:bCs/>
                <w:sz w:val="26"/>
                <w:szCs w:val="26"/>
              </w:rPr>
              <w:t>el y P</w:t>
            </w:r>
            <w:r w:rsidR="0001231C">
              <w:rPr>
                <w:rFonts w:cstheme="minorHAnsi"/>
                <w:b/>
                <w:bCs/>
                <w:sz w:val="26"/>
                <w:szCs w:val="26"/>
              </w:rPr>
              <w:t xml:space="preserve">ower </w:t>
            </w:r>
            <w:r w:rsidRPr="00EC68FB">
              <w:rPr>
                <w:rFonts w:cstheme="minorHAnsi"/>
                <w:b/>
                <w:bCs/>
                <w:sz w:val="26"/>
                <w:szCs w:val="26"/>
              </w:rPr>
              <w:t xml:space="preserve">BI </w:t>
            </w:r>
          </w:p>
        </w:tc>
      </w:tr>
      <w:tr w:rsidRPr="007D3932" w:rsidR="00B50C0F" w:rsidTr="0001231C" w14:paraId="0C567E2F" w14:textId="77777777">
        <w:trPr>
          <w:trHeight w:val="747"/>
          <w:jc w:val="center"/>
        </w:trPr>
        <w:tc>
          <w:tcPr>
            <w:tcW w:w="2340" w:type="dxa"/>
            <w:shd w:val="clear" w:color="auto" w:fill="D9D9D9" w:themeFill="background1" w:themeFillShade="D9"/>
            <w:vAlign w:val="center"/>
          </w:tcPr>
          <w:p w:rsidRPr="00EC68FB" w:rsidR="00B50C0F" w:rsidP="00EC68FB" w:rsidRDefault="00B50C0F" w14:paraId="33EF1435" w14:textId="77777777">
            <w:pPr>
              <w:pStyle w:val="Sinespaciado"/>
              <w:rPr>
                <w:rFonts w:cstheme="minorHAnsi"/>
              </w:rPr>
            </w:pPr>
            <w:r w:rsidRPr="00EC68FB">
              <w:rPr>
                <w:rFonts w:cstheme="minorHAnsi"/>
              </w:rPr>
              <w:t>Paso 1. Identificar</w:t>
            </w:r>
          </w:p>
        </w:tc>
        <w:tc>
          <w:tcPr>
            <w:tcW w:w="5683" w:type="dxa"/>
            <w:shd w:val="clear" w:color="auto" w:fill="D9D9D9" w:themeFill="background1" w:themeFillShade="D9"/>
            <w:vAlign w:val="center"/>
          </w:tcPr>
          <w:p w:rsidRPr="00EC68FB" w:rsidR="00B50C0F" w:rsidP="0001231C" w:rsidRDefault="00B50C0F" w14:paraId="75E701C1" w14:textId="77777777">
            <w:pPr>
              <w:pStyle w:val="Sinespaciado"/>
              <w:numPr>
                <w:ilvl w:val="0"/>
                <w:numId w:val="32"/>
              </w:numPr>
              <w:ind w:left="436"/>
              <w:rPr>
                <w:rFonts w:cstheme="minorHAnsi"/>
              </w:rPr>
            </w:pPr>
            <w:r w:rsidRPr="00EC68FB">
              <w:rPr>
                <w:rFonts w:cstheme="minorHAnsi"/>
              </w:rPr>
              <w:t>Información de la empresa</w:t>
            </w:r>
          </w:p>
          <w:p w:rsidRPr="00EC68FB" w:rsidR="00B50C0F" w:rsidP="0001231C" w:rsidRDefault="00B50C0F" w14:paraId="3A3B3469" w14:textId="77777777">
            <w:pPr>
              <w:pStyle w:val="Sinespaciado"/>
              <w:numPr>
                <w:ilvl w:val="0"/>
                <w:numId w:val="32"/>
              </w:numPr>
              <w:ind w:left="436"/>
              <w:rPr>
                <w:rFonts w:cstheme="minorHAnsi"/>
              </w:rPr>
            </w:pPr>
            <w:r w:rsidRPr="00EC68FB">
              <w:rPr>
                <w:rFonts w:cstheme="minorHAnsi"/>
              </w:rPr>
              <w:t>Registro</w:t>
            </w:r>
          </w:p>
        </w:tc>
      </w:tr>
      <w:tr w:rsidRPr="00BA589E" w:rsidR="00B50C0F" w:rsidTr="0001231C" w14:paraId="4EB4460A" w14:textId="77777777">
        <w:trPr>
          <w:trHeight w:val="630"/>
          <w:jc w:val="center"/>
        </w:trPr>
        <w:tc>
          <w:tcPr>
            <w:tcW w:w="2340" w:type="dxa"/>
            <w:vAlign w:val="center"/>
          </w:tcPr>
          <w:p w:rsidRPr="00EC68FB" w:rsidR="00B50C0F" w:rsidP="00EC68FB" w:rsidRDefault="00B50C0F" w14:paraId="6D3382F9" w14:textId="77777777">
            <w:pPr>
              <w:pStyle w:val="Sinespaciado"/>
              <w:rPr>
                <w:rFonts w:cstheme="minorHAnsi"/>
              </w:rPr>
            </w:pPr>
            <w:r w:rsidRPr="00EC68FB">
              <w:rPr>
                <w:rFonts w:cstheme="minorHAnsi"/>
              </w:rPr>
              <w:t>Paso 2. Medir</w:t>
            </w:r>
          </w:p>
        </w:tc>
        <w:tc>
          <w:tcPr>
            <w:tcW w:w="5683" w:type="dxa"/>
            <w:vAlign w:val="center"/>
          </w:tcPr>
          <w:p w:rsidRPr="00EC68FB" w:rsidR="00B50C0F" w:rsidP="0001231C" w:rsidRDefault="00B50C0F" w14:paraId="6C34899C" w14:textId="77777777">
            <w:pPr>
              <w:pStyle w:val="Sinespaciado"/>
              <w:numPr>
                <w:ilvl w:val="0"/>
                <w:numId w:val="33"/>
              </w:numPr>
              <w:ind w:left="436"/>
              <w:rPr>
                <w:rFonts w:cstheme="minorHAnsi"/>
              </w:rPr>
            </w:pPr>
            <w:r w:rsidRPr="00EC68FB">
              <w:rPr>
                <w:rFonts w:cstheme="minorHAnsi"/>
              </w:rPr>
              <w:t>BD Plásticos</w:t>
            </w:r>
          </w:p>
          <w:p w:rsidRPr="00EC68FB" w:rsidR="00B50C0F" w:rsidP="0001231C" w:rsidRDefault="00B50C0F" w14:paraId="369008F4" w14:textId="77777777">
            <w:pPr>
              <w:pStyle w:val="Sinespaciado"/>
              <w:numPr>
                <w:ilvl w:val="0"/>
                <w:numId w:val="33"/>
              </w:numPr>
              <w:ind w:left="436"/>
              <w:rPr>
                <w:rFonts w:cstheme="minorHAnsi"/>
              </w:rPr>
            </w:pPr>
            <w:r w:rsidRPr="00EC68FB">
              <w:rPr>
                <w:rFonts w:cstheme="minorHAnsi"/>
              </w:rPr>
              <w:t>Análisis cuantitativo</w:t>
            </w:r>
          </w:p>
        </w:tc>
      </w:tr>
      <w:tr w:rsidRPr="00837762" w:rsidR="00B50C0F" w:rsidTr="0001231C" w14:paraId="37525ABC" w14:textId="77777777">
        <w:trPr>
          <w:trHeight w:val="720"/>
          <w:jc w:val="center"/>
        </w:trPr>
        <w:tc>
          <w:tcPr>
            <w:tcW w:w="2340" w:type="dxa"/>
            <w:shd w:val="clear" w:color="auto" w:fill="D9D9D9" w:themeFill="background1" w:themeFillShade="D9"/>
            <w:vAlign w:val="center"/>
          </w:tcPr>
          <w:p w:rsidRPr="00EC68FB" w:rsidR="00B50C0F" w:rsidP="00EC68FB" w:rsidRDefault="00B50C0F" w14:paraId="74EFDFD2" w14:textId="77777777">
            <w:pPr>
              <w:pStyle w:val="Sinespaciado"/>
              <w:rPr>
                <w:rFonts w:cstheme="minorHAnsi"/>
              </w:rPr>
            </w:pPr>
            <w:r w:rsidRPr="00EC68FB">
              <w:rPr>
                <w:rFonts w:cstheme="minorHAnsi"/>
              </w:rPr>
              <w:t>Paso 3. Priorizar</w:t>
            </w:r>
          </w:p>
        </w:tc>
        <w:tc>
          <w:tcPr>
            <w:tcW w:w="5683" w:type="dxa"/>
            <w:shd w:val="clear" w:color="auto" w:fill="D9D9D9" w:themeFill="background1" w:themeFillShade="D9"/>
            <w:vAlign w:val="center"/>
          </w:tcPr>
          <w:p w:rsidRPr="00EC68FB" w:rsidR="00B50C0F" w:rsidP="0001231C" w:rsidRDefault="00B50C0F" w14:paraId="316A7499" w14:textId="77777777">
            <w:pPr>
              <w:pStyle w:val="Sinespaciado"/>
              <w:numPr>
                <w:ilvl w:val="0"/>
                <w:numId w:val="34"/>
              </w:numPr>
              <w:ind w:left="436"/>
              <w:rPr>
                <w:rFonts w:cstheme="minorHAnsi"/>
              </w:rPr>
            </w:pPr>
            <w:r w:rsidRPr="00EC68FB">
              <w:rPr>
                <w:rFonts w:cstheme="minorHAnsi"/>
              </w:rPr>
              <w:t>Indicadores</w:t>
            </w:r>
          </w:p>
          <w:p w:rsidRPr="00EC68FB" w:rsidR="00B50C0F" w:rsidP="0001231C" w:rsidRDefault="00B50C0F" w14:paraId="5C07EE6B" w14:textId="77777777">
            <w:pPr>
              <w:pStyle w:val="Sinespaciado"/>
              <w:numPr>
                <w:ilvl w:val="0"/>
                <w:numId w:val="34"/>
              </w:numPr>
              <w:ind w:left="436"/>
              <w:rPr>
                <w:rFonts w:cstheme="minorHAnsi"/>
              </w:rPr>
            </w:pPr>
            <w:r w:rsidRPr="00EC68FB">
              <w:rPr>
                <w:rFonts w:cstheme="minorHAnsi"/>
              </w:rPr>
              <w:t>Análisis gráfico de la Plantilla de Power BI</w:t>
            </w:r>
          </w:p>
        </w:tc>
      </w:tr>
      <w:tr w:rsidRPr="00837762" w:rsidR="00B50C0F" w:rsidTr="0001231C" w14:paraId="20F6AC53" w14:textId="77777777">
        <w:trPr>
          <w:trHeight w:val="810"/>
          <w:jc w:val="center"/>
        </w:trPr>
        <w:tc>
          <w:tcPr>
            <w:tcW w:w="2340" w:type="dxa"/>
            <w:vAlign w:val="center"/>
          </w:tcPr>
          <w:p w:rsidRPr="00EC68FB" w:rsidR="00B50C0F" w:rsidP="00EC68FB" w:rsidRDefault="00B50C0F" w14:paraId="6D6FAC4B" w14:textId="77777777">
            <w:pPr>
              <w:pStyle w:val="Sinespaciado"/>
              <w:rPr>
                <w:rFonts w:cstheme="minorHAnsi"/>
              </w:rPr>
            </w:pPr>
            <w:r w:rsidRPr="00EC68FB">
              <w:rPr>
                <w:rFonts w:cstheme="minorHAnsi"/>
              </w:rPr>
              <w:t>Paso 4. Tomar Acción</w:t>
            </w:r>
          </w:p>
        </w:tc>
        <w:tc>
          <w:tcPr>
            <w:tcW w:w="5683" w:type="dxa"/>
            <w:vAlign w:val="center"/>
          </w:tcPr>
          <w:p w:rsidRPr="00EC68FB" w:rsidR="00B50C0F" w:rsidP="0001231C" w:rsidRDefault="00B50C0F" w14:paraId="7031BCD1" w14:textId="77777777">
            <w:pPr>
              <w:pStyle w:val="Sinespaciado"/>
              <w:numPr>
                <w:ilvl w:val="0"/>
                <w:numId w:val="35"/>
              </w:numPr>
              <w:ind w:left="436"/>
              <w:rPr>
                <w:rFonts w:cstheme="minorHAnsi"/>
              </w:rPr>
            </w:pPr>
            <w:r w:rsidRPr="00EC68FB">
              <w:rPr>
                <w:rFonts w:cstheme="minorHAnsi"/>
              </w:rPr>
              <w:t>Indicadores</w:t>
            </w:r>
          </w:p>
          <w:p w:rsidRPr="00EC68FB" w:rsidR="00B50C0F" w:rsidP="0001231C" w:rsidRDefault="00B50C0F" w14:paraId="3F259CA1" w14:textId="77777777">
            <w:pPr>
              <w:pStyle w:val="Sinespaciado"/>
              <w:numPr>
                <w:ilvl w:val="0"/>
                <w:numId w:val="35"/>
              </w:numPr>
              <w:ind w:left="436"/>
              <w:rPr>
                <w:rFonts w:cstheme="minorHAnsi"/>
              </w:rPr>
            </w:pPr>
            <w:r w:rsidRPr="00EC68FB">
              <w:rPr>
                <w:rFonts w:cstheme="minorHAnsi"/>
              </w:rPr>
              <w:t>Análisis gráfico de Plantilla de Power BI</w:t>
            </w:r>
          </w:p>
        </w:tc>
      </w:tr>
      <w:tr w:rsidRPr="00837762" w:rsidR="00B50C0F" w:rsidTr="0001231C" w14:paraId="2D6132CD" w14:textId="77777777">
        <w:trPr>
          <w:trHeight w:val="940"/>
          <w:jc w:val="center"/>
        </w:trPr>
        <w:tc>
          <w:tcPr>
            <w:tcW w:w="2340" w:type="dxa"/>
            <w:shd w:val="clear" w:color="auto" w:fill="D9D9D9" w:themeFill="background1" w:themeFillShade="D9"/>
            <w:vAlign w:val="center"/>
          </w:tcPr>
          <w:p w:rsidRPr="00EC68FB" w:rsidR="00B50C0F" w:rsidP="00EC68FB" w:rsidRDefault="00B50C0F" w14:paraId="323DABD8" w14:textId="77777777">
            <w:pPr>
              <w:pStyle w:val="Sinespaciado"/>
              <w:rPr>
                <w:rFonts w:cstheme="minorHAnsi"/>
              </w:rPr>
            </w:pPr>
            <w:r w:rsidRPr="00EC68FB">
              <w:rPr>
                <w:rFonts w:cstheme="minorHAnsi"/>
              </w:rPr>
              <w:t>Paso 5. Evaluar</w:t>
            </w:r>
          </w:p>
        </w:tc>
        <w:tc>
          <w:tcPr>
            <w:tcW w:w="5683" w:type="dxa"/>
            <w:shd w:val="clear" w:color="auto" w:fill="D9D9D9" w:themeFill="background1" w:themeFillShade="D9"/>
            <w:vAlign w:val="center"/>
          </w:tcPr>
          <w:p w:rsidRPr="00EC68FB" w:rsidR="00B50C0F" w:rsidP="0001231C" w:rsidRDefault="00B50C0F" w14:paraId="02F64016" w14:textId="77777777">
            <w:pPr>
              <w:pStyle w:val="Sinespaciado"/>
              <w:numPr>
                <w:ilvl w:val="0"/>
                <w:numId w:val="36"/>
              </w:numPr>
              <w:ind w:left="436"/>
              <w:rPr>
                <w:rFonts w:cstheme="minorHAnsi"/>
              </w:rPr>
            </w:pPr>
            <w:r w:rsidRPr="00EC68FB">
              <w:rPr>
                <w:rFonts w:cstheme="minorHAnsi"/>
              </w:rPr>
              <w:t>Seguimiento</w:t>
            </w:r>
          </w:p>
          <w:p w:rsidRPr="00EC68FB" w:rsidR="00B50C0F" w:rsidP="0001231C" w:rsidRDefault="00B50C0F" w14:paraId="3C052B76" w14:textId="77777777">
            <w:pPr>
              <w:pStyle w:val="Sinespaciado"/>
              <w:numPr>
                <w:ilvl w:val="0"/>
                <w:numId w:val="36"/>
              </w:numPr>
              <w:ind w:left="436"/>
              <w:rPr>
                <w:rFonts w:cstheme="minorHAnsi"/>
              </w:rPr>
            </w:pPr>
            <w:r w:rsidRPr="00EC68FB">
              <w:rPr>
                <w:rFonts w:cstheme="minorHAnsi"/>
              </w:rPr>
              <w:t>Avances y Seguimiento Anual de la Plantilla Power BI</w:t>
            </w:r>
          </w:p>
        </w:tc>
      </w:tr>
      <w:bookmarkEnd w:id="7"/>
    </w:tbl>
    <w:p w:rsidR="00B50C0F" w:rsidP="00F57924" w:rsidRDefault="00B50C0F" w14:paraId="7E119AEB" w14:textId="04711E1D">
      <w:pPr>
        <w:pStyle w:val="Sinespaciado"/>
        <w:rPr>
          <w:rFonts w:cstheme="minorHAnsi"/>
          <w:sz w:val="24"/>
          <w:szCs w:val="24"/>
        </w:rPr>
      </w:pPr>
    </w:p>
    <w:p w:rsidR="00D31512" w:rsidP="00F57924" w:rsidRDefault="00753609" w14:paraId="2E770B6E" w14:textId="336F8D0A">
      <w:pPr>
        <w:pStyle w:val="Sinespaciado"/>
        <w:jc w:val="both"/>
        <w:rPr>
          <w:rFonts w:cstheme="minorHAnsi"/>
          <w:sz w:val="24"/>
          <w:szCs w:val="24"/>
        </w:rPr>
      </w:pPr>
      <w:r>
        <w:rPr>
          <w:rFonts w:cstheme="minorHAnsi"/>
          <w:sz w:val="24"/>
          <w:szCs w:val="24"/>
        </w:rPr>
        <w:t>Como se mencionó anteriormente, l</w:t>
      </w:r>
      <w:r w:rsidRPr="00250DC9" w:rsidR="00D31512">
        <w:rPr>
          <w:rFonts w:cstheme="minorHAnsi"/>
          <w:sz w:val="24"/>
          <w:szCs w:val="24"/>
        </w:rPr>
        <w:t xml:space="preserve">a Guía </w:t>
      </w:r>
      <w:r>
        <w:rPr>
          <w:rFonts w:cstheme="minorHAnsi"/>
          <w:sz w:val="24"/>
          <w:szCs w:val="24"/>
        </w:rPr>
        <w:t xml:space="preserve">Menos Plástico </w:t>
      </w:r>
      <w:r w:rsidRPr="00250DC9" w:rsidR="00D31512">
        <w:rPr>
          <w:rFonts w:cstheme="minorHAnsi"/>
          <w:sz w:val="24"/>
          <w:szCs w:val="24"/>
        </w:rPr>
        <w:t xml:space="preserve">se ha diseñado para todo hotel </w:t>
      </w:r>
      <w:r w:rsidRPr="00250DC9" w:rsidR="00BE2DB9">
        <w:rPr>
          <w:rFonts w:cstheme="minorHAnsi"/>
          <w:sz w:val="24"/>
          <w:szCs w:val="24"/>
        </w:rPr>
        <w:t xml:space="preserve">o empresa </w:t>
      </w:r>
      <w:r w:rsidRPr="00250DC9" w:rsidR="00D31512">
        <w:rPr>
          <w:rFonts w:cstheme="minorHAnsi"/>
          <w:sz w:val="24"/>
          <w:szCs w:val="24"/>
        </w:rPr>
        <w:t>que persiga mejorar e innovar en sus operaciones, creando un impacto positivo en el ambiente y en la sociedad, al hacer un manejo circular y responsable del plástico.</w:t>
      </w:r>
      <w:r w:rsidRPr="00250DC9" w:rsidR="00BE2DB9">
        <w:rPr>
          <w:rFonts w:cstheme="minorHAnsi"/>
          <w:sz w:val="24"/>
          <w:szCs w:val="24"/>
        </w:rPr>
        <w:t xml:space="preserve"> </w:t>
      </w:r>
      <w:r w:rsidRPr="00250DC9" w:rsidR="00D31512">
        <w:rPr>
          <w:rFonts w:cstheme="minorHAnsi"/>
          <w:sz w:val="24"/>
          <w:szCs w:val="24"/>
        </w:rPr>
        <w:t xml:space="preserve">En este sentido, el </w:t>
      </w:r>
      <w:r>
        <w:rPr>
          <w:rFonts w:cstheme="minorHAnsi"/>
          <w:sz w:val="24"/>
          <w:szCs w:val="24"/>
        </w:rPr>
        <w:t xml:space="preserve">presente </w:t>
      </w:r>
      <w:r w:rsidRPr="00250DC9" w:rsidR="00D31512">
        <w:rPr>
          <w:rFonts w:cstheme="minorHAnsi"/>
          <w:sz w:val="24"/>
          <w:szCs w:val="24"/>
        </w:rPr>
        <w:t xml:space="preserve">Manual </w:t>
      </w:r>
      <w:r>
        <w:rPr>
          <w:rFonts w:cstheme="minorHAnsi"/>
          <w:sz w:val="24"/>
          <w:szCs w:val="24"/>
        </w:rPr>
        <w:t xml:space="preserve">de Usuario </w:t>
      </w:r>
      <w:r w:rsidRPr="00250DC9" w:rsidR="00D31512">
        <w:rPr>
          <w:rFonts w:cstheme="minorHAnsi"/>
          <w:sz w:val="24"/>
          <w:szCs w:val="24"/>
        </w:rPr>
        <w:t>será</w:t>
      </w:r>
      <w:r>
        <w:rPr>
          <w:rFonts w:cstheme="minorHAnsi"/>
          <w:sz w:val="24"/>
          <w:szCs w:val="24"/>
        </w:rPr>
        <w:t xml:space="preserve"> un instrumento fundamental para l</w:t>
      </w:r>
      <w:r w:rsidRPr="00250DC9" w:rsidR="00D31512">
        <w:rPr>
          <w:rFonts w:cstheme="minorHAnsi"/>
          <w:sz w:val="24"/>
          <w:szCs w:val="24"/>
        </w:rPr>
        <w:t>os consultores y colaboradores de hotel</w:t>
      </w:r>
      <w:r w:rsidRPr="00250DC9" w:rsidR="00BE2DB9">
        <w:rPr>
          <w:rFonts w:cstheme="minorHAnsi"/>
          <w:sz w:val="24"/>
          <w:szCs w:val="24"/>
        </w:rPr>
        <w:t xml:space="preserve">es y empresas </w:t>
      </w:r>
      <w:r w:rsidRPr="00250DC9" w:rsidR="00D31512">
        <w:rPr>
          <w:rFonts w:cstheme="minorHAnsi"/>
          <w:sz w:val="24"/>
          <w:szCs w:val="24"/>
        </w:rPr>
        <w:t xml:space="preserve">que tendrán la responsabilidad de implementar la Guía. </w:t>
      </w:r>
    </w:p>
    <w:p w:rsidR="008F04FB" w:rsidP="00F57924" w:rsidRDefault="008F04FB" w14:paraId="598280F0" w14:textId="7E995BE3">
      <w:pPr>
        <w:pStyle w:val="Sinespaciado"/>
        <w:jc w:val="both"/>
        <w:rPr>
          <w:rFonts w:cstheme="minorHAnsi"/>
          <w:sz w:val="24"/>
          <w:szCs w:val="24"/>
        </w:rPr>
      </w:pPr>
    </w:p>
    <w:p w:rsidRPr="00250DC9" w:rsidR="008F04FB" w:rsidP="00F57924" w:rsidRDefault="008F04FB" w14:paraId="5C671876" w14:textId="14681D2B">
      <w:pPr>
        <w:pStyle w:val="Sinespaciado"/>
        <w:jc w:val="both"/>
        <w:rPr>
          <w:rFonts w:cstheme="minorHAnsi"/>
          <w:sz w:val="24"/>
          <w:szCs w:val="24"/>
        </w:rPr>
      </w:pPr>
      <w:r>
        <w:rPr>
          <w:rFonts w:cstheme="minorHAnsi"/>
          <w:sz w:val="24"/>
          <w:szCs w:val="24"/>
        </w:rPr>
        <w:t>A continuación, se describen las hojas o apartados que integran la</w:t>
      </w:r>
      <w:r w:rsidRPr="008F04FB">
        <w:rPr>
          <w:rFonts w:cstheme="minorHAnsi"/>
          <w:sz w:val="24"/>
          <w:szCs w:val="24"/>
        </w:rPr>
        <w:t xml:space="preserve"> </w:t>
      </w:r>
      <w:r w:rsidRPr="003E4A60">
        <w:rPr>
          <w:rFonts w:cstheme="minorHAnsi"/>
          <w:sz w:val="24"/>
          <w:szCs w:val="24"/>
        </w:rPr>
        <w:t xml:space="preserve">herramienta de registro en Excel </w:t>
      </w:r>
      <w:r>
        <w:rPr>
          <w:rFonts w:cstheme="minorHAnsi"/>
          <w:sz w:val="24"/>
          <w:szCs w:val="24"/>
        </w:rPr>
        <w:t>de Línea Base y Seguimiento</w:t>
      </w:r>
      <w:r>
        <w:rPr>
          <w:rFonts w:cstheme="minorHAnsi"/>
          <w:sz w:val="24"/>
          <w:szCs w:val="24"/>
        </w:rPr>
        <w:t>.</w:t>
      </w:r>
    </w:p>
    <w:p w:rsidR="00D31512" w:rsidP="00F57924" w:rsidRDefault="00D31512" w14:paraId="27FE4A50" w14:textId="46F4B55C">
      <w:pPr>
        <w:pStyle w:val="Sinespaciado"/>
        <w:rPr>
          <w:rFonts w:cstheme="minorHAnsi"/>
          <w:sz w:val="24"/>
          <w:szCs w:val="24"/>
        </w:rPr>
      </w:pPr>
    </w:p>
    <w:p w:rsidR="00183954" w:rsidP="00F57924" w:rsidRDefault="00183954" w14:paraId="231A2F18" w14:textId="4EC96446">
      <w:pPr>
        <w:pStyle w:val="Sinespaciado"/>
        <w:rPr>
          <w:rFonts w:cstheme="minorHAnsi"/>
          <w:sz w:val="24"/>
          <w:szCs w:val="24"/>
          <w:lang w:val="es-ES"/>
        </w:rPr>
      </w:pPr>
    </w:p>
    <w:p w:rsidR="00D31512" w:rsidP="00F57924" w:rsidRDefault="00D31512" w14:paraId="3BB845F4" w14:textId="2A3C8F79">
      <w:pPr>
        <w:pStyle w:val="Ttulo1"/>
        <w:rPr>
          <w:rFonts w:asciiTheme="minorHAnsi" w:hAnsiTheme="minorHAnsi" w:cstheme="minorHAnsi"/>
          <w:color w:val="auto"/>
          <w:sz w:val="24"/>
          <w:szCs w:val="24"/>
        </w:rPr>
      </w:pPr>
      <w:bookmarkStart w:name="_Toc129727487" w:id="8"/>
      <w:r w:rsidRPr="00250DC9">
        <w:rPr>
          <w:rFonts w:asciiTheme="minorHAnsi" w:hAnsiTheme="minorHAnsi" w:cstheme="minorHAnsi"/>
          <w:color w:val="auto"/>
          <w:sz w:val="24"/>
          <w:szCs w:val="24"/>
        </w:rPr>
        <w:t xml:space="preserve">III. </w:t>
      </w:r>
      <w:r w:rsidR="004B58C0">
        <w:rPr>
          <w:rFonts w:asciiTheme="minorHAnsi" w:hAnsiTheme="minorHAnsi" w:cstheme="minorHAnsi"/>
          <w:color w:val="auto"/>
          <w:sz w:val="24"/>
          <w:szCs w:val="24"/>
        </w:rPr>
        <w:t xml:space="preserve">HOJA DE </w:t>
      </w:r>
      <w:r w:rsidRPr="00250DC9" w:rsidR="009E658E">
        <w:rPr>
          <w:rFonts w:asciiTheme="minorHAnsi" w:hAnsiTheme="minorHAnsi" w:cstheme="minorHAnsi"/>
          <w:color w:val="auto"/>
          <w:sz w:val="24"/>
          <w:szCs w:val="24"/>
        </w:rPr>
        <w:t>INSTRUC</w:t>
      </w:r>
      <w:r w:rsidRPr="00250DC9" w:rsidR="00E2031B">
        <w:rPr>
          <w:rFonts w:asciiTheme="minorHAnsi" w:hAnsiTheme="minorHAnsi" w:cstheme="minorHAnsi"/>
          <w:color w:val="auto"/>
          <w:sz w:val="24"/>
          <w:szCs w:val="24"/>
        </w:rPr>
        <w:t>CIONES</w:t>
      </w:r>
      <w:bookmarkEnd w:id="8"/>
    </w:p>
    <w:p w:rsidRPr="008F6AF4" w:rsidR="003966FA" w:rsidP="003966FA" w:rsidRDefault="003966FA" w14:paraId="7058D192" w14:textId="77777777">
      <w:pPr>
        <w:rPr>
          <w:lang w:val="es-MX"/>
        </w:rPr>
      </w:pPr>
    </w:p>
    <w:p w:rsidRPr="00780003" w:rsidR="003966FA" w:rsidP="003966FA" w:rsidRDefault="003966FA" w14:paraId="4A073629" w14:textId="77777777">
      <w:pPr>
        <w:rPr>
          <w:rFonts w:asciiTheme="minorHAnsi" w:hAnsiTheme="minorHAnsi"/>
          <w:lang w:val="es-MX"/>
        </w:rPr>
      </w:pPr>
      <w:r w:rsidRPr="008F18A4">
        <w:rPr>
          <w:noProof/>
        </w:rPr>
        <mc:AlternateContent>
          <mc:Choice Requires="wps">
            <w:drawing>
              <wp:anchor distT="45720" distB="45720" distL="114300" distR="114300" simplePos="0" relativeHeight="251773952" behindDoc="0" locked="0" layoutInCell="1" allowOverlap="1" wp14:anchorId="11B5AD98" wp14:editId="01D16CE0">
                <wp:simplePos x="0" y="0"/>
                <wp:positionH relativeFrom="margin">
                  <wp:align>left</wp:align>
                </wp:positionH>
                <wp:positionV relativeFrom="paragraph">
                  <wp:posOffset>6985</wp:posOffset>
                </wp:positionV>
                <wp:extent cx="2360930" cy="1404620"/>
                <wp:effectExtent l="0" t="0" r="22860" b="18415"/>
                <wp:wrapSquare wrapText="bothSides"/>
                <wp:docPr id="17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bg1">
                            <a:lumMod val="50000"/>
                          </a:schemeClr>
                        </a:solidFill>
                        <a:ln w="9525">
                          <a:solidFill>
                            <a:schemeClr val="bg1">
                              <a:lumMod val="50000"/>
                            </a:schemeClr>
                          </a:solidFill>
                          <a:miter lim="800000"/>
                          <a:headEnd/>
                          <a:tailEnd/>
                        </a:ln>
                      </wps:spPr>
                      <wps:txbx>
                        <w:txbxContent>
                          <w:p w:rsidRPr="008F18A4" w:rsidR="003966FA" w:rsidP="003966FA" w:rsidRDefault="003966FA" w14:paraId="32177C45" w14:textId="77777777">
                            <w:pPr>
                              <w:shd w:val="clear" w:color="auto" w:fill="808080" w:themeFill="background1" w:themeFillShade="80"/>
                              <w:rPr>
                                <w:lang w:val="es-MX"/>
                              </w:rPr>
                            </w:pPr>
                            <w:r>
                              <w:t>Hoja con información general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1F78BAFE">
              <v:shapetype id="_x0000_t202" coordsize="21600,21600" o:spt="202" path="m,l,21600r21600,l21600,xe" w14:anchorId="11B5AD98">
                <v:stroke joinstyle="miter"/>
                <v:path gradientshapeok="t" o:connecttype="rect"/>
              </v:shapetype>
              <v:shape id="_x0000_s1026" style="position:absolute;left:0;text-align:left;margin-left:0;margin-top:.55pt;width:185.9pt;height:110.6pt;z-index:25177395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fillcolor="#7f7f7f [1612]" strokecolor="#7f7f7f [16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">
                <v:textbox style="mso-fit-shape-to-text:t">
                  <w:txbxContent>
                    <w:p w:rsidRPr="008F18A4" w:rsidR="003966FA" w:rsidP="003966FA" w:rsidRDefault="003966FA" w14:paraId="545F73BF" w14:textId="77777777">
                      <w:pPr>
                        <w:shd w:val="clear" w:color="auto" w:fill="808080" w:themeFill="background1" w:themeFillShade="80"/>
                        <w:rPr>
                          <w:lang w:val="es-MX"/>
                        </w:rPr>
                      </w:pPr>
                      <w:r>
                        <w:t>Hoja con información general</w:t>
                      </w:r>
                    </w:p>
                  </w:txbxContent>
                </v:textbox>
                <w10:wrap type="square" anchorx="margin"/>
              </v:shape>
            </w:pict>
          </mc:Fallback>
        </mc:AlternateContent>
      </w:r>
    </w:p>
    <w:p w:rsidR="003966FA" w:rsidP="00F57924" w:rsidRDefault="003966FA" w14:paraId="08AC4B9B" w14:textId="77777777">
      <w:pPr>
        <w:pStyle w:val="Sinespaciado"/>
        <w:jc w:val="both"/>
        <w:rPr>
          <w:rFonts w:cstheme="minorHAnsi"/>
          <w:sz w:val="24"/>
          <w:szCs w:val="24"/>
        </w:rPr>
      </w:pPr>
    </w:p>
    <w:p w:rsidR="003966FA" w:rsidP="00F57924" w:rsidRDefault="003966FA" w14:paraId="44314B03" w14:textId="77777777">
      <w:pPr>
        <w:pStyle w:val="Sinespaciado"/>
        <w:jc w:val="both"/>
        <w:rPr>
          <w:rFonts w:cstheme="minorHAnsi"/>
          <w:sz w:val="24"/>
          <w:szCs w:val="24"/>
        </w:rPr>
      </w:pPr>
    </w:p>
    <w:p w:rsidR="003966FA" w:rsidP="00F57924" w:rsidRDefault="002D6DBB" w14:paraId="5110A049" w14:textId="77777777">
      <w:pPr>
        <w:pStyle w:val="Sinespaciado"/>
        <w:jc w:val="both"/>
        <w:rPr>
          <w:rFonts w:cstheme="minorHAnsi"/>
          <w:sz w:val="24"/>
          <w:szCs w:val="24"/>
        </w:rPr>
      </w:pPr>
      <w:r>
        <w:rPr>
          <w:rFonts w:cstheme="minorHAnsi"/>
          <w:sz w:val="24"/>
          <w:szCs w:val="24"/>
        </w:rPr>
        <w:t xml:space="preserve">Se relaciona con los </w:t>
      </w:r>
      <w:r w:rsidR="00876D57">
        <w:rPr>
          <w:rFonts w:cstheme="minorHAnsi"/>
          <w:sz w:val="24"/>
          <w:szCs w:val="24"/>
        </w:rPr>
        <w:t>cinco</w:t>
      </w:r>
      <w:r>
        <w:rPr>
          <w:rFonts w:cstheme="minorHAnsi"/>
          <w:sz w:val="24"/>
          <w:szCs w:val="24"/>
        </w:rPr>
        <w:t xml:space="preserve"> pasos</w:t>
      </w:r>
      <w:r w:rsidR="00ED09D5">
        <w:rPr>
          <w:rFonts w:cstheme="minorHAnsi"/>
          <w:sz w:val="24"/>
          <w:szCs w:val="24"/>
        </w:rPr>
        <w:t xml:space="preserve"> de la </w:t>
      </w:r>
      <w:r w:rsidRPr="00876D57" w:rsidR="00ED09D5">
        <w:rPr>
          <w:rFonts w:cstheme="minorHAnsi"/>
          <w:sz w:val="24"/>
          <w:szCs w:val="24"/>
        </w:rPr>
        <w:t>Guía</w:t>
      </w:r>
      <w:r w:rsidR="003966FA">
        <w:rPr>
          <w:rFonts w:cstheme="minorHAnsi"/>
          <w:sz w:val="24"/>
          <w:szCs w:val="24"/>
        </w:rPr>
        <w:t xml:space="preserve">. </w:t>
      </w:r>
    </w:p>
    <w:p w:rsidR="003966FA" w:rsidP="00F57924" w:rsidRDefault="003966FA" w14:paraId="47643788" w14:textId="77777777">
      <w:pPr>
        <w:pStyle w:val="Sinespaciado"/>
        <w:jc w:val="both"/>
        <w:rPr>
          <w:rFonts w:cstheme="minorHAnsi"/>
          <w:sz w:val="24"/>
          <w:szCs w:val="24"/>
        </w:rPr>
      </w:pPr>
    </w:p>
    <w:p w:rsidR="009E658E" w:rsidP="00F57924" w:rsidRDefault="003966FA" w14:paraId="0C53A34A" w14:textId="48CE37B9">
      <w:pPr>
        <w:pStyle w:val="Sinespaciado"/>
        <w:jc w:val="both"/>
        <w:rPr>
          <w:rFonts w:cstheme="minorHAnsi"/>
          <w:sz w:val="24"/>
          <w:szCs w:val="24"/>
        </w:rPr>
      </w:pPr>
      <w:r>
        <w:rPr>
          <w:rFonts w:cstheme="minorHAnsi"/>
          <w:sz w:val="24"/>
          <w:szCs w:val="24"/>
        </w:rPr>
        <w:t>C</w:t>
      </w:r>
      <w:r w:rsidR="00876D57">
        <w:rPr>
          <w:rFonts w:cstheme="minorHAnsi"/>
          <w:sz w:val="24"/>
          <w:szCs w:val="24"/>
        </w:rPr>
        <w:t>ontiene l</w:t>
      </w:r>
      <w:r w:rsidRPr="00250DC9" w:rsidR="009E658E">
        <w:rPr>
          <w:rFonts w:cstheme="minorHAnsi"/>
          <w:sz w:val="24"/>
          <w:szCs w:val="24"/>
        </w:rPr>
        <w:t xml:space="preserve">a información </w:t>
      </w:r>
      <w:r w:rsidR="002D6DBB">
        <w:rPr>
          <w:rFonts w:cstheme="minorHAnsi"/>
          <w:sz w:val="24"/>
          <w:szCs w:val="24"/>
        </w:rPr>
        <w:t>que describe</w:t>
      </w:r>
      <w:r w:rsidRPr="00250DC9" w:rsidR="009E658E">
        <w:rPr>
          <w:rFonts w:cstheme="minorHAnsi"/>
          <w:sz w:val="24"/>
          <w:szCs w:val="24"/>
        </w:rPr>
        <w:t>, en primer lugar, el objetivo que busca la herramienta, y posteriormente, se hace una descripción de cada una de las hojas especificando detalles sobre el contenido de cada una y su función.</w:t>
      </w:r>
    </w:p>
    <w:p w:rsidR="00636DB1" w:rsidP="00F57924" w:rsidRDefault="00636DB1" w14:paraId="0A9FB63E" w14:textId="2C1F2272">
      <w:pPr>
        <w:pStyle w:val="Sinespaciado"/>
        <w:jc w:val="both"/>
        <w:rPr>
          <w:rFonts w:cstheme="minorHAnsi"/>
          <w:sz w:val="24"/>
          <w:szCs w:val="24"/>
        </w:rPr>
      </w:pPr>
    </w:p>
    <w:p w:rsidR="009E658E" w:rsidP="00F57924" w:rsidRDefault="00636DB1" w14:paraId="34F7E790" w14:textId="35C7BD7B">
      <w:pPr>
        <w:pStyle w:val="Sinespaciado"/>
        <w:jc w:val="both"/>
        <w:rPr>
          <w:rFonts w:cstheme="minorHAnsi"/>
          <w:sz w:val="24"/>
          <w:szCs w:val="24"/>
        </w:rPr>
      </w:pPr>
      <w:r>
        <w:rPr>
          <w:rFonts w:cstheme="minorHAnsi"/>
          <w:sz w:val="24"/>
          <w:szCs w:val="24"/>
        </w:rPr>
        <w:t xml:space="preserve">Esta hoja tiene la función de explicar el contenido de las hojas de la </w:t>
      </w:r>
      <w:r w:rsidRPr="00876D57">
        <w:rPr>
          <w:rFonts w:cstheme="minorHAnsi"/>
          <w:sz w:val="24"/>
          <w:szCs w:val="24"/>
        </w:rPr>
        <w:t>herramienta</w:t>
      </w:r>
      <w:r>
        <w:rPr>
          <w:rFonts w:cstheme="minorHAnsi"/>
          <w:sz w:val="24"/>
          <w:szCs w:val="24"/>
        </w:rPr>
        <w:t xml:space="preserve"> y los conceptos que cada hoja contiene. </w:t>
      </w:r>
    </w:p>
    <w:p w:rsidRPr="00250DC9" w:rsidR="00876D57" w:rsidP="00876D57" w:rsidRDefault="00876D57" w14:paraId="4ABCED7A" w14:textId="023C77D4">
      <w:pPr>
        <w:pStyle w:val="Sinespaciado"/>
        <w:tabs>
          <w:tab w:val="left" w:pos="1830"/>
        </w:tabs>
        <w:jc w:val="both"/>
        <w:rPr>
          <w:rFonts w:cstheme="minorHAnsi"/>
          <w:sz w:val="24"/>
          <w:szCs w:val="24"/>
        </w:rPr>
      </w:pPr>
      <w:r>
        <w:rPr>
          <w:rFonts w:cstheme="minorHAnsi"/>
          <w:sz w:val="24"/>
          <w:szCs w:val="24"/>
        </w:rPr>
        <w:tab/>
      </w:r>
    </w:p>
    <w:p w:rsidRPr="00250DC9" w:rsidR="009E658E" w:rsidP="00F57924" w:rsidRDefault="00B07945" w14:paraId="03EAAEF4" w14:textId="109DC6FE">
      <w:pPr>
        <w:pStyle w:val="Sinespaciado"/>
        <w:jc w:val="both"/>
        <w:rPr>
          <w:rFonts w:cstheme="minorHAnsi"/>
          <w:sz w:val="24"/>
          <w:szCs w:val="24"/>
        </w:rPr>
      </w:pPr>
      <w:r>
        <w:rPr>
          <w:rFonts w:cstheme="minorHAnsi"/>
          <w:sz w:val="24"/>
          <w:szCs w:val="24"/>
          <w:lang w:val="es-ES"/>
        </w:rPr>
        <w:t>En la parte superior de esta hoja</w:t>
      </w:r>
      <w:r w:rsidR="00876D57">
        <w:rPr>
          <w:rFonts w:cstheme="minorHAnsi"/>
          <w:sz w:val="24"/>
          <w:szCs w:val="24"/>
          <w:lang w:val="es-ES"/>
        </w:rPr>
        <w:t>,</w:t>
      </w:r>
      <w:r>
        <w:rPr>
          <w:rFonts w:cstheme="minorHAnsi"/>
          <w:sz w:val="24"/>
          <w:szCs w:val="24"/>
          <w:lang w:val="es-ES"/>
        </w:rPr>
        <w:t xml:space="preserve"> se presenta</w:t>
      </w:r>
      <w:r w:rsidRPr="00250DC9" w:rsidR="009E658E">
        <w:rPr>
          <w:rFonts w:cstheme="minorHAnsi"/>
          <w:sz w:val="24"/>
          <w:szCs w:val="24"/>
        </w:rPr>
        <w:t xml:space="preserve"> un código de colores donde se </w:t>
      </w:r>
      <w:r w:rsidRPr="00250DC9" w:rsidR="00FE130B">
        <w:rPr>
          <w:rFonts w:cstheme="minorHAnsi"/>
          <w:sz w:val="24"/>
          <w:szCs w:val="24"/>
        </w:rPr>
        <w:t xml:space="preserve">explica </w:t>
      </w:r>
      <w:r>
        <w:rPr>
          <w:rFonts w:cstheme="minorHAnsi"/>
          <w:sz w:val="24"/>
          <w:szCs w:val="24"/>
        </w:rPr>
        <w:t xml:space="preserve">el significado </w:t>
      </w:r>
      <w:r w:rsidR="00876D57">
        <w:rPr>
          <w:rFonts w:cstheme="minorHAnsi"/>
          <w:sz w:val="24"/>
          <w:szCs w:val="24"/>
        </w:rPr>
        <w:t>o</w:t>
      </w:r>
      <w:r>
        <w:rPr>
          <w:rFonts w:cstheme="minorHAnsi"/>
          <w:sz w:val="24"/>
          <w:szCs w:val="24"/>
        </w:rPr>
        <w:t xml:space="preserve">torgado a cada color en las hojas y en </w:t>
      </w:r>
      <w:r w:rsidRPr="00250DC9" w:rsidR="00FE130B">
        <w:rPr>
          <w:rFonts w:cstheme="minorHAnsi"/>
          <w:sz w:val="24"/>
          <w:szCs w:val="24"/>
        </w:rPr>
        <w:t>las celdas del archivo. El código de colores es el siguiente:</w:t>
      </w:r>
    </w:p>
    <w:p w:rsidRPr="00250DC9" w:rsidR="009E658E" w:rsidP="00F57924" w:rsidRDefault="009E658E" w14:paraId="737CE5EE" w14:textId="06B741B3">
      <w:pPr>
        <w:pStyle w:val="Sinespaciado"/>
        <w:jc w:val="both"/>
        <w:rPr>
          <w:rFonts w:cstheme="minorHAnsi"/>
          <w:sz w:val="24"/>
          <w:szCs w:val="24"/>
        </w:rPr>
      </w:pPr>
    </w:p>
    <w:tbl>
      <w:tblPr>
        <w:tblStyle w:val="Tablaconcuadrcula"/>
        <w:tblW w:w="0" w:type="auto"/>
        <w:tblBorders>
          <w:top w:val="single" w:color="FFFFFF" w:themeColor="background1" w:sz="18" w:space="0"/>
          <w:left w:val="single" w:color="FFFFFF" w:themeColor="background1" w:sz="18" w:space="0"/>
          <w:bottom w:val="single" w:color="FFFFFF" w:themeColor="background1" w:sz="18" w:space="0"/>
          <w:right w:val="single" w:color="FFFFFF" w:themeColor="background1" w:sz="18" w:space="0"/>
          <w:insideH w:val="single" w:color="FFFFFF" w:themeColor="background1" w:sz="18" w:space="0"/>
          <w:insideV w:val="single" w:color="FFFFFF" w:themeColor="background1" w:sz="18" w:space="0"/>
        </w:tblBorders>
        <w:tblLayout w:type="fixed"/>
        <w:tblLook w:val="04A0" w:firstRow="1" w:lastRow="0" w:firstColumn="1" w:lastColumn="0" w:noHBand="0" w:noVBand="1"/>
      </w:tblPr>
      <w:tblGrid>
        <w:gridCol w:w="3823"/>
        <w:gridCol w:w="1134"/>
        <w:gridCol w:w="3260"/>
        <w:gridCol w:w="1133"/>
      </w:tblGrid>
      <w:tr w:rsidRPr="00837762" w:rsidR="00FE130B" w:rsidTr="00876D57" w14:paraId="473C9FFD" w14:textId="77777777">
        <w:tc>
          <w:tcPr>
            <w:tcW w:w="3823" w:type="dxa"/>
            <w:shd w:val="clear" w:color="auto" w:fill="F2F2F2" w:themeFill="background1" w:themeFillShade="F2"/>
            <w:vAlign w:val="center"/>
          </w:tcPr>
          <w:p w:rsidRPr="00636DB1" w:rsidR="00FE130B" w:rsidP="00876D57" w:rsidRDefault="00FE130B" w14:paraId="7D34A8AB" w14:textId="547A2DBA">
            <w:pPr>
              <w:pStyle w:val="Sinespaciado"/>
              <w:rPr>
                <w:rFonts w:cstheme="minorHAnsi"/>
              </w:rPr>
            </w:pPr>
            <w:r w:rsidRPr="00636DB1">
              <w:rPr>
                <w:rFonts w:eastAsia="Times New Roman" w:cstheme="minorHAnsi"/>
                <w:color w:val="002060"/>
                <w:lang w:eastAsia="es-MX"/>
              </w:rPr>
              <w:t>La</w:t>
            </w:r>
            <w:r w:rsidR="00636DB1">
              <w:rPr>
                <w:rFonts w:eastAsia="Times New Roman" w:cstheme="minorHAnsi"/>
                <w:color w:val="002060"/>
                <w:lang w:eastAsia="es-MX"/>
              </w:rPr>
              <w:t>s</w:t>
            </w:r>
            <w:r w:rsidRPr="00636DB1">
              <w:rPr>
                <w:rFonts w:eastAsia="Times New Roman" w:cstheme="minorHAnsi"/>
                <w:color w:val="002060"/>
                <w:lang w:eastAsia="es-MX"/>
              </w:rPr>
              <w:t xml:space="preserve"> HOJAS </w:t>
            </w:r>
            <w:r w:rsidR="00876D57">
              <w:rPr>
                <w:rFonts w:eastAsia="Times New Roman" w:cstheme="minorHAnsi"/>
                <w:color w:val="002060"/>
                <w:lang w:eastAsia="es-MX"/>
              </w:rPr>
              <w:t>en color GRIS</w:t>
            </w:r>
            <w:r w:rsidRPr="00636DB1">
              <w:rPr>
                <w:rFonts w:eastAsia="Times New Roman" w:cstheme="minorHAnsi"/>
                <w:color w:val="002060"/>
                <w:lang w:eastAsia="es-MX"/>
              </w:rPr>
              <w:t xml:space="preserve"> contienen información general sobre la herramienta, así como información de apoyo y consulta para el usuario</w:t>
            </w:r>
            <w:r w:rsidR="00876D57">
              <w:rPr>
                <w:rFonts w:eastAsia="Times New Roman" w:cstheme="minorHAnsi"/>
                <w:color w:val="002060"/>
                <w:lang w:eastAsia="es-MX"/>
              </w:rPr>
              <w:t>.</w:t>
            </w:r>
          </w:p>
        </w:tc>
        <w:tc>
          <w:tcPr>
            <w:tcW w:w="1134" w:type="dxa"/>
            <w:shd w:val="clear" w:color="auto" w:fill="808080" w:themeFill="background1" w:themeFillShade="80"/>
            <w:vAlign w:val="center"/>
          </w:tcPr>
          <w:p w:rsidRPr="00636DB1" w:rsidR="00FE130B" w:rsidP="00876D57" w:rsidRDefault="00FE130B" w14:paraId="6837A7F2" w14:textId="5BC871A5">
            <w:pPr>
              <w:pStyle w:val="Sinespaciado"/>
              <w:rPr>
                <w:rFonts w:cstheme="minorHAnsi"/>
              </w:rPr>
            </w:pPr>
            <w:r w:rsidRPr="00636DB1">
              <w:rPr>
                <w:rFonts w:cstheme="minorHAnsi"/>
              </w:rPr>
              <w:t> </w:t>
            </w:r>
          </w:p>
        </w:tc>
        <w:tc>
          <w:tcPr>
            <w:tcW w:w="3260" w:type="dxa"/>
            <w:shd w:val="clear" w:color="auto" w:fill="F2F2F2" w:themeFill="background1" w:themeFillShade="F2"/>
            <w:vAlign w:val="center"/>
          </w:tcPr>
          <w:p w:rsidRPr="00636DB1" w:rsidR="00FE130B" w:rsidP="00876D57" w:rsidRDefault="00FE130B" w14:paraId="3A32EA9F" w14:textId="0813981A">
            <w:pPr>
              <w:pStyle w:val="Sinespaciado"/>
              <w:rPr>
                <w:rFonts w:cstheme="minorHAnsi"/>
              </w:rPr>
            </w:pPr>
            <w:r w:rsidRPr="00636DB1">
              <w:rPr>
                <w:rFonts w:eastAsia="Times New Roman" w:cstheme="minorHAnsi"/>
                <w:color w:val="002060"/>
                <w:lang w:eastAsia="es-MX"/>
              </w:rPr>
              <w:t xml:space="preserve">Las </w:t>
            </w:r>
            <w:r w:rsidR="00876D57">
              <w:rPr>
                <w:rFonts w:eastAsia="Times New Roman" w:cstheme="minorHAnsi"/>
                <w:color w:val="002060"/>
                <w:lang w:eastAsia="es-MX"/>
              </w:rPr>
              <w:t>CELDAS en color GRIS</w:t>
            </w:r>
            <w:r w:rsidRPr="00636DB1">
              <w:rPr>
                <w:rFonts w:eastAsia="Times New Roman" w:cstheme="minorHAnsi"/>
                <w:color w:val="002060"/>
                <w:lang w:eastAsia="es-MX"/>
              </w:rPr>
              <w:t xml:space="preserve"> muestran los títulos e instrucciones de la herramienta</w:t>
            </w:r>
            <w:r w:rsidR="00876D57">
              <w:rPr>
                <w:rFonts w:eastAsia="Times New Roman" w:cstheme="minorHAnsi"/>
                <w:color w:val="002060"/>
                <w:lang w:eastAsia="es-MX"/>
              </w:rPr>
              <w:t>.</w:t>
            </w:r>
          </w:p>
        </w:tc>
        <w:tc>
          <w:tcPr>
            <w:tcW w:w="1133" w:type="dxa"/>
            <w:shd w:val="clear" w:color="auto" w:fill="D9D9D9" w:themeFill="background1" w:themeFillShade="D9"/>
          </w:tcPr>
          <w:p w:rsidRPr="00636DB1" w:rsidR="00FE130B" w:rsidP="00F57924" w:rsidRDefault="00FE130B" w14:paraId="4E5FAB54" w14:textId="77777777">
            <w:pPr>
              <w:pStyle w:val="Sinespaciado"/>
              <w:jc w:val="both"/>
              <w:rPr>
                <w:rFonts w:cstheme="minorHAnsi"/>
              </w:rPr>
            </w:pPr>
          </w:p>
        </w:tc>
      </w:tr>
      <w:tr w:rsidRPr="00837762" w:rsidR="00FE130B" w:rsidTr="00876D57" w14:paraId="0B81EF60" w14:textId="77777777">
        <w:trPr>
          <w:trHeight w:val="754"/>
        </w:trPr>
        <w:tc>
          <w:tcPr>
            <w:tcW w:w="3823" w:type="dxa"/>
            <w:shd w:val="clear" w:color="auto" w:fill="F2F2F2" w:themeFill="background1" w:themeFillShade="F2"/>
            <w:vAlign w:val="center"/>
          </w:tcPr>
          <w:p w:rsidRPr="00636DB1" w:rsidR="00FE130B" w:rsidP="00876D57" w:rsidRDefault="00FE130B" w14:paraId="7BD28B04" w14:textId="4F0817CD">
            <w:pPr>
              <w:pStyle w:val="Sinespaciado"/>
              <w:rPr>
                <w:rFonts w:eastAsia="Times New Roman" w:cstheme="minorHAnsi"/>
                <w:color w:val="002060"/>
                <w:lang w:eastAsia="es-MX"/>
              </w:rPr>
            </w:pPr>
            <w:r w:rsidRPr="00636DB1">
              <w:rPr>
                <w:rFonts w:eastAsia="Times New Roman" w:cstheme="minorHAnsi"/>
                <w:color w:val="002060"/>
                <w:lang w:eastAsia="es-MX"/>
              </w:rPr>
              <w:t>Las HOJAS de color VERDE contienen apartados donde el usuario deberá ingresar información.</w:t>
            </w:r>
          </w:p>
        </w:tc>
        <w:tc>
          <w:tcPr>
            <w:tcW w:w="1134" w:type="dxa"/>
            <w:shd w:val="clear" w:color="auto" w:fill="00B050"/>
            <w:vAlign w:val="center"/>
          </w:tcPr>
          <w:p w:rsidRPr="00636DB1" w:rsidR="00FE130B" w:rsidP="00876D57" w:rsidRDefault="00FE130B" w14:paraId="572C1E0D" w14:textId="33BCA068">
            <w:pPr>
              <w:pStyle w:val="Sinespaciado"/>
              <w:rPr>
                <w:rFonts w:cstheme="minorHAnsi"/>
              </w:rPr>
            </w:pPr>
            <w:r w:rsidRPr="00636DB1">
              <w:rPr>
                <w:rFonts w:cstheme="minorHAnsi"/>
                <w:b/>
                <w:bCs/>
                <w:color w:val="1C4587"/>
              </w:rPr>
              <w:t> </w:t>
            </w:r>
          </w:p>
        </w:tc>
        <w:tc>
          <w:tcPr>
            <w:tcW w:w="3260" w:type="dxa"/>
            <w:shd w:val="clear" w:color="auto" w:fill="F2F2F2" w:themeFill="background1" w:themeFillShade="F2"/>
            <w:vAlign w:val="center"/>
          </w:tcPr>
          <w:p w:rsidRPr="00636DB1" w:rsidR="00FE130B" w:rsidP="00876D57" w:rsidRDefault="00FE130B" w14:paraId="5289AD77" w14:textId="3D7BC76E">
            <w:pPr>
              <w:pStyle w:val="Sinespaciado"/>
              <w:rPr>
                <w:rFonts w:cstheme="minorHAnsi"/>
              </w:rPr>
            </w:pPr>
            <w:r w:rsidRPr="00636DB1">
              <w:rPr>
                <w:rFonts w:eastAsia="Times New Roman" w:cstheme="minorHAnsi"/>
                <w:color w:val="002060"/>
                <w:lang w:eastAsia="es-MX"/>
              </w:rPr>
              <w:t xml:space="preserve">Las </w:t>
            </w:r>
            <w:r w:rsidR="00876D57">
              <w:rPr>
                <w:rFonts w:eastAsia="Times New Roman" w:cstheme="minorHAnsi"/>
                <w:color w:val="002060"/>
                <w:lang w:eastAsia="es-MX"/>
              </w:rPr>
              <w:t>CELDAS</w:t>
            </w:r>
            <w:r w:rsidRPr="00636DB1">
              <w:rPr>
                <w:rFonts w:eastAsia="Times New Roman" w:cstheme="minorHAnsi"/>
                <w:color w:val="002060"/>
                <w:lang w:eastAsia="es-MX"/>
              </w:rPr>
              <w:t xml:space="preserve"> de color </w:t>
            </w:r>
            <w:r w:rsidR="00876D57">
              <w:rPr>
                <w:rFonts w:eastAsia="Times New Roman" w:cstheme="minorHAnsi"/>
                <w:color w:val="002060"/>
                <w:lang w:eastAsia="es-MX"/>
              </w:rPr>
              <w:t>VERDE</w:t>
            </w:r>
            <w:r w:rsidRPr="00636DB1">
              <w:rPr>
                <w:rFonts w:eastAsia="Times New Roman" w:cstheme="minorHAnsi"/>
                <w:color w:val="002060"/>
                <w:lang w:eastAsia="es-MX"/>
              </w:rPr>
              <w:t xml:space="preserve"> permiten e</w:t>
            </w:r>
            <w:r w:rsidR="00636DB1">
              <w:rPr>
                <w:rFonts w:eastAsia="Times New Roman" w:cstheme="minorHAnsi"/>
                <w:color w:val="002060"/>
                <w:lang w:eastAsia="es-MX"/>
              </w:rPr>
              <w:t xml:space="preserve">l registro de información o la visualización de los registros previos. </w:t>
            </w:r>
          </w:p>
        </w:tc>
        <w:tc>
          <w:tcPr>
            <w:tcW w:w="1133" w:type="dxa"/>
            <w:shd w:val="clear" w:color="auto" w:fill="C5EDC8"/>
          </w:tcPr>
          <w:p w:rsidRPr="00636DB1" w:rsidR="00FE130B" w:rsidP="00F57924" w:rsidRDefault="00FE130B" w14:paraId="06D098C8" w14:textId="77777777">
            <w:pPr>
              <w:pStyle w:val="Sinespaciado"/>
              <w:jc w:val="both"/>
              <w:rPr>
                <w:rFonts w:cstheme="minorHAnsi"/>
              </w:rPr>
            </w:pPr>
          </w:p>
        </w:tc>
      </w:tr>
      <w:tr w:rsidRPr="00837762" w:rsidR="00FE130B" w:rsidTr="008F04FB" w14:paraId="052C5474" w14:textId="77777777">
        <w:tc>
          <w:tcPr>
            <w:tcW w:w="3823" w:type="dxa"/>
            <w:shd w:val="clear" w:color="auto" w:fill="F2F2F2" w:themeFill="background1" w:themeFillShade="F2"/>
            <w:vAlign w:val="center"/>
          </w:tcPr>
          <w:p w:rsidRPr="00636DB1" w:rsidR="00FE130B" w:rsidP="00876D57" w:rsidRDefault="00FE130B" w14:paraId="12C8EAA1" w14:textId="226F4AAF">
            <w:pPr>
              <w:pStyle w:val="Sinespaciado"/>
              <w:rPr>
                <w:rFonts w:eastAsia="Times New Roman" w:cstheme="minorHAnsi"/>
                <w:color w:val="002060"/>
                <w:lang w:eastAsia="es-MX"/>
              </w:rPr>
            </w:pPr>
            <w:r w:rsidRPr="00636DB1">
              <w:rPr>
                <w:rFonts w:eastAsia="Times New Roman" w:cstheme="minorHAnsi"/>
                <w:color w:val="002060"/>
                <w:lang w:eastAsia="es-MX"/>
              </w:rPr>
              <w:t xml:space="preserve">Las HOJAS de color AZUL contienen información que se genera a partir del ingreso de </w:t>
            </w:r>
            <w:r w:rsidR="00876D57">
              <w:rPr>
                <w:rFonts w:eastAsia="Times New Roman" w:cstheme="minorHAnsi"/>
                <w:color w:val="002060"/>
                <w:lang w:eastAsia="es-MX"/>
              </w:rPr>
              <w:t>d</w:t>
            </w:r>
            <w:r w:rsidRPr="00636DB1">
              <w:rPr>
                <w:rFonts w:eastAsia="Times New Roman" w:cstheme="minorHAnsi"/>
                <w:color w:val="002060"/>
                <w:lang w:eastAsia="es-MX"/>
              </w:rPr>
              <w:t>atos por parte del usuario.</w:t>
            </w:r>
          </w:p>
        </w:tc>
        <w:tc>
          <w:tcPr>
            <w:tcW w:w="1134" w:type="dxa"/>
            <w:shd w:val="clear" w:color="auto" w:fill="0070C0"/>
            <w:vAlign w:val="center"/>
          </w:tcPr>
          <w:p w:rsidRPr="00636DB1" w:rsidR="00FE130B" w:rsidP="00876D57" w:rsidRDefault="00FE130B" w14:paraId="40DDD12B" w14:textId="66628AF9">
            <w:pPr>
              <w:pStyle w:val="Sinespaciado"/>
              <w:rPr>
                <w:rFonts w:cstheme="minorHAnsi"/>
              </w:rPr>
            </w:pPr>
            <w:r w:rsidRPr="00636DB1">
              <w:rPr>
                <w:rFonts w:cstheme="minorHAnsi"/>
              </w:rPr>
              <w:t> </w:t>
            </w:r>
          </w:p>
        </w:tc>
        <w:tc>
          <w:tcPr>
            <w:tcW w:w="3260" w:type="dxa"/>
            <w:shd w:val="clear" w:color="auto" w:fill="F2F2F2" w:themeFill="background1" w:themeFillShade="F2"/>
            <w:vAlign w:val="center"/>
          </w:tcPr>
          <w:p w:rsidRPr="00636DB1" w:rsidR="00FE130B" w:rsidP="00876D57" w:rsidRDefault="00FE130B" w14:paraId="18AE3EAF" w14:textId="5A222566">
            <w:pPr>
              <w:widowControl/>
              <w:autoSpaceDE/>
              <w:autoSpaceDN/>
              <w:spacing w:after="0"/>
              <w:jc w:val="left"/>
              <w:rPr>
                <w:rFonts w:asciiTheme="minorHAnsi" w:hAnsiTheme="minorHAnsi" w:cstheme="minorHAnsi"/>
                <w:sz w:val="22"/>
                <w:lang w:val="es-MX"/>
              </w:rPr>
            </w:pPr>
            <w:r w:rsidRPr="00636DB1">
              <w:rPr>
                <w:rFonts w:eastAsia="Times New Roman" w:asciiTheme="minorHAnsi" w:hAnsiTheme="minorHAnsi" w:cstheme="minorHAnsi"/>
                <w:color w:val="002060"/>
                <w:sz w:val="22"/>
                <w:lang w:val="es-MX" w:eastAsia="es-MX"/>
              </w:rPr>
              <w:t xml:space="preserve">Las </w:t>
            </w:r>
            <w:r w:rsidR="00876D57">
              <w:rPr>
                <w:rFonts w:eastAsia="Times New Roman" w:asciiTheme="minorHAnsi" w:hAnsiTheme="minorHAnsi" w:cstheme="minorHAnsi"/>
                <w:color w:val="002060"/>
                <w:sz w:val="22"/>
                <w:lang w:val="es-MX" w:eastAsia="es-MX"/>
              </w:rPr>
              <w:t>CELDAS</w:t>
            </w:r>
            <w:r w:rsidRPr="00636DB1">
              <w:rPr>
                <w:rFonts w:eastAsia="Times New Roman" w:asciiTheme="minorHAnsi" w:hAnsiTheme="minorHAnsi" w:cstheme="minorHAnsi"/>
                <w:color w:val="002060"/>
                <w:sz w:val="22"/>
                <w:lang w:val="es-MX" w:eastAsia="es-MX"/>
              </w:rPr>
              <w:t xml:space="preserve"> de color </w:t>
            </w:r>
            <w:r w:rsidR="008F04FB">
              <w:rPr>
                <w:rFonts w:eastAsia="Times New Roman" w:asciiTheme="minorHAnsi" w:hAnsiTheme="minorHAnsi" w:cstheme="minorHAnsi"/>
                <w:color w:val="002060"/>
                <w:sz w:val="22"/>
                <w:lang w:val="es-MX" w:eastAsia="es-MX"/>
              </w:rPr>
              <w:t>azul claro</w:t>
            </w:r>
            <w:r w:rsidRPr="00636DB1">
              <w:rPr>
                <w:rFonts w:eastAsia="Times New Roman" w:asciiTheme="minorHAnsi" w:hAnsiTheme="minorHAnsi" w:cstheme="minorHAnsi"/>
                <w:color w:val="002060"/>
                <w:sz w:val="22"/>
                <w:lang w:val="es-MX" w:eastAsia="es-MX"/>
              </w:rPr>
              <w:t xml:space="preserve"> muestran la información clave para seleccionar los plásticos prioritarios</w:t>
            </w:r>
            <w:r w:rsidR="00876D57">
              <w:rPr>
                <w:rFonts w:eastAsia="Times New Roman" w:asciiTheme="minorHAnsi" w:hAnsiTheme="minorHAnsi" w:cstheme="minorHAnsi"/>
                <w:color w:val="002060"/>
                <w:sz w:val="22"/>
                <w:lang w:val="es-MX" w:eastAsia="es-MX"/>
              </w:rPr>
              <w:t>.</w:t>
            </w:r>
          </w:p>
        </w:tc>
        <w:tc>
          <w:tcPr>
            <w:tcW w:w="1133" w:type="dxa"/>
            <w:shd w:val="clear" w:color="auto" w:fill="B6DDE8" w:themeFill="accent5" w:themeFillTint="66"/>
          </w:tcPr>
          <w:p w:rsidRPr="00636DB1" w:rsidR="00FE130B" w:rsidP="00F57924" w:rsidRDefault="00FE130B" w14:paraId="6FA76DCD" w14:textId="77777777">
            <w:pPr>
              <w:pStyle w:val="Sinespaciado"/>
              <w:jc w:val="both"/>
              <w:rPr>
                <w:rFonts w:cstheme="minorHAnsi"/>
              </w:rPr>
            </w:pPr>
          </w:p>
        </w:tc>
      </w:tr>
    </w:tbl>
    <w:p w:rsidRPr="00250DC9" w:rsidR="008D2959" w:rsidP="00F57924" w:rsidRDefault="008D2959" w14:paraId="438DCAB9" w14:textId="77777777">
      <w:pPr>
        <w:pStyle w:val="Sinespaciado"/>
        <w:jc w:val="both"/>
        <w:rPr>
          <w:rFonts w:cstheme="minorHAnsi"/>
          <w:sz w:val="24"/>
          <w:szCs w:val="24"/>
        </w:rPr>
      </w:pPr>
    </w:p>
    <w:p w:rsidRPr="00250DC9" w:rsidR="00E2031B" w:rsidP="00F57924" w:rsidRDefault="00876D57" w14:paraId="3448DD82" w14:textId="26F99CF9">
      <w:pPr>
        <w:pStyle w:val="Sinespaciado"/>
        <w:jc w:val="both"/>
        <w:rPr>
          <w:rFonts w:cstheme="minorHAnsi"/>
          <w:sz w:val="24"/>
          <w:szCs w:val="24"/>
        </w:rPr>
      </w:pPr>
      <w:r>
        <w:rPr>
          <w:rFonts w:cstheme="minorHAnsi"/>
          <w:sz w:val="24"/>
          <w:szCs w:val="24"/>
          <w:lang w:val="es-ES"/>
        </w:rPr>
        <w:t xml:space="preserve">Seguido al </w:t>
      </w:r>
      <w:r w:rsidR="00B07945">
        <w:rPr>
          <w:rFonts w:cstheme="minorHAnsi"/>
          <w:sz w:val="24"/>
          <w:szCs w:val="24"/>
          <w:lang w:val="es-ES"/>
        </w:rPr>
        <w:t xml:space="preserve">código de colores se presenta una </w:t>
      </w:r>
      <w:r w:rsidRPr="00250DC9" w:rsidR="00E2031B">
        <w:rPr>
          <w:rFonts w:cstheme="minorHAnsi"/>
          <w:sz w:val="24"/>
          <w:szCs w:val="24"/>
        </w:rPr>
        <w:t xml:space="preserve">descripción del contenido de las hojas siguientes. Los apartados donde se explica este contenido podrán ser identificadas por el título encerrado en un marco de color azul como </w:t>
      </w:r>
      <w:r>
        <w:rPr>
          <w:rFonts w:cstheme="minorHAnsi"/>
          <w:sz w:val="24"/>
          <w:szCs w:val="24"/>
        </w:rPr>
        <w:t>se muestra a continuación:</w:t>
      </w:r>
    </w:p>
    <w:p w:rsidRPr="00250DC9" w:rsidR="00E2031B" w:rsidP="00F57924" w:rsidRDefault="00E2031B" w14:paraId="6FDB0604" w14:textId="4082C02A">
      <w:pPr>
        <w:pStyle w:val="Sinespaciado"/>
        <w:jc w:val="both"/>
        <w:rPr>
          <w:rFonts w:cstheme="minorHAnsi"/>
          <w:sz w:val="24"/>
          <w:szCs w:val="24"/>
        </w:rPr>
      </w:pPr>
    </w:p>
    <w:p w:rsidRPr="00250DC9" w:rsidR="00E2031B" w:rsidP="00F57924" w:rsidRDefault="00E2031B" w14:paraId="7312D6B5" w14:textId="23B359FA">
      <w:pPr>
        <w:pStyle w:val="Sinespaciado"/>
        <w:jc w:val="both"/>
        <w:rPr>
          <w:rFonts w:cstheme="minorHAnsi"/>
          <w:sz w:val="24"/>
          <w:szCs w:val="24"/>
        </w:rPr>
      </w:pPr>
      <w:r w:rsidRPr="00250DC9">
        <w:rPr>
          <w:rFonts w:cstheme="minorHAnsi"/>
          <w:noProof/>
          <w:sz w:val="24"/>
          <w:szCs w:val="24"/>
        </w:rPr>
        <w:drawing>
          <wp:inline distT="0" distB="0" distL="0" distR="0" wp14:anchorId="4A5D5C87" wp14:editId="7FE2325F">
            <wp:extent cx="5943600" cy="2927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92735"/>
                    </a:xfrm>
                    <a:prstGeom prst="rect">
                      <a:avLst/>
                    </a:prstGeom>
                  </pic:spPr>
                </pic:pic>
              </a:graphicData>
            </a:graphic>
          </wp:inline>
        </w:drawing>
      </w:r>
    </w:p>
    <w:p w:rsidRPr="00250DC9" w:rsidR="00E2031B" w:rsidP="00F57924" w:rsidRDefault="00E2031B" w14:paraId="328FA237" w14:textId="4B4EDC04">
      <w:pPr>
        <w:pStyle w:val="Sinespaciado"/>
        <w:jc w:val="both"/>
        <w:rPr>
          <w:rFonts w:cstheme="minorHAnsi"/>
          <w:sz w:val="24"/>
          <w:szCs w:val="24"/>
        </w:rPr>
      </w:pPr>
    </w:p>
    <w:p w:rsidRPr="00250DC9" w:rsidR="00E2031B" w:rsidP="00F57924" w:rsidRDefault="00B07945" w14:paraId="2B5B5C99" w14:textId="7B0C44B1">
      <w:pPr>
        <w:pStyle w:val="Sinespaciado"/>
        <w:jc w:val="both"/>
        <w:rPr>
          <w:rFonts w:cstheme="minorHAnsi"/>
          <w:sz w:val="24"/>
          <w:szCs w:val="24"/>
        </w:rPr>
      </w:pPr>
      <w:r>
        <w:rPr>
          <w:rFonts w:cstheme="minorHAnsi"/>
          <w:sz w:val="24"/>
          <w:szCs w:val="24"/>
        </w:rPr>
        <w:t xml:space="preserve">Inmediatamente después </w:t>
      </w:r>
      <w:r w:rsidRPr="00250DC9" w:rsidR="008D2959">
        <w:rPr>
          <w:rFonts w:cstheme="minorHAnsi"/>
          <w:sz w:val="24"/>
          <w:szCs w:val="24"/>
        </w:rPr>
        <w:t>del título</w:t>
      </w:r>
      <w:r w:rsidR="00876D57">
        <w:rPr>
          <w:rFonts w:cstheme="minorHAnsi"/>
          <w:sz w:val="24"/>
          <w:szCs w:val="24"/>
        </w:rPr>
        <w:t xml:space="preserve">, </w:t>
      </w:r>
      <w:r w:rsidRPr="00250DC9" w:rsidR="008D2959">
        <w:rPr>
          <w:rFonts w:cstheme="minorHAnsi"/>
          <w:sz w:val="24"/>
          <w:szCs w:val="24"/>
        </w:rPr>
        <w:t xml:space="preserve">se despliega la información de esa hoja. Esta información contiene la descripción de los conceptos o términos que son usados a lo largo de la </w:t>
      </w:r>
      <w:r w:rsidRPr="00876D57" w:rsidR="008D2959">
        <w:rPr>
          <w:rFonts w:cstheme="minorHAnsi"/>
          <w:sz w:val="24"/>
          <w:szCs w:val="24"/>
        </w:rPr>
        <w:t>herramienta</w:t>
      </w:r>
      <w:r w:rsidRPr="00250DC9" w:rsidR="008D2959">
        <w:rPr>
          <w:rFonts w:cstheme="minorHAnsi"/>
          <w:sz w:val="24"/>
          <w:szCs w:val="24"/>
        </w:rPr>
        <w:t>, además</w:t>
      </w:r>
      <w:r w:rsidR="00876D57">
        <w:rPr>
          <w:rFonts w:cstheme="minorHAnsi"/>
          <w:sz w:val="24"/>
          <w:szCs w:val="24"/>
        </w:rPr>
        <w:t>, t</w:t>
      </w:r>
      <w:r w:rsidRPr="00250DC9" w:rsidR="008D2959">
        <w:rPr>
          <w:rFonts w:cstheme="minorHAnsi"/>
          <w:sz w:val="24"/>
          <w:szCs w:val="24"/>
        </w:rPr>
        <w:t xml:space="preserve">ambién contiene la explicación sobre la funcionalidad de los diferentes botones usados </w:t>
      </w:r>
      <w:r w:rsidR="00876D57">
        <w:rPr>
          <w:rFonts w:cstheme="minorHAnsi"/>
          <w:sz w:val="24"/>
          <w:szCs w:val="24"/>
        </w:rPr>
        <w:t xml:space="preserve">en </w:t>
      </w:r>
      <w:r w:rsidRPr="00250DC9" w:rsidR="008D2959">
        <w:rPr>
          <w:rFonts w:cstheme="minorHAnsi"/>
          <w:sz w:val="24"/>
          <w:szCs w:val="24"/>
        </w:rPr>
        <w:t>las hojas destinadas al ingreso de la información.</w:t>
      </w:r>
    </w:p>
    <w:p w:rsidRPr="00250DC9" w:rsidR="00E2031B" w:rsidP="00F57924" w:rsidRDefault="00E2031B" w14:paraId="58A577A5" w14:textId="053EAB03">
      <w:pPr>
        <w:pStyle w:val="Sinespaciado"/>
        <w:jc w:val="both"/>
        <w:rPr>
          <w:rFonts w:cstheme="minorHAnsi"/>
          <w:sz w:val="24"/>
          <w:szCs w:val="24"/>
        </w:rPr>
      </w:pPr>
    </w:p>
    <w:p w:rsidR="008D2959" w:rsidP="00F57924" w:rsidRDefault="008D2959" w14:paraId="503346C4" w14:textId="15558031">
      <w:pPr>
        <w:pStyle w:val="Sinespaciado"/>
        <w:jc w:val="both"/>
        <w:rPr>
          <w:rFonts w:cstheme="minorHAnsi"/>
          <w:sz w:val="24"/>
          <w:szCs w:val="24"/>
        </w:rPr>
      </w:pPr>
      <w:r w:rsidRPr="00250DC9">
        <w:rPr>
          <w:rFonts w:cstheme="minorHAnsi"/>
          <w:sz w:val="24"/>
          <w:szCs w:val="24"/>
        </w:rPr>
        <w:t xml:space="preserve">Es recomendable hacer </w:t>
      </w:r>
      <w:r w:rsidR="00876D57">
        <w:rPr>
          <w:rFonts w:cstheme="minorHAnsi"/>
          <w:sz w:val="24"/>
          <w:szCs w:val="24"/>
        </w:rPr>
        <w:t>LECTURA COMPLETA</w:t>
      </w:r>
      <w:r w:rsidRPr="00250DC9">
        <w:rPr>
          <w:rFonts w:cstheme="minorHAnsi"/>
          <w:sz w:val="24"/>
          <w:szCs w:val="24"/>
        </w:rPr>
        <w:t xml:space="preserve"> de </w:t>
      </w:r>
      <w:r w:rsidRPr="00250DC9" w:rsidR="003402F6">
        <w:rPr>
          <w:rFonts w:cstheme="minorHAnsi"/>
          <w:sz w:val="24"/>
          <w:szCs w:val="24"/>
        </w:rPr>
        <w:t>la</w:t>
      </w:r>
      <w:r w:rsidRPr="00250DC9">
        <w:rPr>
          <w:rFonts w:cstheme="minorHAnsi"/>
          <w:sz w:val="24"/>
          <w:szCs w:val="24"/>
        </w:rPr>
        <w:t xml:space="preserve"> </w:t>
      </w:r>
      <w:r w:rsidR="00876D57">
        <w:rPr>
          <w:rFonts w:cstheme="minorHAnsi"/>
          <w:sz w:val="24"/>
          <w:szCs w:val="24"/>
        </w:rPr>
        <w:t>H</w:t>
      </w:r>
      <w:r w:rsidRPr="00250DC9">
        <w:rPr>
          <w:rFonts w:cstheme="minorHAnsi"/>
          <w:sz w:val="24"/>
          <w:szCs w:val="24"/>
        </w:rPr>
        <w:t xml:space="preserve">oja </w:t>
      </w:r>
      <w:r w:rsidR="00876D57">
        <w:rPr>
          <w:rFonts w:cstheme="minorHAnsi"/>
          <w:sz w:val="24"/>
          <w:szCs w:val="24"/>
        </w:rPr>
        <w:t>Instrucciones</w:t>
      </w:r>
      <w:r w:rsidRPr="00250DC9">
        <w:rPr>
          <w:rFonts w:cstheme="minorHAnsi"/>
          <w:sz w:val="24"/>
          <w:szCs w:val="24"/>
        </w:rPr>
        <w:t xml:space="preserve"> antes de comenzar con el ingreso de información en la herramienta</w:t>
      </w:r>
      <w:r w:rsidR="00876D57">
        <w:rPr>
          <w:rFonts w:cstheme="minorHAnsi"/>
          <w:sz w:val="24"/>
          <w:szCs w:val="24"/>
        </w:rPr>
        <w:t>. D</w:t>
      </w:r>
      <w:r w:rsidRPr="00250DC9">
        <w:rPr>
          <w:rFonts w:cstheme="minorHAnsi"/>
          <w:sz w:val="24"/>
          <w:szCs w:val="24"/>
        </w:rPr>
        <w:t xml:space="preserve">e cualquier forma, una vez que se </w:t>
      </w:r>
      <w:r w:rsidRPr="00250DC9" w:rsidR="003402F6">
        <w:rPr>
          <w:rFonts w:cstheme="minorHAnsi"/>
          <w:sz w:val="24"/>
          <w:szCs w:val="24"/>
        </w:rPr>
        <w:t>esté</w:t>
      </w:r>
      <w:r w:rsidRPr="00250DC9">
        <w:rPr>
          <w:rFonts w:cstheme="minorHAnsi"/>
          <w:sz w:val="24"/>
          <w:szCs w:val="24"/>
        </w:rPr>
        <w:t xml:space="preserve"> interactuando con las otras hojas, se podrá regresar a la </w:t>
      </w:r>
      <w:r w:rsidR="00876D57">
        <w:rPr>
          <w:rFonts w:cstheme="minorHAnsi"/>
          <w:sz w:val="24"/>
          <w:szCs w:val="24"/>
        </w:rPr>
        <w:t>Hoja de Instrucciones</w:t>
      </w:r>
      <w:r w:rsidRPr="00250DC9">
        <w:rPr>
          <w:rFonts w:cstheme="minorHAnsi"/>
          <w:sz w:val="24"/>
          <w:szCs w:val="24"/>
        </w:rPr>
        <w:t xml:space="preserve"> a través de los vínculos que están insertos </w:t>
      </w:r>
      <w:r w:rsidR="00876D57">
        <w:rPr>
          <w:rFonts w:cstheme="minorHAnsi"/>
          <w:sz w:val="24"/>
          <w:szCs w:val="24"/>
        </w:rPr>
        <w:t xml:space="preserve">y automatizados </w:t>
      </w:r>
      <w:r w:rsidRPr="00250DC9">
        <w:rPr>
          <w:rFonts w:cstheme="minorHAnsi"/>
          <w:sz w:val="24"/>
          <w:szCs w:val="24"/>
        </w:rPr>
        <w:t xml:space="preserve">en los diferentes conceptos. </w:t>
      </w:r>
    </w:p>
    <w:p w:rsidR="00B07945" w:rsidP="00F57924" w:rsidRDefault="00B07945" w14:paraId="255DAB3F" w14:textId="157F5F3D">
      <w:pPr>
        <w:pStyle w:val="Sinespaciado"/>
        <w:jc w:val="both"/>
        <w:rPr>
          <w:rFonts w:cstheme="minorHAnsi"/>
          <w:sz w:val="24"/>
          <w:szCs w:val="24"/>
        </w:rPr>
      </w:pPr>
    </w:p>
    <w:p w:rsidR="00FF195C" w:rsidP="00F57924" w:rsidRDefault="00B07945" w14:paraId="665BA81A" w14:textId="6D12CBDB">
      <w:pPr>
        <w:pStyle w:val="Sinespaciado"/>
        <w:jc w:val="both"/>
        <w:rPr>
          <w:rFonts w:cstheme="minorHAnsi"/>
          <w:sz w:val="24"/>
          <w:szCs w:val="24"/>
        </w:rPr>
      </w:pPr>
      <w:r w:rsidRPr="00250DC9">
        <w:rPr>
          <w:rFonts w:cstheme="minorHAnsi"/>
          <w:sz w:val="24"/>
          <w:szCs w:val="24"/>
        </w:rPr>
        <w:t xml:space="preserve">La </w:t>
      </w:r>
      <w:r w:rsidRPr="00751AB4">
        <w:rPr>
          <w:rFonts w:cstheme="minorHAnsi"/>
          <w:sz w:val="24"/>
          <w:szCs w:val="24"/>
        </w:rPr>
        <w:t>herramienta</w:t>
      </w:r>
      <w:r w:rsidRPr="00250DC9">
        <w:rPr>
          <w:rFonts w:cstheme="minorHAnsi"/>
          <w:sz w:val="24"/>
          <w:szCs w:val="24"/>
        </w:rPr>
        <w:t xml:space="preserve">, contiene una serie de conceptos que pueden resultar </w:t>
      </w:r>
      <w:r w:rsidR="00751AB4">
        <w:rPr>
          <w:rFonts w:cstheme="minorHAnsi"/>
          <w:sz w:val="24"/>
          <w:szCs w:val="24"/>
        </w:rPr>
        <w:t>nuevos p</w:t>
      </w:r>
      <w:r w:rsidRPr="00250DC9">
        <w:rPr>
          <w:rFonts w:cstheme="minorHAnsi"/>
          <w:sz w:val="24"/>
          <w:szCs w:val="24"/>
        </w:rPr>
        <w:t>ara el usuario</w:t>
      </w:r>
      <w:r w:rsidR="00751AB4">
        <w:rPr>
          <w:rFonts w:cstheme="minorHAnsi"/>
          <w:sz w:val="24"/>
          <w:szCs w:val="24"/>
        </w:rPr>
        <w:t>, por lo que, en c</w:t>
      </w:r>
      <w:r w:rsidRPr="00250DC9">
        <w:rPr>
          <w:rFonts w:cstheme="minorHAnsi"/>
          <w:sz w:val="24"/>
          <w:szCs w:val="24"/>
        </w:rPr>
        <w:t xml:space="preserve">asi en todos los </w:t>
      </w:r>
      <w:r w:rsidR="00751AB4">
        <w:rPr>
          <w:rFonts w:cstheme="minorHAnsi"/>
          <w:sz w:val="24"/>
          <w:szCs w:val="24"/>
        </w:rPr>
        <w:t>casos, que se usan</w:t>
      </w:r>
      <w:r w:rsidRPr="00250DC9">
        <w:rPr>
          <w:rFonts w:cstheme="minorHAnsi"/>
          <w:sz w:val="24"/>
          <w:szCs w:val="24"/>
        </w:rPr>
        <w:t xml:space="preserve"> el usuario podrá colocar el cursor del mouse sobre algún concepto y dando un </w:t>
      </w:r>
      <w:r w:rsidRPr="00250DC9" w:rsidR="00751AB4">
        <w:rPr>
          <w:rFonts w:cstheme="minorHAnsi"/>
          <w:sz w:val="24"/>
          <w:szCs w:val="24"/>
        </w:rPr>
        <w:t>clic</w:t>
      </w:r>
      <w:r w:rsidRPr="00250DC9">
        <w:rPr>
          <w:rFonts w:cstheme="minorHAnsi"/>
          <w:sz w:val="24"/>
          <w:szCs w:val="24"/>
        </w:rPr>
        <w:t xml:space="preserve"> se le vinculará a la hoja de instrucciones en donde se encuentra una descripción de</w:t>
      </w:r>
      <w:r w:rsidR="00751AB4">
        <w:rPr>
          <w:rFonts w:cstheme="minorHAnsi"/>
          <w:sz w:val="24"/>
          <w:szCs w:val="24"/>
        </w:rPr>
        <w:t xml:space="preserve"> dicho</w:t>
      </w:r>
      <w:r w:rsidRPr="00250DC9">
        <w:rPr>
          <w:rFonts w:cstheme="minorHAnsi"/>
          <w:sz w:val="24"/>
          <w:szCs w:val="24"/>
        </w:rPr>
        <w:t xml:space="preserve"> concepto y </w:t>
      </w:r>
      <w:r w:rsidR="00751AB4">
        <w:rPr>
          <w:rFonts w:cstheme="minorHAnsi"/>
          <w:sz w:val="24"/>
          <w:szCs w:val="24"/>
        </w:rPr>
        <w:t xml:space="preserve">cómo se aplica en </w:t>
      </w:r>
      <w:r w:rsidRPr="00250DC9">
        <w:rPr>
          <w:rFonts w:cstheme="minorHAnsi"/>
          <w:sz w:val="24"/>
          <w:szCs w:val="24"/>
        </w:rPr>
        <w:t xml:space="preserve">la </w:t>
      </w:r>
      <w:r w:rsidRPr="00751AB4">
        <w:rPr>
          <w:rFonts w:cstheme="minorHAnsi"/>
          <w:sz w:val="24"/>
          <w:szCs w:val="24"/>
        </w:rPr>
        <w:t>herramienta</w:t>
      </w:r>
      <w:r w:rsidRPr="00250DC9">
        <w:rPr>
          <w:rFonts w:cstheme="minorHAnsi"/>
          <w:sz w:val="24"/>
          <w:szCs w:val="24"/>
        </w:rPr>
        <w:t xml:space="preserve">. </w:t>
      </w:r>
    </w:p>
    <w:p w:rsidRPr="00250DC9" w:rsidR="00D31512" w:rsidP="00F57924" w:rsidRDefault="00B07945" w14:paraId="230F8A44" w14:textId="1FECFCF0">
      <w:pPr>
        <w:pStyle w:val="Ttulo1"/>
        <w:rPr>
          <w:rFonts w:asciiTheme="minorHAnsi" w:hAnsiTheme="minorHAnsi" w:cstheme="minorHAnsi"/>
          <w:b w:val="0"/>
          <w:bCs w:val="0"/>
          <w:color w:val="auto"/>
          <w:sz w:val="24"/>
          <w:szCs w:val="24"/>
        </w:rPr>
      </w:pPr>
      <w:bookmarkStart w:name="_Toc129727488" w:id="9"/>
      <w:r w:rsidRPr="003966FA">
        <w:rPr>
          <w:rFonts w:asciiTheme="minorHAnsi" w:hAnsiTheme="minorHAnsi" w:cstheme="minorHAnsi"/>
          <w:color w:val="auto"/>
          <w:sz w:val="24"/>
          <w:szCs w:val="24"/>
        </w:rPr>
        <w:t>IV.</w:t>
      </w:r>
      <w:r w:rsidRPr="003966FA" w:rsidR="004B58C0">
        <w:rPr>
          <w:rFonts w:asciiTheme="minorHAnsi" w:hAnsiTheme="minorHAnsi" w:cstheme="minorHAnsi"/>
          <w:color w:val="auto"/>
          <w:sz w:val="24"/>
          <w:szCs w:val="24"/>
        </w:rPr>
        <w:t xml:space="preserve"> HOJA DE </w:t>
      </w:r>
      <w:r w:rsidRPr="003966FA" w:rsidR="008D2959">
        <w:rPr>
          <w:rFonts w:asciiTheme="minorHAnsi" w:hAnsiTheme="minorHAnsi" w:cstheme="minorHAnsi"/>
          <w:color w:val="auto"/>
          <w:sz w:val="24"/>
          <w:szCs w:val="24"/>
        </w:rPr>
        <w:t>INFORMACIÓN DE LA EMPRESA</w:t>
      </w:r>
      <w:bookmarkEnd w:id="9"/>
    </w:p>
    <w:p w:rsidRPr="00F975E0" w:rsidR="00014DB2" w:rsidP="00014DB2" w:rsidRDefault="00014DB2" w14:paraId="7F9D7C69" w14:textId="7768F65B">
      <w:pPr>
        <w:pStyle w:val="Ttulo2"/>
        <w:rPr>
          <w:rFonts w:asciiTheme="minorHAnsi" w:hAnsiTheme="minorHAnsi" w:cstheme="minorHAnsi"/>
          <w:color w:val="auto"/>
          <w:sz w:val="24"/>
          <w:szCs w:val="24"/>
        </w:rPr>
      </w:pPr>
      <w:bookmarkStart w:name="_Toc129727489" w:id="10"/>
      <w:r w:rsidRPr="00250DC9">
        <w:rPr>
          <w:rFonts w:asciiTheme="minorHAnsi" w:hAnsiTheme="minorHAnsi" w:cstheme="minorHAnsi"/>
          <w:color w:val="auto"/>
          <w:sz w:val="24"/>
          <w:szCs w:val="24"/>
        </w:rPr>
        <w:t xml:space="preserve">4.1 </w:t>
      </w:r>
      <w:r>
        <w:rPr>
          <w:rFonts w:asciiTheme="minorHAnsi" w:hAnsiTheme="minorHAnsi" w:cstheme="minorHAnsi"/>
          <w:color w:val="auto"/>
          <w:sz w:val="24"/>
          <w:szCs w:val="24"/>
        </w:rPr>
        <w:t>Objetivo</w:t>
      </w:r>
      <w:bookmarkEnd w:id="10"/>
    </w:p>
    <w:p w:rsidRPr="00014DB2" w:rsidR="00014DB2" w:rsidP="00F57924" w:rsidRDefault="00014DB2" w14:paraId="67DDFAFD" w14:textId="77777777">
      <w:pPr>
        <w:pStyle w:val="Sinespaciado"/>
        <w:rPr>
          <w:rFonts w:cstheme="minorHAnsi"/>
          <w:sz w:val="24"/>
          <w:szCs w:val="24"/>
          <w:lang w:val="es-ES"/>
        </w:rPr>
      </w:pPr>
    </w:p>
    <w:p w:rsidRPr="00780003" w:rsidR="00C805F7" w:rsidP="00C805F7" w:rsidRDefault="00C805F7" w14:paraId="6CADB2A5" w14:textId="76F6C48B">
      <w:pPr>
        <w:rPr>
          <w:rFonts w:asciiTheme="minorHAnsi" w:hAnsiTheme="minorHAnsi"/>
          <w:lang w:val="es-MX"/>
        </w:rPr>
      </w:pPr>
      <w:r w:rsidRPr="008F18A4">
        <w:rPr>
          <w:noProof/>
        </w:rPr>
        <mc:AlternateContent>
          <mc:Choice Requires="wps">
            <w:drawing>
              <wp:anchor distT="45720" distB="45720" distL="114300" distR="114300" simplePos="0" relativeHeight="251750400" behindDoc="0" locked="0" layoutInCell="1" allowOverlap="1" wp14:anchorId="1BE4D870" wp14:editId="73DF0C24">
                <wp:simplePos x="0" y="0"/>
                <wp:positionH relativeFrom="margin">
                  <wp:align>left</wp:align>
                </wp:positionH>
                <wp:positionV relativeFrom="paragraph">
                  <wp:posOffset>124460</wp:posOffset>
                </wp:positionV>
                <wp:extent cx="2453640" cy="1404620"/>
                <wp:effectExtent l="0" t="0" r="22860" b="18415"/>
                <wp:wrapSquare wrapText="bothSides"/>
                <wp:docPr id="17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3640" cy="1404620"/>
                        </a:xfrm>
                        <a:prstGeom prst="rect">
                          <a:avLst/>
                        </a:prstGeom>
                        <a:solidFill>
                          <a:srgbClr val="00B050"/>
                        </a:solidFill>
                        <a:ln w="9525">
                          <a:solidFill>
                            <a:schemeClr val="bg1">
                              <a:lumMod val="50000"/>
                            </a:schemeClr>
                          </a:solidFill>
                          <a:miter lim="800000"/>
                          <a:headEnd/>
                          <a:tailEnd/>
                        </a:ln>
                      </wps:spPr>
                      <wps:txbx>
                        <w:txbxContent>
                          <w:p w:rsidRPr="00ED09D5" w:rsidR="00ED09D5" w:rsidP="00ED09D5" w:rsidRDefault="00ED09D5" w14:paraId="0D573EFC" w14:textId="0951167D">
                            <w:pPr>
                              <w:shd w:val="clear" w:color="auto" w:fill="00B050"/>
                              <w:rPr>
                                <w:lang w:val="es-MX"/>
                              </w:rPr>
                            </w:pPr>
                            <w:r w:rsidRPr="00ED09D5">
                              <w:rPr>
                                <w:lang w:val="es-MX"/>
                              </w:rPr>
                              <w:t>Hoja para el ingreso de i</w:t>
                            </w:r>
                            <w:r>
                              <w:rPr>
                                <w:lang w:val="es-MX"/>
                              </w:rPr>
                              <w:t>nformación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343D7A27">
              <v:shape id="_x0000_s1027" style="position:absolute;left:0;text-align:left;margin-left:0;margin-top:9.8pt;width:193.2pt;height:110.6pt;z-index:25175040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fillcolor="#00b050" strokecolor="#7f7f7f [16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" w14:anchorId="1BE4D870">
                <v:textbox style="mso-fit-shape-to-text:t">
                  <w:txbxContent>
                    <w:p w:rsidRPr="00ED09D5" w:rsidR="00ED09D5" w:rsidP="00ED09D5" w:rsidRDefault="00ED09D5" w14:paraId="4AAF72CC" w14:textId="0951167D">
                      <w:pPr>
                        <w:shd w:val="clear" w:color="auto" w:fill="00B050"/>
                        <w:rPr>
                          <w:lang w:val="es-MX"/>
                        </w:rPr>
                      </w:pPr>
                      <w:r w:rsidRPr="00ED09D5">
                        <w:rPr>
                          <w:lang w:val="es-MX"/>
                        </w:rPr>
                        <w:t>Hoja para el ingreso de i</w:t>
                      </w:r>
                      <w:r>
                        <w:rPr>
                          <w:lang w:val="es-MX"/>
                        </w:rPr>
                        <w:t>nformación</w:t>
                      </w:r>
                    </w:p>
                  </w:txbxContent>
                </v:textbox>
                <w10:wrap type="square" anchorx="margin"/>
              </v:shape>
            </w:pict>
          </mc:Fallback>
        </mc:AlternateContent>
      </w:r>
    </w:p>
    <w:p w:rsidR="00ED09D5" w:rsidP="00ED09D5" w:rsidRDefault="00ED09D5" w14:paraId="280D28D9" w14:textId="6E246F14">
      <w:pPr>
        <w:pStyle w:val="Sinespaciado"/>
        <w:jc w:val="both"/>
        <w:rPr>
          <w:rFonts w:cstheme="minorHAnsi"/>
          <w:sz w:val="24"/>
          <w:szCs w:val="24"/>
        </w:rPr>
      </w:pPr>
      <w:r>
        <w:rPr>
          <w:rFonts w:cstheme="minorHAnsi"/>
          <w:sz w:val="24"/>
          <w:szCs w:val="24"/>
        </w:rPr>
        <w:t>Se relaciona con el paso 1</w:t>
      </w:r>
      <w:r w:rsidR="004B6D55">
        <w:rPr>
          <w:rFonts w:cstheme="minorHAnsi"/>
          <w:sz w:val="24"/>
          <w:szCs w:val="24"/>
        </w:rPr>
        <w:t>, Identificar</w:t>
      </w:r>
    </w:p>
    <w:p w:rsidR="00ED09D5" w:rsidP="00B02CE2" w:rsidRDefault="00ED09D5" w14:paraId="54938845" w14:textId="77777777">
      <w:pPr>
        <w:pStyle w:val="Sinespaciado"/>
        <w:jc w:val="both"/>
        <w:rPr>
          <w:rFonts w:cstheme="minorHAnsi"/>
          <w:sz w:val="24"/>
          <w:szCs w:val="24"/>
        </w:rPr>
      </w:pPr>
    </w:p>
    <w:p w:rsidR="00B07945" w:rsidP="00B02CE2" w:rsidRDefault="00B07945" w14:paraId="48F4EDEC" w14:textId="46F8FA17">
      <w:pPr>
        <w:pStyle w:val="Sinespaciado"/>
        <w:jc w:val="both"/>
        <w:rPr>
          <w:rFonts w:cstheme="minorHAnsi"/>
          <w:sz w:val="24"/>
          <w:szCs w:val="24"/>
        </w:rPr>
      </w:pPr>
      <w:r>
        <w:rPr>
          <w:rFonts w:cstheme="minorHAnsi"/>
          <w:sz w:val="24"/>
          <w:szCs w:val="24"/>
        </w:rPr>
        <w:t xml:space="preserve">Esta hoja tiene como objetivo el registro de la información que describe </w:t>
      </w:r>
      <w:r w:rsidR="00B02CE2">
        <w:rPr>
          <w:rFonts w:cstheme="minorHAnsi"/>
          <w:sz w:val="24"/>
          <w:szCs w:val="24"/>
        </w:rPr>
        <w:t>a la empresa con respecto a sus características de servicio, operación</w:t>
      </w:r>
      <w:r w:rsidR="003966FA">
        <w:rPr>
          <w:rFonts w:cstheme="minorHAnsi"/>
          <w:sz w:val="24"/>
          <w:szCs w:val="24"/>
        </w:rPr>
        <w:t xml:space="preserve">, </w:t>
      </w:r>
      <w:r w:rsidR="00B02CE2">
        <w:rPr>
          <w:rFonts w:cstheme="minorHAnsi"/>
          <w:sz w:val="24"/>
          <w:szCs w:val="24"/>
        </w:rPr>
        <w:t xml:space="preserve">ubicación y avances en materia de sustentabilidad. </w:t>
      </w:r>
    </w:p>
    <w:p w:rsidR="00B02CE2" w:rsidP="00B02CE2" w:rsidRDefault="00B02CE2" w14:paraId="7BFEF1E9" w14:textId="7E936CE8">
      <w:pPr>
        <w:pStyle w:val="Sinespaciado"/>
        <w:jc w:val="both"/>
        <w:rPr>
          <w:rFonts w:cstheme="minorHAnsi"/>
          <w:sz w:val="24"/>
          <w:szCs w:val="24"/>
        </w:rPr>
      </w:pPr>
    </w:p>
    <w:p w:rsidR="00B02CE2" w:rsidP="00B02CE2" w:rsidRDefault="00B02CE2" w14:paraId="78C5FB63" w14:textId="7E56F474">
      <w:pPr>
        <w:pStyle w:val="Sinespaciado"/>
        <w:jc w:val="both"/>
        <w:rPr>
          <w:rFonts w:cstheme="minorHAnsi"/>
          <w:sz w:val="24"/>
          <w:szCs w:val="24"/>
        </w:rPr>
      </w:pPr>
      <w:r>
        <w:rPr>
          <w:rFonts w:cstheme="minorHAnsi"/>
          <w:sz w:val="24"/>
          <w:szCs w:val="24"/>
        </w:rPr>
        <w:t xml:space="preserve">Además, ayuda con la configuración del siguiente apartado de Registro, ya que en la parte inferior se </w:t>
      </w:r>
      <w:r w:rsidR="003966FA">
        <w:rPr>
          <w:rFonts w:cstheme="minorHAnsi"/>
          <w:sz w:val="24"/>
          <w:szCs w:val="24"/>
        </w:rPr>
        <w:t>captura</w:t>
      </w:r>
      <w:r>
        <w:rPr>
          <w:rFonts w:cstheme="minorHAnsi"/>
          <w:sz w:val="24"/>
          <w:szCs w:val="24"/>
        </w:rPr>
        <w:t xml:space="preserve"> información, relacionada con la estructura física y organizacional de la empresa, que ayuda a identificar las áreas que la componen, pero también se registra la información básica sobre el tipo de productos de plástico que son utilizados en las áreas. </w:t>
      </w:r>
    </w:p>
    <w:p w:rsidR="00014DB2" w:rsidP="00B02CE2" w:rsidRDefault="00014DB2" w14:paraId="68ED0C56" w14:textId="68FF255E">
      <w:pPr>
        <w:pStyle w:val="Sinespaciado"/>
        <w:jc w:val="both"/>
        <w:rPr>
          <w:rFonts w:cstheme="minorHAnsi"/>
          <w:sz w:val="24"/>
          <w:szCs w:val="24"/>
        </w:rPr>
      </w:pPr>
    </w:p>
    <w:p w:rsidRPr="00250DC9" w:rsidR="00067BC5" w:rsidP="00F57924" w:rsidRDefault="00067BC5" w14:paraId="2AF416DA" w14:textId="449BC7A4">
      <w:pPr>
        <w:pStyle w:val="Ttulo2"/>
        <w:rPr>
          <w:rFonts w:asciiTheme="minorHAnsi" w:hAnsiTheme="minorHAnsi" w:cstheme="minorHAnsi"/>
          <w:color w:val="auto"/>
          <w:sz w:val="24"/>
          <w:szCs w:val="24"/>
        </w:rPr>
      </w:pPr>
      <w:bookmarkStart w:name="_Toc129727490" w:id="11"/>
      <w:r w:rsidRPr="00250DC9">
        <w:rPr>
          <w:rFonts w:asciiTheme="minorHAnsi" w:hAnsiTheme="minorHAnsi" w:cstheme="minorHAnsi"/>
          <w:color w:val="auto"/>
          <w:sz w:val="24"/>
          <w:szCs w:val="24"/>
        </w:rPr>
        <w:t>4.</w:t>
      </w:r>
      <w:r w:rsidR="00014DB2">
        <w:rPr>
          <w:rFonts w:asciiTheme="minorHAnsi" w:hAnsiTheme="minorHAnsi" w:cstheme="minorHAnsi"/>
          <w:color w:val="auto"/>
          <w:sz w:val="24"/>
          <w:szCs w:val="24"/>
        </w:rPr>
        <w:t>2</w:t>
      </w:r>
      <w:r w:rsidR="003966FA">
        <w:rPr>
          <w:rFonts w:asciiTheme="minorHAnsi" w:hAnsiTheme="minorHAnsi" w:cstheme="minorHAnsi"/>
          <w:color w:val="auto"/>
          <w:sz w:val="24"/>
          <w:szCs w:val="24"/>
        </w:rPr>
        <w:t xml:space="preserve"> </w:t>
      </w:r>
      <w:r w:rsidR="00F975E0">
        <w:rPr>
          <w:rFonts w:asciiTheme="minorHAnsi" w:hAnsiTheme="minorHAnsi" w:cstheme="minorHAnsi"/>
          <w:color w:val="auto"/>
          <w:sz w:val="24"/>
          <w:szCs w:val="24"/>
        </w:rPr>
        <w:t>Estructura</w:t>
      </w:r>
      <w:bookmarkEnd w:id="11"/>
      <w:r w:rsidR="00F975E0">
        <w:rPr>
          <w:rFonts w:asciiTheme="minorHAnsi" w:hAnsiTheme="minorHAnsi" w:cstheme="minorHAnsi"/>
          <w:color w:val="auto"/>
          <w:sz w:val="24"/>
          <w:szCs w:val="24"/>
        </w:rPr>
        <w:t xml:space="preserve"> </w:t>
      </w:r>
    </w:p>
    <w:p w:rsidR="003966FA" w:rsidP="00B07945" w:rsidRDefault="003966FA" w14:paraId="022B5DC8" w14:textId="77777777">
      <w:pPr>
        <w:pStyle w:val="Sinespaciado"/>
        <w:jc w:val="both"/>
        <w:rPr>
          <w:rFonts w:cstheme="minorHAnsi"/>
          <w:sz w:val="24"/>
          <w:szCs w:val="24"/>
          <w:lang w:val="es"/>
        </w:rPr>
      </w:pPr>
    </w:p>
    <w:p w:rsidRPr="00B07945" w:rsidR="00B07945" w:rsidP="00B07945" w:rsidRDefault="00B07945" w14:paraId="202763DE" w14:textId="0500939B">
      <w:pPr>
        <w:pStyle w:val="Sinespaciado"/>
        <w:jc w:val="both"/>
        <w:rPr>
          <w:rFonts w:cstheme="minorHAnsi"/>
          <w:sz w:val="24"/>
          <w:szCs w:val="24"/>
        </w:rPr>
      </w:pPr>
      <w:r w:rsidRPr="00250DC9">
        <w:rPr>
          <w:rFonts w:cstheme="minorHAnsi"/>
          <w:sz w:val="24"/>
          <w:szCs w:val="24"/>
          <w:lang w:val="es"/>
        </w:rPr>
        <w:t xml:space="preserve">La </w:t>
      </w:r>
      <w:r w:rsidR="003966FA">
        <w:rPr>
          <w:rFonts w:cstheme="minorHAnsi"/>
          <w:sz w:val="24"/>
          <w:szCs w:val="24"/>
          <w:lang w:val="es"/>
        </w:rPr>
        <w:t>H</w:t>
      </w:r>
      <w:r w:rsidRPr="00250DC9">
        <w:rPr>
          <w:rFonts w:cstheme="minorHAnsi"/>
          <w:sz w:val="24"/>
          <w:szCs w:val="24"/>
          <w:lang w:val="es"/>
        </w:rPr>
        <w:t xml:space="preserve">oja de </w:t>
      </w:r>
      <w:r w:rsidR="003966FA">
        <w:rPr>
          <w:rFonts w:cstheme="minorHAnsi"/>
          <w:sz w:val="24"/>
          <w:szCs w:val="24"/>
          <w:lang w:val="es"/>
        </w:rPr>
        <w:t>Información de la Empresa (Figura 1</w:t>
      </w:r>
      <w:r w:rsidRPr="00250DC9">
        <w:rPr>
          <w:rFonts w:cstheme="minorHAnsi"/>
          <w:sz w:val="24"/>
          <w:szCs w:val="24"/>
          <w:lang w:val="es"/>
        </w:rPr>
        <w:t>)</w:t>
      </w:r>
      <w:r w:rsidR="003966FA">
        <w:rPr>
          <w:rFonts w:cstheme="minorHAnsi"/>
          <w:sz w:val="24"/>
          <w:szCs w:val="24"/>
          <w:lang w:val="es"/>
        </w:rPr>
        <w:t xml:space="preserve">, </w:t>
      </w:r>
      <w:r w:rsidRPr="00250DC9">
        <w:rPr>
          <w:rFonts w:cstheme="minorHAnsi"/>
          <w:sz w:val="24"/>
          <w:szCs w:val="24"/>
          <w:lang w:val="es"/>
        </w:rPr>
        <w:t xml:space="preserve">está compuesta de dos </w:t>
      </w:r>
      <w:r w:rsidRPr="00250DC9" w:rsidR="003966FA">
        <w:rPr>
          <w:rFonts w:cstheme="minorHAnsi"/>
          <w:sz w:val="24"/>
          <w:szCs w:val="24"/>
          <w:lang w:val="es"/>
        </w:rPr>
        <w:t xml:space="preserve">apartados, </w:t>
      </w:r>
      <w:r w:rsidR="003966FA">
        <w:rPr>
          <w:rFonts w:cstheme="minorHAnsi"/>
          <w:sz w:val="24"/>
          <w:szCs w:val="24"/>
          <w:lang w:val="es"/>
        </w:rPr>
        <w:t xml:space="preserve">en donde el primero </w:t>
      </w:r>
      <w:r w:rsidRPr="00250DC9">
        <w:rPr>
          <w:rFonts w:cstheme="minorHAnsi"/>
          <w:sz w:val="24"/>
          <w:szCs w:val="24"/>
          <w:lang w:val="es"/>
        </w:rPr>
        <w:t>permite</w:t>
      </w:r>
      <w:r w:rsidR="003966FA">
        <w:rPr>
          <w:rFonts w:cstheme="minorHAnsi"/>
          <w:sz w:val="24"/>
          <w:szCs w:val="24"/>
          <w:lang w:val="es"/>
        </w:rPr>
        <w:t xml:space="preserve">n </w:t>
      </w:r>
      <w:r w:rsidRPr="00250DC9">
        <w:rPr>
          <w:rFonts w:cstheme="minorHAnsi"/>
          <w:sz w:val="24"/>
          <w:szCs w:val="24"/>
          <w:lang w:val="es"/>
        </w:rPr>
        <w:t>el registro de la información de la empresa</w:t>
      </w:r>
      <w:r w:rsidR="003966FA">
        <w:rPr>
          <w:rFonts w:cstheme="minorHAnsi"/>
          <w:sz w:val="24"/>
          <w:szCs w:val="24"/>
          <w:lang w:val="es"/>
        </w:rPr>
        <w:t xml:space="preserve">, </w:t>
      </w:r>
      <w:r w:rsidRPr="00250DC9" w:rsidR="003966FA">
        <w:rPr>
          <w:rFonts w:cstheme="minorHAnsi"/>
          <w:sz w:val="24"/>
          <w:szCs w:val="24"/>
          <w:lang w:val="es"/>
        </w:rPr>
        <w:t>la cantidad de clientes que atiende, las políticas de sustentabilidad y las expectativas que tiene con respecto a la implementación de la herramienta.</w:t>
      </w:r>
      <w:r w:rsidR="003966FA">
        <w:rPr>
          <w:rFonts w:cstheme="minorHAnsi"/>
          <w:sz w:val="24"/>
          <w:szCs w:val="24"/>
          <w:lang w:val="es"/>
        </w:rPr>
        <w:t xml:space="preserve"> El segundo apartado, </w:t>
      </w:r>
      <w:r w:rsidRPr="00250DC9">
        <w:rPr>
          <w:rFonts w:cstheme="minorHAnsi"/>
          <w:sz w:val="24"/>
          <w:szCs w:val="24"/>
          <w:lang w:val="es"/>
        </w:rPr>
        <w:t>ayuda</w:t>
      </w:r>
      <w:r w:rsidR="003966FA">
        <w:rPr>
          <w:rFonts w:cstheme="minorHAnsi"/>
          <w:sz w:val="24"/>
          <w:szCs w:val="24"/>
          <w:lang w:val="es"/>
        </w:rPr>
        <w:t xml:space="preserve"> a la captura de información</w:t>
      </w:r>
      <w:r w:rsidRPr="00250DC9">
        <w:rPr>
          <w:rFonts w:cstheme="minorHAnsi"/>
          <w:sz w:val="24"/>
          <w:szCs w:val="24"/>
          <w:lang w:val="es"/>
        </w:rPr>
        <w:t xml:space="preserve"> para la </w:t>
      </w:r>
      <w:r w:rsidRPr="00B07945">
        <w:rPr>
          <w:rFonts w:cstheme="minorHAnsi"/>
          <w:sz w:val="24"/>
          <w:szCs w:val="24"/>
        </w:rPr>
        <w:t xml:space="preserve">configuración de la siguiente </w:t>
      </w:r>
      <w:r w:rsidR="003966FA">
        <w:rPr>
          <w:rFonts w:cstheme="minorHAnsi"/>
          <w:sz w:val="24"/>
          <w:szCs w:val="24"/>
        </w:rPr>
        <w:t>Hoja denominada Registro</w:t>
      </w:r>
      <w:r w:rsidRPr="00B07945">
        <w:rPr>
          <w:rFonts w:cstheme="minorHAnsi"/>
          <w:sz w:val="24"/>
          <w:szCs w:val="24"/>
        </w:rPr>
        <w:t xml:space="preserve">. </w:t>
      </w:r>
    </w:p>
    <w:p w:rsidRPr="00B07945" w:rsidR="00B07945" w:rsidP="00B07945" w:rsidRDefault="00B07945" w14:paraId="20675DE7" w14:textId="77777777">
      <w:pPr>
        <w:pStyle w:val="Sinespaciado"/>
        <w:jc w:val="both"/>
        <w:rPr>
          <w:rFonts w:cstheme="minorHAnsi"/>
          <w:sz w:val="24"/>
          <w:szCs w:val="24"/>
        </w:rPr>
      </w:pPr>
    </w:p>
    <w:p w:rsidRPr="00250DC9" w:rsidR="00351263" w:rsidP="00B07945" w:rsidRDefault="00351263" w14:paraId="7F27C3DA" w14:textId="46249DE7">
      <w:pPr>
        <w:pStyle w:val="Sinespaciado"/>
        <w:jc w:val="both"/>
        <w:rPr>
          <w:rFonts w:cstheme="minorHAnsi"/>
          <w:sz w:val="24"/>
          <w:szCs w:val="24"/>
          <w:lang w:val="es"/>
        </w:rPr>
      </w:pPr>
    </w:p>
    <w:p w:rsidRPr="00250DC9" w:rsidR="001F0F9F" w:rsidP="00F57924" w:rsidRDefault="009C196C" w14:paraId="7927CBB7" w14:textId="25F9CD93">
      <w:pPr>
        <w:rPr>
          <w:rFonts w:asciiTheme="minorHAnsi" w:hAnsiTheme="minorHAnsi" w:cstheme="minorHAnsi"/>
          <w:szCs w:val="24"/>
          <w:lang w:val="es"/>
        </w:rPr>
      </w:pPr>
      <w:r w:rsidRPr="00250DC9">
        <w:rPr>
          <w:rFonts w:asciiTheme="minorHAnsi" w:hAnsiTheme="minorHAnsi" w:cstheme="minorHAnsi"/>
          <w:noProof/>
          <w:szCs w:val="24"/>
          <w:lang w:val="es"/>
        </w:rPr>
        <w:drawing>
          <wp:inline distT="0" distB="0" distL="0" distR="0" wp14:anchorId="7B50506C" wp14:editId="329878F1">
            <wp:extent cx="5943600" cy="2251710"/>
            <wp:effectExtent l="0" t="0" r="0" b="0"/>
            <wp:docPr id="8" name="Imagen 8"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nterfaz de usuario gráfica&#10;&#10;Descripción generada automáticamente con confianza media"/>
                    <pic:cNvPicPr/>
                  </pic:nvPicPr>
                  <pic:blipFill>
                    <a:blip r:embed="rId13"/>
                    <a:stretch>
                      <a:fillRect/>
                    </a:stretch>
                  </pic:blipFill>
                  <pic:spPr>
                    <a:xfrm>
                      <a:off x="0" y="0"/>
                      <a:ext cx="5943600" cy="2251710"/>
                    </a:xfrm>
                    <a:prstGeom prst="rect">
                      <a:avLst/>
                    </a:prstGeom>
                  </pic:spPr>
                </pic:pic>
              </a:graphicData>
            </a:graphic>
          </wp:inline>
        </w:drawing>
      </w:r>
    </w:p>
    <w:p w:rsidRPr="008F6AF4" w:rsidR="001F0F9F" w:rsidP="003966FA" w:rsidRDefault="00F975E0" w14:paraId="6FCAA102" w14:textId="30353649">
      <w:pPr>
        <w:pStyle w:val="Descripcin"/>
        <w:jc w:val="center"/>
        <w:rPr>
          <w:rFonts w:asciiTheme="minorHAnsi" w:hAnsiTheme="minorHAnsi" w:cstheme="minorHAnsi"/>
          <w:i w:val="0"/>
          <w:iCs w:val="0"/>
          <w:color w:val="000000" w:themeColor="text1"/>
          <w:sz w:val="28"/>
          <w:szCs w:val="28"/>
          <w:lang w:val="es-MX"/>
        </w:rPr>
      </w:pPr>
      <w:r w:rsidRPr="008F6AF4">
        <w:rPr>
          <w:b/>
          <w:bCs/>
          <w:i w:val="0"/>
          <w:iCs w:val="0"/>
          <w:color w:val="000000" w:themeColor="text1"/>
          <w:sz w:val="20"/>
          <w:szCs w:val="20"/>
          <w:lang w:val="es-MX"/>
        </w:rPr>
        <w:t>Fig</w:t>
      </w:r>
      <w:r w:rsidRPr="008F6AF4" w:rsidR="003966FA">
        <w:rPr>
          <w:b/>
          <w:bCs/>
          <w:i w:val="0"/>
          <w:iCs w:val="0"/>
          <w:color w:val="000000" w:themeColor="text1"/>
          <w:sz w:val="20"/>
          <w:szCs w:val="20"/>
          <w:lang w:val="es-MX"/>
        </w:rPr>
        <w:t>.</w:t>
      </w:r>
      <w:r w:rsidRPr="008F6AF4">
        <w:rPr>
          <w:b/>
          <w:bCs/>
          <w:i w:val="0"/>
          <w:iCs w:val="0"/>
          <w:color w:val="000000" w:themeColor="text1"/>
          <w:sz w:val="20"/>
          <w:szCs w:val="20"/>
          <w:lang w:val="es-MX"/>
        </w:rPr>
        <w:t xml:space="preserve"> </w:t>
      </w:r>
      <w:r w:rsidRPr="008F6AF4">
        <w:rPr>
          <w:b/>
          <w:bCs/>
          <w:i w:val="0"/>
          <w:iCs w:val="0"/>
          <w:color w:val="000000" w:themeColor="text1"/>
          <w:sz w:val="20"/>
          <w:szCs w:val="20"/>
        </w:rPr>
        <w:fldChar w:fldCharType="begin"/>
      </w:r>
      <w:r w:rsidRPr="008F6AF4">
        <w:rPr>
          <w:b/>
          <w:bCs/>
          <w:i w:val="0"/>
          <w:iCs w:val="0"/>
          <w:color w:val="000000" w:themeColor="text1"/>
          <w:sz w:val="20"/>
          <w:szCs w:val="20"/>
          <w:lang w:val="es-MX"/>
        </w:rPr>
        <w:instrText xml:space="preserve"> SEQ Figura \* ARABIC </w:instrText>
      </w:r>
      <w:r w:rsidRPr="008F6AF4">
        <w:rPr>
          <w:b/>
          <w:bCs/>
          <w:i w:val="0"/>
          <w:iCs w:val="0"/>
          <w:color w:val="000000" w:themeColor="text1"/>
          <w:sz w:val="20"/>
          <w:szCs w:val="20"/>
        </w:rPr>
        <w:fldChar w:fldCharType="separate"/>
      </w:r>
      <w:r w:rsidRPr="008F6AF4">
        <w:rPr>
          <w:b/>
          <w:bCs/>
          <w:i w:val="0"/>
          <w:iCs w:val="0"/>
          <w:noProof/>
          <w:color w:val="000000" w:themeColor="text1"/>
          <w:sz w:val="20"/>
          <w:szCs w:val="20"/>
          <w:lang w:val="es-MX"/>
        </w:rPr>
        <w:t>1</w:t>
      </w:r>
      <w:r w:rsidRPr="008F6AF4">
        <w:rPr>
          <w:b/>
          <w:bCs/>
          <w:i w:val="0"/>
          <w:iCs w:val="0"/>
          <w:color w:val="000000" w:themeColor="text1"/>
          <w:sz w:val="20"/>
          <w:szCs w:val="20"/>
        </w:rPr>
        <w:fldChar w:fldCharType="end"/>
      </w:r>
      <w:r w:rsidRPr="008F6AF4">
        <w:rPr>
          <w:b/>
          <w:bCs/>
          <w:i w:val="0"/>
          <w:iCs w:val="0"/>
          <w:color w:val="000000" w:themeColor="text1"/>
          <w:sz w:val="20"/>
          <w:szCs w:val="20"/>
          <w:lang w:val="es-MX"/>
        </w:rPr>
        <w:t>.</w:t>
      </w:r>
      <w:r w:rsidRPr="008F6AF4">
        <w:rPr>
          <w:i w:val="0"/>
          <w:iCs w:val="0"/>
          <w:color w:val="000000" w:themeColor="text1"/>
          <w:sz w:val="20"/>
          <w:szCs w:val="20"/>
          <w:lang w:val="es-MX"/>
        </w:rPr>
        <w:t xml:space="preserve"> Apartado superior de la Hoja Información de la Empresa.</w:t>
      </w:r>
    </w:p>
    <w:p w:rsidRPr="00250DC9" w:rsidR="008D2959" w:rsidP="00F57924" w:rsidRDefault="008D2959" w14:paraId="14E56C0F" w14:textId="062DD0DA">
      <w:pPr>
        <w:rPr>
          <w:rFonts w:asciiTheme="minorHAnsi" w:hAnsiTheme="minorHAnsi" w:cstheme="minorHAnsi"/>
          <w:szCs w:val="24"/>
          <w:lang w:val="es"/>
        </w:rPr>
      </w:pPr>
      <w:r w:rsidRPr="008F6AF4">
        <w:rPr>
          <w:rFonts w:asciiTheme="minorHAnsi" w:hAnsiTheme="minorHAnsi" w:cstheme="minorHAnsi"/>
          <w:szCs w:val="24"/>
          <w:lang w:val="es"/>
        </w:rPr>
        <w:t>El apartado ubicado en la parte superior está destinado para que se ingrese la siguiente información:</w:t>
      </w: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838"/>
      </w:tblGrid>
      <w:tr w:rsidRPr="00837762" w:rsidR="00351263" w:rsidTr="00351263" w14:paraId="411C718D" w14:textId="77777777">
        <w:tc>
          <w:tcPr>
            <w:tcW w:w="9350" w:type="dxa"/>
            <w:vAlign w:val="center"/>
          </w:tcPr>
          <w:p w:rsidRPr="00351263" w:rsidR="00FC7420" w:rsidP="00F57924" w:rsidRDefault="00FC7420" w14:paraId="6B94A8CB" w14:textId="3182EA22">
            <w:pPr>
              <w:rPr>
                <w:rFonts w:asciiTheme="minorHAnsi" w:hAnsiTheme="minorHAnsi" w:cstheme="minorHAnsi"/>
                <w:color w:val="000000" w:themeColor="text1"/>
                <w:szCs w:val="24"/>
                <w:lang w:val="es-MX"/>
              </w:rPr>
            </w:pPr>
            <w:r w:rsidRPr="00351263">
              <w:rPr>
                <w:rFonts w:asciiTheme="minorHAnsi" w:hAnsiTheme="minorHAnsi" w:cstheme="minorHAnsi"/>
                <w:b/>
                <w:bCs/>
                <w:color w:val="000000" w:themeColor="text1"/>
                <w:szCs w:val="24"/>
                <w:lang w:val="es-MX"/>
              </w:rPr>
              <w:t xml:space="preserve">Nombre de la empresa. </w:t>
            </w:r>
            <w:r w:rsidRPr="00351263">
              <w:rPr>
                <w:rFonts w:asciiTheme="minorHAnsi" w:hAnsiTheme="minorHAnsi" w:cstheme="minorHAnsi"/>
                <w:color w:val="000000" w:themeColor="text1"/>
                <w:szCs w:val="24"/>
                <w:lang w:val="es-MX"/>
              </w:rPr>
              <w:t>En esta celda se registra la razón social y el nombre comercial de la empresa</w:t>
            </w:r>
          </w:p>
        </w:tc>
      </w:tr>
      <w:tr w:rsidRPr="00837762" w:rsidR="00351263" w:rsidTr="00351263" w14:paraId="6F48A109" w14:textId="77777777">
        <w:tc>
          <w:tcPr>
            <w:tcW w:w="9350" w:type="dxa"/>
            <w:vAlign w:val="center"/>
          </w:tcPr>
          <w:p w:rsidRPr="00351263" w:rsidR="00FC7420" w:rsidP="00F57924" w:rsidRDefault="00FC7420" w14:paraId="7B3D0729" w14:textId="70E9D49D">
            <w:pPr>
              <w:rPr>
                <w:rFonts w:asciiTheme="minorHAnsi" w:hAnsiTheme="minorHAnsi" w:cstheme="minorHAnsi"/>
                <w:color w:val="000000" w:themeColor="text1"/>
                <w:szCs w:val="24"/>
                <w:lang w:val="es-MX"/>
              </w:rPr>
            </w:pPr>
            <w:r w:rsidRPr="00351263">
              <w:rPr>
                <w:rFonts w:asciiTheme="minorHAnsi" w:hAnsiTheme="minorHAnsi" w:cstheme="minorHAnsi"/>
                <w:b/>
                <w:bCs/>
                <w:color w:val="000000" w:themeColor="text1"/>
                <w:szCs w:val="24"/>
                <w:lang w:val="es-MX"/>
              </w:rPr>
              <w:t xml:space="preserve">Giro comercial de la empresa. </w:t>
            </w:r>
            <w:r w:rsidRPr="00351263">
              <w:rPr>
                <w:rFonts w:asciiTheme="minorHAnsi" w:hAnsiTheme="minorHAnsi" w:cstheme="minorHAnsi"/>
                <w:color w:val="000000" w:themeColor="text1"/>
                <w:szCs w:val="24"/>
                <w:lang w:val="es-MX"/>
              </w:rPr>
              <w:t>En esta celda se registra la actividad económica que realiza la empresa</w:t>
            </w:r>
            <w:r w:rsidR="008F6AF4">
              <w:rPr>
                <w:rFonts w:asciiTheme="minorHAnsi" w:hAnsiTheme="minorHAnsi" w:cstheme="minorHAnsi"/>
                <w:color w:val="000000" w:themeColor="text1"/>
                <w:szCs w:val="24"/>
                <w:lang w:val="es-MX"/>
              </w:rPr>
              <w:t xml:space="preserve">; </w:t>
            </w:r>
            <w:r w:rsidRPr="00351263">
              <w:rPr>
                <w:rFonts w:asciiTheme="minorHAnsi" w:hAnsiTheme="minorHAnsi" w:cstheme="minorHAnsi"/>
                <w:color w:val="000000" w:themeColor="text1"/>
                <w:szCs w:val="24"/>
                <w:lang w:val="es-MX"/>
              </w:rPr>
              <w:t xml:space="preserve">por ejemplo, estancia, alojamiento, venta de alimentos, venta de bebidas, transporte, tours, etc. </w:t>
            </w:r>
          </w:p>
        </w:tc>
      </w:tr>
      <w:tr w:rsidRPr="00837762" w:rsidR="00351263" w:rsidTr="00351263" w14:paraId="2A4CE14C" w14:textId="77777777">
        <w:tc>
          <w:tcPr>
            <w:tcW w:w="9350" w:type="dxa"/>
            <w:vAlign w:val="center"/>
          </w:tcPr>
          <w:p w:rsidRPr="00351263" w:rsidR="00FC7420" w:rsidP="00F57924" w:rsidRDefault="00FC7420" w14:paraId="5056BAE6" w14:textId="7593F695">
            <w:pPr>
              <w:rPr>
                <w:rFonts w:asciiTheme="minorHAnsi" w:hAnsiTheme="minorHAnsi" w:cstheme="minorHAnsi"/>
                <w:color w:val="000000" w:themeColor="text1"/>
                <w:szCs w:val="24"/>
                <w:lang w:val="es-MX"/>
              </w:rPr>
            </w:pPr>
            <w:r w:rsidRPr="00351263">
              <w:rPr>
                <w:rFonts w:asciiTheme="minorHAnsi" w:hAnsiTheme="minorHAnsi" w:cstheme="minorHAnsi"/>
                <w:b/>
                <w:bCs/>
                <w:color w:val="000000" w:themeColor="text1"/>
                <w:szCs w:val="24"/>
                <w:lang w:val="es-MX"/>
              </w:rPr>
              <w:t xml:space="preserve">No. de habitaciones/mesas/unidades/otro. </w:t>
            </w:r>
            <w:r w:rsidRPr="00351263">
              <w:rPr>
                <w:rFonts w:asciiTheme="minorHAnsi" w:hAnsiTheme="minorHAnsi" w:cstheme="minorHAnsi"/>
                <w:color w:val="000000" w:themeColor="text1"/>
                <w:szCs w:val="24"/>
                <w:lang w:val="es-MX"/>
              </w:rPr>
              <w:t xml:space="preserve">En esta celda se registra la cantidad de habitaciones en el caso de los hoteles, en el caso de los </w:t>
            </w:r>
            <w:r w:rsidRPr="00351263" w:rsidR="001F0F9F">
              <w:rPr>
                <w:rFonts w:asciiTheme="minorHAnsi" w:hAnsiTheme="minorHAnsi" w:cstheme="minorHAnsi"/>
                <w:color w:val="000000" w:themeColor="text1"/>
                <w:szCs w:val="24"/>
                <w:lang w:val="es-MX"/>
              </w:rPr>
              <w:t>restaurantes</w:t>
            </w:r>
            <w:r w:rsidRPr="00351263">
              <w:rPr>
                <w:rFonts w:asciiTheme="minorHAnsi" w:hAnsiTheme="minorHAnsi" w:cstheme="minorHAnsi"/>
                <w:color w:val="000000" w:themeColor="text1"/>
                <w:szCs w:val="24"/>
                <w:lang w:val="es-MX"/>
              </w:rPr>
              <w:t xml:space="preserve"> la cantidad de mesas, en el caso de las empresas </w:t>
            </w:r>
            <w:r w:rsidRPr="00351263" w:rsidR="001F0F9F">
              <w:rPr>
                <w:rFonts w:asciiTheme="minorHAnsi" w:hAnsiTheme="minorHAnsi" w:cstheme="minorHAnsi"/>
                <w:color w:val="000000" w:themeColor="text1"/>
                <w:szCs w:val="24"/>
                <w:lang w:val="es-MX"/>
              </w:rPr>
              <w:t>tour operadoras</w:t>
            </w:r>
            <w:r w:rsidRPr="00351263">
              <w:rPr>
                <w:rFonts w:asciiTheme="minorHAnsi" w:hAnsiTheme="minorHAnsi" w:cstheme="minorHAnsi"/>
                <w:color w:val="000000" w:themeColor="text1"/>
                <w:szCs w:val="24"/>
                <w:lang w:val="es-MX"/>
              </w:rPr>
              <w:t xml:space="preserve">, la cantidad de tours que realizan. Con esta información se podrán obtener indicadores como el consumo promedio de productos de plástico por habitación, por mesa, por tour, etc. </w:t>
            </w:r>
          </w:p>
        </w:tc>
      </w:tr>
      <w:tr w:rsidRPr="00837762" w:rsidR="00351263" w:rsidTr="00351263" w14:paraId="61BC133C" w14:textId="77777777">
        <w:tc>
          <w:tcPr>
            <w:tcW w:w="9350" w:type="dxa"/>
            <w:vAlign w:val="center"/>
          </w:tcPr>
          <w:p w:rsidRPr="00351263" w:rsidR="00FC7420" w:rsidP="00F57924" w:rsidRDefault="00FC7420" w14:paraId="626BEEFC" w14:textId="216FD8B9">
            <w:pPr>
              <w:rPr>
                <w:rFonts w:asciiTheme="minorHAnsi" w:hAnsiTheme="minorHAnsi" w:cstheme="minorHAnsi"/>
                <w:color w:val="000000" w:themeColor="text1"/>
                <w:szCs w:val="24"/>
                <w:lang w:val="es-MX"/>
              </w:rPr>
            </w:pPr>
            <w:r w:rsidRPr="00351263">
              <w:rPr>
                <w:rFonts w:asciiTheme="minorHAnsi" w:hAnsiTheme="minorHAnsi" w:cstheme="minorHAnsi"/>
                <w:b/>
                <w:bCs/>
                <w:color w:val="000000" w:themeColor="text1"/>
                <w:szCs w:val="24"/>
                <w:lang w:val="es-MX"/>
              </w:rPr>
              <w:t>Promedio de huéspedes por habitación/clientes por mesa/otro.</w:t>
            </w:r>
            <w:r w:rsidRPr="00351263">
              <w:rPr>
                <w:rFonts w:asciiTheme="minorHAnsi" w:hAnsiTheme="minorHAnsi" w:cstheme="minorHAnsi"/>
                <w:color w:val="000000" w:themeColor="text1"/>
                <w:szCs w:val="24"/>
                <w:lang w:val="es-MX"/>
              </w:rPr>
              <w:t xml:space="preserve">  En esta celda se </w:t>
            </w:r>
            <w:r w:rsidRPr="00351263" w:rsidR="001F0F9F">
              <w:rPr>
                <w:rFonts w:asciiTheme="minorHAnsi" w:hAnsiTheme="minorHAnsi" w:cstheme="minorHAnsi"/>
                <w:color w:val="000000" w:themeColor="text1"/>
                <w:szCs w:val="24"/>
                <w:lang w:val="es-MX"/>
              </w:rPr>
              <w:t>registra la</w:t>
            </w:r>
            <w:r w:rsidRPr="00351263">
              <w:rPr>
                <w:rFonts w:asciiTheme="minorHAnsi" w:hAnsiTheme="minorHAnsi" w:cstheme="minorHAnsi"/>
                <w:color w:val="000000" w:themeColor="text1"/>
                <w:szCs w:val="24"/>
                <w:lang w:val="es-MX"/>
              </w:rPr>
              <w:t xml:space="preserve"> cantidad de huéspedes por habitación, en el caso de los hoteles</w:t>
            </w:r>
            <w:r w:rsidR="008F6AF4">
              <w:rPr>
                <w:rFonts w:asciiTheme="minorHAnsi" w:hAnsiTheme="minorHAnsi" w:cstheme="minorHAnsi"/>
                <w:color w:val="000000" w:themeColor="text1"/>
                <w:szCs w:val="24"/>
                <w:lang w:val="es-MX"/>
              </w:rPr>
              <w:t xml:space="preserve">; </w:t>
            </w:r>
            <w:r w:rsidRPr="00351263">
              <w:rPr>
                <w:rFonts w:asciiTheme="minorHAnsi" w:hAnsiTheme="minorHAnsi" w:cstheme="minorHAnsi"/>
                <w:color w:val="000000" w:themeColor="text1"/>
                <w:szCs w:val="24"/>
                <w:lang w:val="es-MX"/>
              </w:rPr>
              <w:t xml:space="preserve">en el caso de los </w:t>
            </w:r>
            <w:r w:rsidRPr="00351263" w:rsidR="001F0F9F">
              <w:rPr>
                <w:rFonts w:asciiTheme="minorHAnsi" w:hAnsiTheme="minorHAnsi" w:cstheme="minorHAnsi"/>
                <w:color w:val="000000" w:themeColor="text1"/>
                <w:szCs w:val="24"/>
                <w:lang w:val="es-MX"/>
              </w:rPr>
              <w:t>restaurantes</w:t>
            </w:r>
            <w:r w:rsidRPr="00351263">
              <w:rPr>
                <w:rFonts w:asciiTheme="minorHAnsi" w:hAnsiTheme="minorHAnsi" w:cstheme="minorHAnsi"/>
                <w:color w:val="000000" w:themeColor="text1"/>
                <w:szCs w:val="24"/>
                <w:lang w:val="es-MX"/>
              </w:rPr>
              <w:t xml:space="preserve"> la cantidad de comensales por mesa y en el caso de las empresas </w:t>
            </w:r>
            <w:r w:rsidRPr="00351263" w:rsidR="001F0F9F">
              <w:rPr>
                <w:rFonts w:asciiTheme="minorHAnsi" w:hAnsiTheme="minorHAnsi" w:cstheme="minorHAnsi"/>
                <w:color w:val="000000" w:themeColor="text1"/>
                <w:szCs w:val="24"/>
                <w:lang w:val="es-MX"/>
              </w:rPr>
              <w:t>tour operadoras</w:t>
            </w:r>
            <w:r w:rsidRPr="00351263">
              <w:rPr>
                <w:rFonts w:asciiTheme="minorHAnsi" w:hAnsiTheme="minorHAnsi" w:cstheme="minorHAnsi"/>
                <w:color w:val="000000" w:themeColor="text1"/>
                <w:szCs w:val="24"/>
                <w:lang w:val="es-MX"/>
              </w:rPr>
              <w:t xml:space="preserve">, la cantidad de personas que </w:t>
            </w:r>
            <w:r w:rsidRPr="00351263" w:rsidR="001F0F9F">
              <w:rPr>
                <w:rFonts w:asciiTheme="minorHAnsi" w:hAnsiTheme="minorHAnsi" w:cstheme="minorHAnsi"/>
                <w:color w:val="000000" w:themeColor="text1"/>
                <w:szCs w:val="24"/>
                <w:lang w:val="es-MX"/>
              </w:rPr>
              <w:t>participan</w:t>
            </w:r>
            <w:r w:rsidRPr="00351263">
              <w:rPr>
                <w:rFonts w:asciiTheme="minorHAnsi" w:hAnsiTheme="minorHAnsi" w:cstheme="minorHAnsi"/>
                <w:color w:val="000000" w:themeColor="text1"/>
                <w:szCs w:val="24"/>
                <w:lang w:val="es-MX"/>
              </w:rPr>
              <w:t xml:space="preserve"> en los tours por vehículo. Estos valores se pueden registrar de forma diaria, mensual o anual. Con esta información se podrá obtener indicadores como el consumo promedio de productos de plástico por habitación, mesa o vehículo. </w:t>
            </w:r>
          </w:p>
        </w:tc>
      </w:tr>
      <w:tr w:rsidRPr="00837762" w:rsidR="00351263" w:rsidTr="00351263" w14:paraId="762008D2" w14:textId="77777777">
        <w:tc>
          <w:tcPr>
            <w:tcW w:w="9350" w:type="dxa"/>
            <w:vAlign w:val="center"/>
          </w:tcPr>
          <w:p w:rsidRPr="00351263" w:rsidR="00FC7420" w:rsidP="00F57924" w:rsidRDefault="00FC7420" w14:paraId="073ACEE6" w14:textId="1BC27B91">
            <w:pPr>
              <w:rPr>
                <w:rFonts w:asciiTheme="minorHAnsi" w:hAnsiTheme="minorHAnsi" w:cstheme="minorHAnsi"/>
                <w:color w:val="000000" w:themeColor="text1"/>
                <w:szCs w:val="24"/>
                <w:lang w:val="es-MX"/>
              </w:rPr>
            </w:pPr>
            <w:r w:rsidRPr="00351263">
              <w:rPr>
                <w:rFonts w:asciiTheme="minorHAnsi" w:hAnsiTheme="minorHAnsi" w:cstheme="minorHAnsi"/>
                <w:b/>
                <w:bCs/>
                <w:color w:val="000000" w:themeColor="text1"/>
                <w:szCs w:val="24"/>
                <w:lang w:val="es-MX"/>
              </w:rPr>
              <w:t xml:space="preserve">Porcentaje de operación mensual promedio. </w:t>
            </w:r>
            <w:r w:rsidRPr="00351263">
              <w:rPr>
                <w:rFonts w:asciiTheme="minorHAnsi" w:hAnsiTheme="minorHAnsi" w:cstheme="minorHAnsi"/>
                <w:color w:val="000000" w:themeColor="text1"/>
                <w:szCs w:val="24"/>
                <w:lang w:val="es-MX"/>
              </w:rPr>
              <w:t xml:space="preserve">En esta celda se </w:t>
            </w:r>
            <w:r w:rsidRPr="00351263" w:rsidR="001F0F9F">
              <w:rPr>
                <w:rFonts w:asciiTheme="minorHAnsi" w:hAnsiTheme="minorHAnsi" w:cstheme="minorHAnsi"/>
                <w:color w:val="000000" w:themeColor="text1"/>
                <w:szCs w:val="24"/>
                <w:lang w:val="es-MX"/>
              </w:rPr>
              <w:t>registra</w:t>
            </w:r>
            <w:r w:rsidRPr="00351263">
              <w:rPr>
                <w:rFonts w:asciiTheme="minorHAnsi" w:hAnsiTheme="minorHAnsi" w:cstheme="minorHAnsi"/>
                <w:color w:val="000000" w:themeColor="text1"/>
                <w:szCs w:val="24"/>
                <w:lang w:val="es-MX"/>
              </w:rPr>
              <w:t xml:space="preserve"> la cantidad promedio de huéspedes por hotel, en el caso de los </w:t>
            </w:r>
            <w:r w:rsidRPr="00351263" w:rsidR="001F0F9F">
              <w:rPr>
                <w:rFonts w:asciiTheme="minorHAnsi" w:hAnsiTheme="minorHAnsi" w:cstheme="minorHAnsi"/>
                <w:color w:val="000000" w:themeColor="text1"/>
                <w:szCs w:val="24"/>
                <w:lang w:val="es-MX"/>
              </w:rPr>
              <w:t>restaurantes</w:t>
            </w:r>
            <w:r w:rsidRPr="00351263">
              <w:rPr>
                <w:rFonts w:asciiTheme="minorHAnsi" w:hAnsiTheme="minorHAnsi" w:cstheme="minorHAnsi"/>
                <w:color w:val="000000" w:themeColor="text1"/>
                <w:szCs w:val="24"/>
                <w:lang w:val="es-MX"/>
              </w:rPr>
              <w:t xml:space="preserve"> la cantidad de comensales promedio y en el caso de las empresas </w:t>
            </w:r>
            <w:r w:rsidRPr="00351263" w:rsidR="001F0F9F">
              <w:rPr>
                <w:rFonts w:asciiTheme="minorHAnsi" w:hAnsiTheme="minorHAnsi" w:cstheme="minorHAnsi"/>
                <w:color w:val="000000" w:themeColor="text1"/>
                <w:szCs w:val="24"/>
                <w:lang w:val="es-MX"/>
              </w:rPr>
              <w:t>tour operadoras</w:t>
            </w:r>
            <w:r w:rsidRPr="00351263">
              <w:rPr>
                <w:rFonts w:asciiTheme="minorHAnsi" w:hAnsiTheme="minorHAnsi" w:cstheme="minorHAnsi"/>
                <w:color w:val="000000" w:themeColor="text1"/>
                <w:szCs w:val="24"/>
                <w:lang w:val="es-MX"/>
              </w:rPr>
              <w:t xml:space="preserve">, la cantidad de personas que </w:t>
            </w:r>
            <w:r w:rsidRPr="00351263" w:rsidR="001F0F9F">
              <w:rPr>
                <w:rFonts w:asciiTheme="minorHAnsi" w:hAnsiTheme="minorHAnsi" w:cstheme="minorHAnsi"/>
                <w:color w:val="000000" w:themeColor="text1"/>
                <w:szCs w:val="24"/>
                <w:lang w:val="es-MX"/>
              </w:rPr>
              <w:t>participan</w:t>
            </w:r>
            <w:r w:rsidRPr="00351263">
              <w:rPr>
                <w:rFonts w:asciiTheme="minorHAnsi" w:hAnsiTheme="minorHAnsi" w:cstheme="minorHAnsi"/>
                <w:color w:val="000000" w:themeColor="text1"/>
                <w:szCs w:val="24"/>
                <w:lang w:val="es-MX"/>
              </w:rPr>
              <w:t xml:space="preserve"> en los tours. Estos valores se pueden registrar de forma diaria, mensual o anual. Con esta información se podrán obtener indicadores como el consumo promedio de productos de plástico por huésped, comensal o participante del tour. </w:t>
            </w:r>
          </w:p>
        </w:tc>
      </w:tr>
      <w:tr w:rsidRPr="00837762" w:rsidR="00351263" w:rsidTr="00351263" w14:paraId="6F4B48EE" w14:textId="77777777">
        <w:tc>
          <w:tcPr>
            <w:tcW w:w="9350" w:type="dxa"/>
            <w:vAlign w:val="center"/>
          </w:tcPr>
          <w:p w:rsidRPr="00351263" w:rsidR="00FC7420" w:rsidP="00F57924" w:rsidRDefault="00FC7420" w14:paraId="45FF5421" w14:textId="1A90019A">
            <w:pPr>
              <w:rPr>
                <w:rFonts w:asciiTheme="minorHAnsi" w:hAnsiTheme="minorHAnsi" w:cstheme="minorHAnsi"/>
                <w:color w:val="000000" w:themeColor="text1"/>
                <w:szCs w:val="24"/>
                <w:lang w:val="es-MX"/>
              </w:rPr>
            </w:pPr>
            <w:bookmarkStart w:name="RANGE!B19" w:id="12"/>
            <w:r w:rsidRPr="00351263">
              <w:rPr>
                <w:rFonts w:asciiTheme="minorHAnsi" w:hAnsiTheme="minorHAnsi" w:cstheme="minorHAnsi"/>
                <w:b/>
                <w:bCs/>
                <w:color w:val="000000" w:themeColor="text1"/>
                <w:szCs w:val="24"/>
                <w:lang w:val="es-MX"/>
              </w:rPr>
              <w:t>Duración media de la estancia (Hoteles).</w:t>
            </w:r>
            <w:r w:rsidRPr="00351263">
              <w:rPr>
                <w:rFonts w:asciiTheme="minorHAnsi" w:hAnsiTheme="minorHAnsi" w:cstheme="minorHAnsi"/>
                <w:color w:val="000000" w:themeColor="text1"/>
                <w:szCs w:val="24"/>
                <w:lang w:val="es-MX"/>
              </w:rPr>
              <w:t xml:space="preserve"> En esta celda se registra el número de días promedio que un </w:t>
            </w:r>
            <w:r w:rsidRPr="00351263" w:rsidR="001F0F9F">
              <w:rPr>
                <w:rFonts w:asciiTheme="minorHAnsi" w:hAnsiTheme="minorHAnsi" w:cstheme="minorHAnsi"/>
                <w:color w:val="000000" w:themeColor="text1"/>
                <w:szCs w:val="24"/>
                <w:lang w:val="es-MX"/>
              </w:rPr>
              <w:t>huésped</w:t>
            </w:r>
            <w:r w:rsidRPr="00351263">
              <w:rPr>
                <w:rFonts w:asciiTheme="minorHAnsi" w:hAnsiTheme="minorHAnsi" w:cstheme="minorHAnsi"/>
                <w:color w:val="000000" w:themeColor="text1"/>
                <w:szCs w:val="24"/>
                <w:lang w:val="es-MX"/>
              </w:rPr>
              <w:t xml:space="preserve"> permanece en las instalaciones del hotel. Esta información se </w:t>
            </w:r>
            <w:r w:rsidRPr="00351263">
              <w:rPr>
                <w:rFonts w:asciiTheme="minorHAnsi" w:hAnsiTheme="minorHAnsi" w:cstheme="minorHAnsi"/>
                <w:color w:val="000000" w:themeColor="text1"/>
                <w:szCs w:val="24"/>
                <w:lang w:val="es-MX"/>
              </w:rPr>
              <w:t xml:space="preserve">puede utilizar para generar indicadores sobre el consumo promedio del huésped por hotel. </w:t>
            </w:r>
            <w:bookmarkEnd w:id="12"/>
          </w:p>
        </w:tc>
      </w:tr>
      <w:tr w:rsidRPr="00837762" w:rsidR="00351263" w:rsidTr="00351263" w14:paraId="63C3B089" w14:textId="77777777">
        <w:tc>
          <w:tcPr>
            <w:tcW w:w="9350" w:type="dxa"/>
            <w:vAlign w:val="center"/>
          </w:tcPr>
          <w:p w:rsidRPr="00351263" w:rsidR="00FC7420" w:rsidP="00F57924" w:rsidRDefault="00FC7420" w14:paraId="3639D596" w14:textId="1F6303EC">
            <w:pPr>
              <w:rPr>
                <w:rFonts w:asciiTheme="minorHAnsi" w:hAnsiTheme="minorHAnsi" w:cstheme="minorHAnsi"/>
                <w:color w:val="000000" w:themeColor="text1"/>
                <w:szCs w:val="24"/>
                <w:lang w:val="es-MX"/>
              </w:rPr>
            </w:pPr>
            <w:bookmarkStart w:name="RANGE!B20" w:id="13"/>
            <w:r w:rsidRPr="00351263">
              <w:rPr>
                <w:rFonts w:asciiTheme="minorHAnsi" w:hAnsiTheme="minorHAnsi" w:cstheme="minorHAnsi"/>
                <w:b/>
                <w:bCs/>
                <w:color w:val="000000" w:themeColor="text1"/>
                <w:szCs w:val="24"/>
                <w:lang w:val="es-MX"/>
              </w:rPr>
              <w:t>Servicios que ofrece.</w:t>
            </w:r>
            <w:r w:rsidRPr="00351263">
              <w:rPr>
                <w:rFonts w:asciiTheme="minorHAnsi" w:hAnsiTheme="minorHAnsi" w:cstheme="minorHAnsi"/>
                <w:color w:val="000000" w:themeColor="text1"/>
                <w:szCs w:val="24"/>
                <w:lang w:val="es-MX"/>
              </w:rPr>
              <w:t xml:space="preserve"> En esta celda se registran los servicios que se ofrecen dentro de la </w:t>
            </w:r>
            <w:r w:rsidRPr="00351263" w:rsidR="001F0F9F">
              <w:rPr>
                <w:rFonts w:asciiTheme="minorHAnsi" w:hAnsiTheme="minorHAnsi" w:cstheme="minorHAnsi"/>
                <w:color w:val="000000" w:themeColor="text1"/>
                <w:szCs w:val="24"/>
                <w:lang w:val="es-MX"/>
              </w:rPr>
              <w:t>empresa</w:t>
            </w:r>
            <w:r w:rsidRPr="00351263">
              <w:rPr>
                <w:rFonts w:asciiTheme="minorHAnsi" w:hAnsiTheme="minorHAnsi" w:cstheme="minorHAnsi"/>
                <w:color w:val="000000" w:themeColor="text1"/>
                <w:szCs w:val="24"/>
                <w:lang w:val="es-MX"/>
              </w:rPr>
              <w:t xml:space="preserve">, por </w:t>
            </w:r>
            <w:r w:rsidRPr="00351263" w:rsidR="003402F6">
              <w:rPr>
                <w:rFonts w:asciiTheme="minorHAnsi" w:hAnsiTheme="minorHAnsi" w:cstheme="minorHAnsi"/>
                <w:color w:val="000000" w:themeColor="text1"/>
                <w:szCs w:val="24"/>
                <w:lang w:val="es-MX"/>
              </w:rPr>
              <w:t>ejemplo,</w:t>
            </w:r>
            <w:r w:rsidRPr="00351263">
              <w:rPr>
                <w:rFonts w:asciiTheme="minorHAnsi" w:hAnsiTheme="minorHAnsi" w:cstheme="minorHAnsi"/>
                <w:color w:val="000000" w:themeColor="text1"/>
                <w:szCs w:val="24"/>
                <w:lang w:val="es-MX"/>
              </w:rPr>
              <w:t xml:space="preserve"> en un hotel pueden darse los servicios de SPA, Restaurantes, etc. Esta </w:t>
            </w:r>
            <w:r w:rsidRPr="00351263" w:rsidR="001F0F9F">
              <w:rPr>
                <w:rFonts w:asciiTheme="minorHAnsi" w:hAnsiTheme="minorHAnsi" w:cstheme="minorHAnsi"/>
                <w:color w:val="000000" w:themeColor="text1"/>
                <w:szCs w:val="24"/>
                <w:lang w:val="es-MX"/>
              </w:rPr>
              <w:t>información</w:t>
            </w:r>
            <w:r w:rsidRPr="00351263">
              <w:rPr>
                <w:rFonts w:asciiTheme="minorHAnsi" w:hAnsiTheme="minorHAnsi" w:cstheme="minorHAnsi"/>
                <w:color w:val="000000" w:themeColor="text1"/>
                <w:szCs w:val="24"/>
                <w:lang w:val="es-MX"/>
              </w:rPr>
              <w:t xml:space="preserve"> es útil para identificar las áreas de la empresa</w:t>
            </w:r>
            <w:bookmarkEnd w:id="13"/>
          </w:p>
        </w:tc>
      </w:tr>
      <w:tr w:rsidRPr="00837762" w:rsidR="00351263" w:rsidTr="00351263" w14:paraId="092E349D" w14:textId="77777777">
        <w:tc>
          <w:tcPr>
            <w:tcW w:w="9350" w:type="dxa"/>
            <w:vAlign w:val="center"/>
          </w:tcPr>
          <w:p w:rsidRPr="00351263" w:rsidR="00FC7420" w:rsidP="00F57924" w:rsidRDefault="00FC7420" w14:paraId="655857D3" w14:textId="7D198BED">
            <w:pPr>
              <w:rPr>
                <w:rFonts w:asciiTheme="minorHAnsi" w:hAnsiTheme="minorHAnsi" w:cstheme="minorHAnsi"/>
                <w:color w:val="000000" w:themeColor="text1"/>
                <w:szCs w:val="24"/>
                <w:lang w:val="es-MX"/>
              </w:rPr>
            </w:pPr>
            <w:bookmarkStart w:name="RANGE!B21" w:id="14"/>
            <w:r w:rsidRPr="00351263">
              <w:rPr>
                <w:rFonts w:asciiTheme="minorHAnsi" w:hAnsiTheme="minorHAnsi" w:cstheme="minorHAnsi"/>
                <w:b/>
                <w:bCs/>
                <w:color w:val="000000" w:themeColor="text1"/>
                <w:szCs w:val="24"/>
                <w:lang w:val="es-MX"/>
              </w:rPr>
              <w:t xml:space="preserve">No. de trabajadores. </w:t>
            </w:r>
            <w:r w:rsidRPr="00351263">
              <w:rPr>
                <w:rFonts w:asciiTheme="minorHAnsi" w:hAnsiTheme="minorHAnsi" w:cstheme="minorHAnsi"/>
                <w:color w:val="000000" w:themeColor="text1"/>
                <w:szCs w:val="24"/>
                <w:lang w:val="es-MX"/>
              </w:rPr>
              <w:t xml:space="preserve">En esta celda se registra el número de colaboradores o trabajadores de la empresa, incluyendo administración y operación de la empresa, siempre y cuando se encuentren dentro de las instalaciones de esta y su estancia contribuya con la generación de residuos. Esta información es útil para obtener indicadores sobre la generación de residuos por parte de los colaboradores o personal de la </w:t>
            </w:r>
            <w:r w:rsidRPr="00351263" w:rsidR="001F0F9F">
              <w:rPr>
                <w:rFonts w:asciiTheme="minorHAnsi" w:hAnsiTheme="minorHAnsi" w:cstheme="minorHAnsi"/>
                <w:color w:val="000000" w:themeColor="text1"/>
                <w:szCs w:val="24"/>
                <w:lang w:val="es-MX"/>
              </w:rPr>
              <w:t>empresa</w:t>
            </w:r>
            <w:r w:rsidRPr="00351263">
              <w:rPr>
                <w:rFonts w:asciiTheme="minorHAnsi" w:hAnsiTheme="minorHAnsi" w:cstheme="minorHAnsi"/>
                <w:color w:val="000000" w:themeColor="text1"/>
                <w:szCs w:val="24"/>
                <w:lang w:val="es-MX"/>
              </w:rPr>
              <w:t xml:space="preserve">. </w:t>
            </w:r>
            <w:bookmarkEnd w:id="14"/>
          </w:p>
        </w:tc>
      </w:tr>
      <w:tr w:rsidRPr="00837762" w:rsidR="00351263" w:rsidTr="00351263" w14:paraId="5BE91628" w14:textId="77777777">
        <w:tc>
          <w:tcPr>
            <w:tcW w:w="9350" w:type="dxa"/>
            <w:vAlign w:val="center"/>
          </w:tcPr>
          <w:p w:rsidRPr="00351263" w:rsidR="00FC7420" w:rsidP="00F57924" w:rsidRDefault="00FC7420" w14:paraId="7A1D94F9" w14:textId="77E1F416">
            <w:pPr>
              <w:rPr>
                <w:rFonts w:asciiTheme="minorHAnsi" w:hAnsiTheme="minorHAnsi" w:cstheme="minorHAnsi"/>
                <w:b/>
                <w:bCs/>
                <w:color w:val="000000" w:themeColor="text1"/>
                <w:szCs w:val="24"/>
                <w:lang w:val="es-MX"/>
              </w:rPr>
            </w:pPr>
            <w:bookmarkStart w:name="RANGE!B22" w:id="15"/>
            <w:r w:rsidRPr="00351263">
              <w:rPr>
                <w:rFonts w:asciiTheme="minorHAnsi" w:hAnsiTheme="minorHAnsi" w:cstheme="minorHAnsi"/>
                <w:b/>
                <w:bCs/>
                <w:color w:val="000000" w:themeColor="text1"/>
                <w:szCs w:val="24"/>
                <w:lang w:val="es-MX"/>
              </w:rPr>
              <w:t>Ubicación geográfica.</w:t>
            </w:r>
            <w:r w:rsidRPr="00351263">
              <w:rPr>
                <w:rFonts w:asciiTheme="minorHAnsi" w:hAnsiTheme="minorHAnsi" w:cstheme="minorHAnsi"/>
                <w:color w:val="000000" w:themeColor="text1"/>
                <w:szCs w:val="24"/>
                <w:lang w:val="es-MX"/>
              </w:rPr>
              <w:t xml:space="preserve"> En esta celda se puede ingresar el vínculo de </w:t>
            </w:r>
            <w:r w:rsidRPr="00351263" w:rsidR="008F6AF4">
              <w:rPr>
                <w:rFonts w:asciiTheme="minorHAnsi" w:hAnsiTheme="minorHAnsi" w:cstheme="minorHAnsi"/>
                <w:color w:val="000000" w:themeColor="text1"/>
                <w:szCs w:val="24"/>
                <w:lang w:val="es-MX"/>
              </w:rPr>
              <w:t>Google</w:t>
            </w:r>
            <w:r w:rsidR="008F6AF4">
              <w:rPr>
                <w:rFonts w:asciiTheme="minorHAnsi" w:hAnsiTheme="minorHAnsi" w:cstheme="minorHAnsi"/>
                <w:color w:val="000000" w:themeColor="text1"/>
                <w:szCs w:val="24"/>
                <w:lang w:val="es-MX"/>
              </w:rPr>
              <w:t xml:space="preserve"> </w:t>
            </w:r>
            <w:proofErr w:type="spellStart"/>
            <w:r w:rsidR="008F6AF4">
              <w:rPr>
                <w:rFonts w:asciiTheme="minorHAnsi" w:hAnsiTheme="minorHAnsi" w:cstheme="minorHAnsi"/>
                <w:color w:val="000000" w:themeColor="text1"/>
                <w:szCs w:val="24"/>
                <w:lang w:val="es-MX"/>
              </w:rPr>
              <w:t>E</w:t>
            </w:r>
            <w:r w:rsidRPr="00351263">
              <w:rPr>
                <w:rFonts w:asciiTheme="minorHAnsi" w:hAnsiTheme="minorHAnsi" w:cstheme="minorHAnsi"/>
                <w:color w:val="000000" w:themeColor="text1"/>
                <w:szCs w:val="24"/>
                <w:lang w:val="es-MX"/>
              </w:rPr>
              <w:t>arth</w:t>
            </w:r>
            <w:proofErr w:type="spellEnd"/>
            <w:r w:rsidRPr="00351263">
              <w:rPr>
                <w:rFonts w:asciiTheme="minorHAnsi" w:hAnsiTheme="minorHAnsi" w:cstheme="minorHAnsi"/>
                <w:color w:val="000000" w:themeColor="text1"/>
                <w:szCs w:val="24"/>
                <w:lang w:val="es-MX"/>
              </w:rPr>
              <w:t xml:space="preserve"> u otra plataforma, que permita la ubicación en un sistema de geoposicionamiento de las instalaciones de la empresa. </w:t>
            </w:r>
            <w:bookmarkEnd w:id="15"/>
          </w:p>
        </w:tc>
      </w:tr>
      <w:tr w:rsidRPr="00837762" w:rsidR="00351263" w:rsidTr="00351263" w14:paraId="5D6658D8" w14:textId="77777777">
        <w:tc>
          <w:tcPr>
            <w:tcW w:w="9350" w:type="dxa"/>
            <w:vAlign w:val="center"/>
          </w:tcPr>
          <w:p w:rsidRPr="00351263" w:rsidR="00FC7420" w:rsidP="00F57924" w:rsidRDefault="00FC7420" w14:paraId="68B0B03F" w14:textId="3B7F6BFE">
            <w:pPr>
              <w:rPr>
                <w:rFonts w:asciiTheme="minorHAnsi" w:hAnsiTheme="minorHAnsi" w:cstheme="minorHAnsi"/>
                <w:b/>
                <w:bCs/>
                <w:color w:val="000000" w:themeColor="text1"/>
                <w:szCs w:val="24"/>
                <w:lang w:val="es-MX"/>
              </w:rPr>
            </w:pPr>
            <w:bookmarkStart w:name="RANGE!B23" w:id="16"/>
            <w:r w:rsidRPr="00351263">
              <w:rPr>
                <w:rFonts w:asciiTheme="minorHAnsi" w:hAnsiTheme="minorHAnsi" w:cstheme="minorHAnsi"/>
                <w:b/>
                <w:bCs/>
                <w:color w:val="000000" w:themeColor="text1"/>
                <w:szCs w:val="24"/>
                <w:lang w:val="es-MX"/>
              </w:rPr>
              <w:t>Certificaciones con las que cuenta la empresa</w:t>
            </w:r>
            <w:r w:rsidRPr="00351263">
              <w:rPr>
                <w:rFonts w:asciiTheme="minorHAnsi" w:hAnsiTheme="minorHAnsi" w:cstheme="minorHAnsi"/>
                <w:color w:val="000000" w:themeColor="text1"/>
                <w:szCs w:val="24"/>
                <w:lang w:val="es-MX"/>
              </w:rPr>
              <w:t xml:space="preserve">. En esta celda se </w:t>
            </w:r>
            <w:r w:rsidRPr="00351263" w:rsidR="001F0F9F">
              <w:rPr>
                <w:rFonts w:asciiTheme="minorHAnsi" w:hAnsiTheme="minorHAnsi" w:cstheme="minorHAnsi"/>
                <w:color w:val="000000" w:themeColor="text1"/>
                <w:szCs w:val="24"/>
                <w:lang w:val="es-MX"/>
              </w:rPr>
              <w:t>registra</w:t>
            </w:r>
            <w:r w:rsidRPr="00351263">
              <w:rPr>
                <w:rFonts w:asciiTheme="minorHAnsi" w:hAnsiTheme="minorHAnsi" w:cstheme="minorHAnsi"/>
                <w:color w:val="000000" w:themeColor="text1"/>
                <w:szCs w:val="24"/>
                <w:lang w:val="es-MX"/>
              </w:rPr>
              <w:t xml:space="preserve"> el nombre de las certificaciones con las que cuenta la empresa y preferentemente un vínculo o forma de acceso a la información documental que la empresa </w:t>
            </w:r>
            <w:r w:rsidRPr="00351263" w:rsidR="001F0F9F">
              <w:rPr>
                <w:rFonts w:asciiTheme="minorHAnsi" w:hAnsiTheme="minorHAnsi" w:cstheme="minorHAnsi"/>
                <w:color w:val="000000" w:themeColor="text1"/>
                <w:szCs w:val="24"/>
                <w:lang w:val="es-MX"/>
              </w:rPr>
              <w:t>presenta</w:t>
            </w:r>
            <w:r w:rsidRPr="00351263">
              <w:rPr>
                <w:rFonts w:asciiTheme="minorHAnsi" w:hAnsiTheme="minorHAnsi" w:cstheme="minorHAnsi"/>
                <w:color w:val="000000" w:themeColor="text1"/>
                <w:szCs w:val="24"/>
                <w:lang w:val="es-MX"/>
              </w:rPr>
              <w:t xml:space="preserve"> para la obtención de la certificación. </w:t>
            </w:r>
            <w:bookmarkEnd w:id="16"/>
          </w:p>
        </w:tc>
      </w:tr>
      <w:tr w:rsidRPr="00837762" w:rsidR="00351263" w:rsidTr="00351263" w14:paraId="5431A2BF" w14:textId="77777777">
        <w:tc>
          <w:tcPr>
            <w:tcW w:w="9350" w:type="dxa"/>
            <w:vAlign w:val="center"/>
          </w:tcPr>
          <w:p w:rsidRPr="00351263" w:rsidR="00FC7420" w:rsidP="00F57924" w:rsidRDefault="00FC7420" w14:paraId="41CC42F6" w14:textId="3BDD3977">
            <w:pPr>
              <w:rPr>
                <w:rFonts w:asciiTheme="minorHAnsi" w:hAnsiTheme="minorHAnsi" w:cstheme="minorHAnsi"/>
                <w:b/>
                <w:bCs/>
                <w:color w:val="000000" w:themeColor="text1"/>
                <w:szCs w:val="24"/>
                <w:lang w:val="es-MX"/>
              </w:rPr>
            </w:pPr>
            <w:bookmarkStart w:name="RANGE!B24" w:id="17"/>
            <w:r w:rsidRPr="00351263">
              <w:rPr>
                <w:rFonts w:asciiTheme="minorHAnsi" w:hAnsiTheme="minorHAnsi" w:cstheme="minorHAnsi"/>
                <w:b/>
                <w:bCs/>
                <w:color w:val="000000" w:themeColor="text1"/>
                <w:szCs w:val="24"/>
                <w:lang w:val="es-MX"/>
              </w:rPr>
              <w:t xml:space="preserve">¿Cuenta con algún documento que contenga la política de sustentabilidad? </w:t>
            </w:r>
            <w:r w:rsidRPr="00351263">
              <w:rPr>
                <w:rFonts w:asciiTheme="minorHAnsi" w:hAnsiTheme="minorHAnsi" w:cstheme="minorHAnsi"/>
                <w:color w:val="000000" w:themeColor="text1"/>
                <w:szCs w:val="24"/>
                <w:lang w:val="es-MX"/>
              </w:rPr>
              <w:t>En esta celda se debe registrar el nombre del documento y</w:t>
            </w:r>
            <w:r w:rsidR="008F6AF4">
              <w:rPr>
                <w:rFonts w:asciiTheme="minorHAnsi" w:hAnsiTheme="minorHAnsi" w:cstheme="minorHAnsi"/>
                <w:color w:val="000000" w:themeColor="text1"/>
                <w:szCs w:val="24"/>
                <w:lang w:val="es-MX"/>
              </w:rPr>
              <w:t xml:space="preserve">, </w:t>
            </w:r>
            <w:r w:rsidRPr="00351263">
              <w:rPr>
                <w:rFonts w:asciiTheme="minorHAnsi" w:hAnsiTheme="minorHAnsi" w:cstheme="minorHAnsi"/>
                <w:color w:val="000000" w:themeColor="text1"/>
                <w:szCs w:val="24"/>
                <w:lang w:val="es-MX"/>
              </w:rPr>
              <w:t>preferentemente</w:t>
            </w:r>
            <w:r w:rsidR="008F6AF4">
              <w:rPr>
                <w:rFonts w:asciiTheme="minorHAnsi" w:hAnsiTheme="minorHAnsi" w:cstheme="minorHAnsi"/>
                <w:color w:val="000000" w:themeColor="text1"/>
                <w:szCs w:val="24"/>
                <w:lang w:val="es-MX"/>
              </w:rPr>
              <w:t xml:space="preserve">, </w:t>
            </w:r>
            <w:r w:rsidRPr="00351263">
              <w:rPr>
                <w:rFonts w:asciiTheme="minorHAnsi" w:hAnsiTheme="minorHAnsi" w:cstheme="minorHAnsi"/>
                <w:color w:val="000000" w:themeColor="text1"/>
                <w:szCs w:val="24"/>
                <w:lang w:val="es-MX"/>
              </w:rPr>
              <w:t xml:space="preserve">el vínculo o forma en la que se puede tener acceso a la información relacionada con las políticas de </w:t>
            </w:r>
            <w:r w:rsidRPr="00351263" w:rsidR="001F0F9F">
              <w:rPr>
                <w:rFonts w:asciiTheme="minorHAnsi" w:hAnsiTheme="minorHAnsi" w:cstheme="minorHAnsi"/>
                <w:color w:val="000000" w:themeColor="text1"/>
                <w:szCs w:val="24"/>
                <w:lang w:val="es-MX"/>
              </w:rPr>
              <w:t>sustentabilidad</w:t>
            </w:r>
            <w:r w:rsidRPr="00351263">
              <w:rPr>
                <w:rFonts w:asciiTheme="minorHAnsi" w:hAnsiTheme="minorHAnsi" w:cstheme="minorHAnsi"/>
                <w:color w:val="000000" w:themeColor="text1"/>
                <w:szCs w:val="24"/>
                <w:lang w:val="es-MX"/>
              </w:rPr>
              <w:t xml:space="preserve"> de la empresa, principalmente las relacionadas con compras sustentables o gestión de residuos. </w:t>
            </w:r>
            <w:bookmarkEnd w:id="17"/>
          </w:p>
        </w:tc>
      </w:tr>
      <w:tr w:rsidRPr="00837762" w:rsidR="00351263" w:rsidTr="00351263" w14:paraId="5BBDA280" w14:textId="77777777">
        <w:tc>
          <w:tcPr>
            <w:tcW w:w="9350" w:type="dxa"/>
            <w:vAlign w:val="center"/>
          </w:tcPr>
          <w:p w:rsidRPr="00351263" w:rsidR="00FC7420" w:rsidP="00F57924" w:rsidRDefault="00FC7420" w14:paraId="3D21FB97" w14:textId="48704E07">
            <w:pPr>
              <w:rPr>
                <w:rFonts w:asciiTheme="minorHAnsi" w:hAnsiTheme="minorHAnsi" w:cstheme="minorHAnsi"/>
                <w:b/>
                <w:bCs/>
                <w:color w:val="000000" w:themeColor="text1"/>
                <w:szCs w:val="24"/>
                <w:lang w:val="es-MX"/>
              </w:rPr>
            </w:pPr>
            <w:bookmarkStart w:name="RANGE!B25" w:id="18"/>
            <w:r w:rsidRPr="00351263">
              <w:rPr>
                <w:rFonts w:asciiTheme="minorHAnsi" w:hAnsiTheme="minorHAnsi" w:cstheme="minorHAnsi"/>
                <w:b/>
                <w:bCs/>
                <w:color w:val="000000" w:themeColor="text1"/>
                <w:szCs w:val="24"/>
                <w:lang w:val="es-MX"/>
              </w:rPr>
              <w:t>Parámetros principales de medición.</w:t>
            </w:r>
            <w:r w:rsidRPr="00351263">
              <w:rPr>
                <w:rFonts w:asciiTheme="minorHAnsi" w:hAnsiTheme="minorHAnsi" w:cstheme="minorHAnsi"/>
                <w:color w:val="000000" w:themeColor="text1"/>
                <w:szCs w:val="24"/>
                <w:lang w:val="es-MX"/>
              </w:rPr>
              <w:t xml:space="preserve"> En esta celda se podrán registrar los Indicadores clave que se obtengan como resultado como: Consumo promedio de plásticos </w:t>
            </w:r>
            <w:r w:rsidRPr="00351263" w:rsidR="001F0F9F">
              <w:rPr>
                <w:rFonts w:asciiTheme="minorHAnsi" w:hAnsiTheme="minorHAnsi" w:cstheme="minorHAnsi"/>
                <w:color w:val="000000" w:themeColor="text1"/>
                <w:szCs w:val="24"/>
                <w:lang w:val="es-MX"/>
              </w:rPr>
              <w:t>realizados</w:t>
            </w:r>
            <w:r w:rsidRPr="00351263">
              <w:rPr>
                <w:rFonts w:asciiTheme="minorHAnsi" w:hAnsiTheme="minorHAnsi" w:cstheme="minorHAnsi"/>
                <w:color w:val="000000" w:themeColor="text1"/>
                <w:szCs w:val="24"/>
                <w:lang w:val="es-MX"/>
              </w:rPr>
              <w:t xml:space="preserve"> por la empresa en un </w:t>
            </w:r>
            <w:r w:rsidRPr="00351263" w:rsidR="001F0F9F">
              <w:rPr>
                <w:rFonts w:asciiTheme="minorHAnsi" w:hAnsiTheme="minorHAnsi" w:cstheme="minorHAnsi"/>
                <w:color w:val="000000" w:themeColor="text1"/>
                <w:szCs w:val="24"/>
                <w:lang w:val="es-MX"/>
              </w:rPr>
              <w:t>periodo</w:t>
            </w:r>
            <w:r w:rsidRPr="00351263">
              <w:rPr>
                <w:rFonts w:asciiTheme="minorHAnsi" w:hAnsiTheme="minorHAnsi" w:cstheme="minorHAnsi"/>
                <w:color w:val="000000" w:themeColor="text1"/>
                <w:szCs w:val="24"/>
                <w:lang w:val="es-MX"/>
              </w:rPr>
              <w:t xml:space="preserve">, Gasto de adquisición anual en productos de plástico y generación total de residuos de plástico en un periodo. </w:t>
            </w:r>
            <w:bookmarkEnd w:id="18"/>
          </w:p>
        </w:tc>
      </w:tr>
      <w:tr w:rsidRPr="00837762" w:rsidR="00351263" w:rsidTr="00351263" w14:paraId="468C889C" w14:textId="77777777">
        <w:tc>
          <w:tcPr>
            <w:tcW w:w="9350" w:type="dxa"/>
            <w:vAlign w:val="center"/>
          </w:tcPr>
          <w:p w:rsidRPr="00351263" w:rsidR="00FC7420" w:rsidP="00F57924" w:rsidRDefault="00FC7420" w14:paraId="1F6D7E21" w14:textId="384E5229">
            <w:pPr>
              <w:rPr>
                <w:rFonts w:asciiTheme="minorHAnsi" w:hAnsiTheme="minorHAnsi" w:cstheme="minorHAnsi"/>
                <w:b/>
                <w:bCs/>
                <w:color w:val="000000" w:themeColor="text1"/>
                <w:szCs w:val="24"/>
                <w:lang w:val="es-MX"/>
              </w:rPr>
            </w:pPr>
            <w:r w:rsidRPr="00351263">
              <w:rPr>
                <w:rFonts w:asciiTheme="minorHAnsi" w:hAnsiTheme="minorHAnsi" w:cstheme="minorHAnsi"/>
                <w:b/>
                <w:bCs/>
                <w:color w:val="000000" w:themeColor="text1"/>
                <w:szCs w:val="24"/>
                <w:lang w:val="es-MX"/>
              </w:rPr>
              <w:t xml:space="preserve">Parámetros secundarios de medición. </w:t>
            </w:r>
            <w:r w:rsidRPr="00351263">
              <w:rPr>
                <w:rFonts w:asciiTheme="minorHAnsi" w:hAnsiTheme="minorHAnsi" w:cstheme="minorHAnsi"/>
                <w:color w:val="000000" w:themeColor="text1"/>
                <w:szCs w:val="24"/>
                <w:lang w:val="es-MX"/>
              </w:rPr>
              <w:t xml:space="preserve">En esta celda se podrán registrar los Indicadores clave que se obtengan como resultado como: Consumo promedio de plásticos por </w:t>
            </w:r>
            <w:r w:rsidRPr="00351263" w:rsidR="001F0F9F">
              <w:rPr>
                <w:rFonts w:asciiTheme="minorHAnsi" w:hAnsiTheme="minorHAnsi" w:cstheme="minorHAnsi"/>
                <w:color w:val="000000" w:themeColor="text1"/>
                <w:szCs w:val="24"/>
                <w:lang w:val="es-MX"/>
              </w:rPr>
              <w:t>huésped</w:t>
            </w:r>
            <w:r w:rsidRPr="00351263">
              <w:rPr>
                <w:rFonts w:asciiTheme="minorHAnsi" w:hAnsiTheme="minorHAnsi" w:cstheme="minorHAnsi"/>
                <w:color w:val="000000" w:themeColor="text1"/>
                <w:szCs w:val="24"/>
                <w:lang w:val="es-MX"/>
              </w:rPr>
              <w:t xml:space="preserve">, habitación, Gasto de adquisición anual en productos de plástico por cliente, habitación, mesa, tour, cantidad de residuos generados por cliente, habitación, etc. </w:t>
            </w:r>
          </w:p>
        </w:tc>
      </w:tr>
    </w:tbl>
    <w:p w:rsidRPr="00250DC9" w:rsidR="00067BC5" w:rsidP="00F57924" w:rsidRDefault="00067BC5" w14:paraId="43332A3C" w14:textId="303D10BF">
      <w:pPr>
        <w:rPr>
          <w:rFonts w:asciiTheme="minorHAnsi" w:hAnsiTheme="minorHAnsi" w:cstheme="minorHAnsi"/>
          <w:szCs w:val="24"/>
          <w:lang w:val="es"/>
        </w:rPr>
      </w:pPr>
      <w:r w:rsidRPr="00250DC9">
        <w:rPr>
          <w:rFonts w:asciiTheme="minorHAnsi" w:hAnsiTheme="minorHAnsi" w:cstheme="minorHAnsi"/>
          <w:szCs w:val="24"/>
          <w:lang w:val="es"/>
        </w:rPr>
        <w:t>El segundo apartado</w:t>
      </w:r>
      <w:r w:rsidRPr="00250DC9" w:rsidR="009C196C">
        <w:rPr>
          <w:rFonts w:asciiTheme="minorHAnsi" w:hAnsiTheme="minorHAnsi" w:cstheme="minorHAnsi"/>
          <w:szCs w:val="24"/>
          <w:lang w:val="es"/>
        </w:rPr>
        <w:t xml:space="preserve"> (</w:t>
      </w:r>
      <w:r w:rsidR="008F6AF4">
        <w:rPr>
          <w:rFonts w:asciiTheme="minorHAnsi" w:hAnsiTheme="minorHAnsi" w:cstheme="minorHAnsi"/>
          <w:szCs w:val="24"/>
          <w:lang w:val="es"/>
        </w:rPr>
        <w:t>Fi</w:t>
      </w:r>
      <w:r w:rsidRPr="00250DC9" w:rsidR="009C196C">
        <w:rPr>
          <w:rFonts w:asciiTheme="minorHAnsi" w:hAnsiTheme="minorHAnsi" w:cstheme="minorHAnsi"/>
          <w:szCs w:val="24"/>
          <w:lang w:val="es"/>
        </w:rPr>
        <w:t xml:space="preserve">gura </w:t>
      </w:r>
      <w:r w:rsidR="008F6AF4">
        <w:rPr>
          <w:rFonts w:asciiTheme="minorHAnsi" w:hAnsiTheme="minorHAnsi" w:cstheme="minorHAnsi"/>
          <w:szCs w:val="24"/>
          <w:lang w:val="es"/>
        </w:rPr>
        <w:t>2</w:t>
      </w:r>
      <w:r w:rsidRPr="00250DC9" w:rsidR="009C196C">
        <w:rPr>
          <w:rFonts w:asciiTheme="minorHAnsi" w:hAnsiTheme="minorHAnsi" w:cstheme="minorHAnsi"/>
          <w:szCs w:val="24"/>
          <w:lang w:val="es"/>
        </w:rPr>
        <w:t>)</w:t>
      </w:r>
      <w:r w:rsidR="008F6AF4">
        <w:rPr>
          <w:rFonts w:asciiTheme="minorHAnsi" w:hAnsiTheme="minorHAnsi" w:cstheme="minorHAnsi"/>
          <w:szCs w:val="24"/>
          <w:lang w:val="es"/>
        </w:rPr>
        <w:t xml:space="preserve"> de la Hoja, </w:t>
      </w:r>
      <w:r w:rsidRPr="00250DC9">
        <w:rPr>
          <w:rFonts w:asciiTheme="minorHAnsi" w:hAnsiTheme="minorHAnsi" w:cstheme="minorHAnsi"/>
          <w:szCs w:val="24"/>
          <w:lang w:val="es"/>
        </w:rPr>
        <w:t xml:space="preserve">en la parte inferior, </w:t>
      </w:r>
      <w:r w:rsidR="008F6AF4">
        <w:rPr>
          <w:rFonts w:asciiTheme="minorHAnsi" w:hAnsiTheme="minorHAnsi" w:cstheme="minorHAnsi"/>
          <w:szCs w:val="24"/>
          <w:lang w:val="es"/>
        </w:rPr>
        <w:t xml:space="preserve">se </w:t>
      </w:r>
      <w:r w:rsidRPr="00250DC9" w:rsidR="001F0F9F">
        <w:rPr>
          <w:rFonts w:asciiTheme="minorHAnsi" w:hAnsiTheme="minorHAnsi" w:cstheme="minorHAnsi"/>
          <w:szCs w:val="24"/>
          <w:lang w:val="es"/>
        </w:rPr>
        <w:t>proporciona una interfaz de usuario para introducir los datos necesarios para realizar la configuración de la hoja siguiente: REGISTRO. Se</w:t>
      </w:r>
      <w:r w:rsidRPr="00250DC9">
        <w:rPr>
          <w:rFonts w:asciiTheme="minorHAnsi" w:hAnsiTheme="minorHAnsi" w:cstheme="minorHAnsi"/>
          <w:szCs w:val="24"/>
          <w:lang w:val="es"/>
        </w:rPr>
        <w:t xml:space="preserve"> debe ingresar </w:t>
      </w:r>
      <w:r w:rsidRPr="00250DC9" w:rsidR="001F0F9F">
        <w:rPr>
          <w:rFonts w:asciiTheme="minorHAnsi" w:hAnsiTheme="minorHAnsi" w:cstheme="minorHAnsi"/>
          <w:szCs w:val="24"/>
          <w:lang w:val="es"/>
        </w:rPr>
        <w:t xml:space="preserve">la </w:t>
      </w:r>
      <w:r w:rsidRPr="00250DC9">
        <w:rPr>
          <w:rFonts w:asciiTheme="minorHAnsi" w:hAnsiTheme="minorHAnsi" w:cstheme="minorHAnsi"/>
          <w:szCs w:val="24"/>
          <w:lang w:val="es"/>
        </w:rPr>
        <w:t xml:space="preserve">información sobre la estructura organizacional de la empresa, productos de plástico que son consumidos, el tipo de empaque en el que se compran y las alternativas de manejo que la empresa pueda dar a los residuos. </w:t>
      </w:r>
    </w:p>
    <w:p w:rsidRPr="00250DC9" w:rsidR="009C196C" w:rsidP="00F57924" w:rsidRDefault="009C196C" w14:paraId="2EF4BB13" w14:textId="71214A6C">
      <w:pPr>
        <w:rPr>
          <w:rFonts w:asciiTheme="minorHAnsi" w:hAnsiTheme="minorHAnsi" w:cstheme="minorHAnsi"/>
          <w:szCs w:val="24"/>
          <w:lang w:val="es"/>
        </w:rPr>
      </w:pPr>
      <w:r w:rsidRPr="00250DC9">
        <w:rPr>
          <w:rFonts w:asciiTheme="minorHAnsi" w:hAnsiTheme="minorHAnsi" w:cstheme="minorHAnsi"/>
          <w:noProof/>
          <w:szCs w:val="24"/>
          <w:lang w:val="es"/>
        </w:rPr>
        <w:drawing>
          <wp:inline distT="0" distB="0" distL="0" distR="0" wp14:anchorId="2530FC9C" wp14:editId="720A0AC1">
            <wp:extent cx="5943600" cy="2034540"/>
            <wp:effectExtent l="0" t="0" r="0" b="3810"/>
            <wp:docPr id="9" name="Imagen 9"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Tabla&#10;&#10;Descripción generada automáticamente con confianza media"/>
                    <pic:cNvPicPr/>
                  </pic:nvPicPr>
                  <pic:blipFill>
                    <a:blip r:embed="rId14"/>
                    <a:stretch>
                      <a:fillRect/>
                    </a:stretch>
                  </pic:blipFill>
                  <pic:spPr>
                    <a:xfrm>
                      <a:off x="0" y="0"/>
                      <a:ext cx="5943600" cy="2034540"/>
                    </a:xfrm>
                    <a:prstGeom prst="rect">
                      <a:avLst/>
                    </a:prstGeom>
                  </pic:spPr>
                </pic:pic>
              </a:graphicData>
            </a:graphic>
          </wp:inline>
        </w:drawing>
      </w:r>
    </w:p>
    <w:p w:rsidRPr="00F975E0" w:rsidR="00351263" w:rsidP="00261B35" w:rsidRDefault="00351263" w14:paraId="0CFF33D5" w14:textId="399F6DBD">
      <w:pPr>
        <w:pStyle w:val="Descripcin"/>
        <w:jc w:val="center"/>
        <w:rPr>
          <w:rFonts w:asciiTheme="minorHAnsi" w:hAnsiTheme="minorHAnsi" w:cstheme="minorHAnsi"/>
          <w:i w:val="0"/>
          <w:iCs w:val="0"/>
          <w:color w:val="000000" w:themeColor="text1"/>
          <w:sz w:val="28"/>
          <w:szCs w:val="28"/>
          <w:lang w:val="es-MX"/>
        </w:rPr>
      </w:pPr>
      <w:r w:rsidRPr="00261B35">
        <w:rPr>
          <w:b/>
          <w:bCs/>
          <w:i w:val="0"/>
          <w:iCs w:val="0"/>
          <w:color w:val="000000" w:themeColor="text1"/>
          <w:sz w:val="20"/>
          <w:szCs w:val="20"/>
          <w:lang w:val="es-MX"/>
        </w:rPr>
        <w:t>Fig</w:t>
      </w:r>
      <w:r w:rsidRPr="00261B35" w:rsidR="00261B35">
        <w:rPr>
          <w:b/>
          <w:bCs/>
          <w:i w:val="0"/>
          <w:iCs w:val="0"/>
          <w:color w:val="000000" w:themeColor="text1"/>
          <w:sz w:val="20"/>
          <w:szCs w:val="20"/>
          <w:lang w:val="es-MX"/>
        </w:rPr>
        <w:t>.</w:t>
      </w:r>
      <w:r w:rsidRPr="00261B35">
        <w:rPr>
          <w:b/>
          <w:bCs/>
          <w:i w:val="0"/>
          <w:iCs w:val="0"/>
          <w:color w:val="000000" w:themeColor="text1"/>
          <w:sz w:val="20"/>
          <w:szCs w:val="20"/>
          <w:lang w:val="es-MX"/>
        </w:rPr>
        <w:t xml:space="preserve"> </w:t>
      </w:r>
      <w:r w:rsidRPr="00014DB2" w:rsidR="00261B35">
        <w:rPr>
          <w:b/>
          <w:bCs/>
          <w:i w:val="0"/>
          <w:iCs w:val="0"/>
          <w:color w:val="000000" w:themeColor="text1"/>
          <w:sz w:val="20"/>
          <w:szCs w:val="20"/>
          <w:lang w:val="es-MX"/>
        </w:rPr>
        <w:t>2</w:t>
      </w:r>
      <w:r w:rsidRPr="00F975E0">
        <w:rPr>
          <w:i w:val="0"/>
          <w:iCs w:val="0"/>
          <w:color w:val="000000" w:themeColor="text1"/>
          <w:sz w:val="20"/>
          <w:szCs w:val="20"/>
          <w:lang w:val="es-MX"/>
        </w:rPr>
        <w:t>.</w:t>
      </w:r>
      <w:r>
        <w:rPr>
          <w:i w:val="0"/>
          <w:iCs w:val="0"/>
          <w:color w:val="000000" w:themeColor="text1"/>
          <w:sz w:val="20"/>
          <w:szCs w:val="20"/>
          <w:lang w:val="es-MX"/>
        </w:rPr>
        <w:t xml:space="preserve"> Apartado inferior de la Hoja Información de la Empresa.</w:t>
      </w:r>
    </w:p>
    <w:p w:rsidRPr="00250DC9" w:rsidR="009C196C" w:rsidP="00F57924" w:rsidRDefault="009C196C" w14:paraId="4800F4DB" w14:textId="2B5748B1">
      <w:pPr>
        <w:rPr>
          <w:rFonts w:asciiTheme="minorHAnsi" w:hAnsiTheme="minorHAnsi" w:cstheme="minorHAnsi"/>
          <w:szCs w:val="24"/>
          <w:lang w:val="es"/>
        </w:rPr>
      </w:pPr>
      <w:r w:rsidRPr="00250DC9">
        <w:rPr>
          <w:rFonts w:asciiTheme="minorHAnsi" w:hAnsiTheme="minorHAnsi" w:cstheme="minorHAnsi"/>
          <w:szCs w:val="24"/>
          <w:lang w:val="es"/>
        </w:rPr>
        <w:t>La información que se ingresa en las columnas es la siguiente:</w:t>
      </w: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838"/>
      </w:tblGrid>
      <w:tr w:rsidRPr="00837762" w:rsidR="00351263" w:rsidTr="00351263" w14:paraId="5DC05463" w14:textId="77777777">
        <w:tc>
          <w:tcPr>
            <w:tcW w:w="9350" w:type="dxa"/>
            <w:vAlign w:val="center"/>
          </w:tcPr>
          <w:p w:rsidRPr="00351263" w:rsidR="001F0F9F" w:rsidP="00F57924" w:rsidRDefault="001F0F9F" w14:paraId="48EA40AF" w14:textId="34B3E916">
            <w:pPr>
              <w:rPr>
                <w:rFonts w:asciiTheme="minorHAnsi" w:hAnsiTheme="minorHAnsi" w:cstheme="minorHAnsi"/>
                <w:color w:val="000000" w:themeColor="text1"/>
                <w:szCs w:val="24"/>
                <w:lang w:val="es"/>
              </w:rPr>
            </w:pPr>
            <w:r w:rsidRPr="00351263">
              <w:rPr>
                <w:rFonts w:asciiTheme="minorHAnsi" w:hAnsiTheme="minorHAnsi" w:cstheme="minorHAnsi"/>
                <w:color w:val="000000" w:themeColor="text1"/>
                <w:szCs w:val="24"/>
                <w:lang w:val="es-MX"/>
              </w:rPr>
              <w:t>Columna "</w:t>
            </w:r>
            <w:r w:rsidRPr="00351263">
              <w:rPr>
                <w:rFonts w:asciiTheme="minorHAnsi" w:hAnsiTheme="minorHAnsi" w:cstheme="minorHAnsi"/>
                <w:b/>
                <w:bCs/>
                <w:color w:val="000000" w:themeColor="text1"/>
                <w:szCs w:val="24"/>
                <w:lang w:val="es-MX"/>
              </w:rPr>
              <w:t>Áreas de la empresa</w:t>
            </w:r>
            <w:r w:rsidRPr="00351263">
              <w:rPr>
                <w:rFonts w:asciiTheme="minorHAnsi" w:hAnsiTheme="minorHAnsi" w:cstheme="minorHAnsi"/>
                <w:color w:val="000000" w:themeColor="text1"/>
                <w:szCs w:val="24"/>
                <w:lang w:val="es-MX"/>
              </w:rPr>
              <w:t>". Se debe ingresar el nombre de cada una de las áreas de la empresa que se identifican o que se quieren analizar, por ejemplo: Cocina, Bar, Bodega, etc. Este apartado también permite hacer una comparación entre diferentes instalaciones de una misma empresa o entre varias empresas, por ejemplo: Empresa 1, empresa 2, empresa 3, etc.</w:t>
            </w:r>
          </w:p>
        </w:tc>
      </w:tr>
      <w:tr w:rsidRPr="00837762" w:rsidR="00351263" w:rsidTr="00351263" w14:paraId="5714ADAE" w14:textId="77777777">
        <w:tc>
          <w:tcPr>
            <w:tcW w:w="9350" w:type="dxa"/>
            <w:vAlign w:val="center"/>
          </w:tcPr>
          <w:p w:rsidRPr="00351263" w:rsidR="001F0F9F" w:rsidP="00F57924" w:rsidRDefault="001F0F9F" w14:paraId="36723980" w14:textId="26B191A2">
            <w:pPr>
              <w:rPr>
                <w:rFonts w:asciiTheme="minorHAnsi" w:hAnsiTheme="minorHAnsi" w:cstheme="minorHAnsi"/>
                <w:color w:val="000000" w:themeColor="text1"/>
                <w:szCs w:val="24"/>
                <w:lang w:val="es"/>
              </w:rPr>
            </w:pPr>
            <w:r w:rsidRPr="00351263">
              <w:rPr>
                <w:rFonts w:asciiTheme="minorHAnsi" w:hAnsiTheme="minorHAnsi" w:cstheme="minorHAnsi"/>
                <w:color w:val="000000" w:themeColor="text1"/>
                <w:szCs w:val="24"/>
                <w:lang w:val="es-MX"/>
              </w:rPr>
              <w:t>Columna "</w:t>
            </w:r>
            <w:r w:rsidRPr="00351263">
              <w:rPr>
                <w:rFonts w:asciiTheme="minorHAnsi" w:hAnsiTheme="minorHAnsi" w:cstheme="minorHAnsi"/>
                <w:b/>
                <w:bCs/>
                <w:color w:val="000000" w:themeColor="text1"/>
                <w:szCs w:val="24"/>
                <w:lang w:val="es-MX"/>
              </w:rPr>
              <w:t>Producto de plástic</w:t>
            </w:r>
            <w:r w:rsidRPr="00261B35">
              <w:rPr>
                <w:rFonts w:asciiTheme="minorHAnsi" w:hAnsiTheme="minorHAnsi" w:cstheme="minorHAnsi"/>
                <w:b/>
                <w:bCs/>
                <w:color w:val="000000" w:themeColor="text1"/>
                <w:szCs w:val="24"/>
                <w:lang w:val="es-MX"/>
              </w:rPr>
              <w:t>o</w:t>
            </w:r>
            <w:r w:rsidRPr="00351263">
              <w:rPr>
                <w:rFonts w:asciiTheme="minorHAnsi" w:hAnsiTheme="minorHAnsi" w:cstheme="minorHAnsi"/>
                <w:color w:val="000000" w:themeColor="text1"/>
                <w:szCs w:val="24"/>
                <w:lang w:val="es-MX"/>
              </w:rPr>
              <w:t xml:space="preserve">". Se debe ingresar el nombre de los artículos o productos que son usados dentro del hotel que se hayan elegido para formar parte del análisis. Por ejemplo, se puede ingresar el nombre de todos los plásticos de un solo uso que identifiquen a través de un recorrido en las áreas de la empresa o en la bodega, pero también se pueden incluir artículos que se adquieran en empaques o embalajes de plástico como: semillas, sopas, artículos de limpieza como el cloro, etc. En todos los casos es importante tener en cuenta que lo que es importante es el material de plástico que se quiere disminuir. </w:t>
            </w:r>
          </w:p>
        </w:tc>
      </w:tr>
      <w:tr w:rsidRPr="00837762" w:rsidR="00351263" w:rsidTr="00351263" w14:paraId="7452FE08" w14:textId="77777777">
        <w:tc>
          <w:tcPr>
            <w:tcW w:w="9350" w:type="dxa"/>
            <w:vAlign w:val="center"/>
          </w:tcPr>
          <w:p w:rsidRPr="00351263" w:rsidR="001F0F9F" w:rsidP="00F57924" w:rsidRDefault="001F0F9F" w14:paraId="4F57BF4E" w14:textId="3ADFB685">
            <w:pPr>
              <w:rPr>
                <w:rFonts w:asciiTheme="minorHAnsi" w:hAnsiTheme="minorHAnsi" w:cstheme="minorHAnsi"/>
                <w:color w:val="000000" w:themeColor="text1"/>
                <w:szCs w:val="24"/>
                <w:lang w:val="es"/>
              </w:rPr>
            </w:pPr>
            <w:r w:rsidRPr="00351263">
              <w:rPr>
                <w:rFonts w:asciiTheme="minorHAnsi" w:hAnsiTheme="minorHAnsi" w:cstheme="minorHAnsi"/>
                <w:color w:val="000000" w:themeColor="text1"/>
                <w:szCs w:val="24"/>
                <w:lang w:val="es-MX"/>
              </w:rPr>
              <w:t>Columna "</w:t>
            </w:r>
            <w:r w:rsidRPr="00351263">
              <w:rPr>
                <w:rFonts w:asciiTheme="minorHAnsi" w:hAnsiTheme="minorHAnsi" w:cstheme="minorHAnsi"/>
                <w:b/>
                <w:bCs/>
                <w:color w:val="000000" w:themeColor="text1"/>
                <w:szCs w:val="24"/>
                <w:lang w:val="es-MX"/>
              </w:rPr>
              <w:t>Tipo de empaqu</w:t>
            </w:r>
            <w:r w:rsidRPr="00261B35">
              <w:rPr>
                <w:rFonts w:asciiTheme="minorHAnsi" w:hAnsiTheme="minorHAnsi" w:cstheme="minorHAnsi"/>
                <w:b/>
                <w:bCs/>
                <w:color w:val="000000" w:themeColor="text1"/>
                <w:szCs w:val="24"/>
                <w:lang w:val="es-MX"/>
              </w:rPr>
              <w:t>e</w:t>
            </w:r>
            <w:r w:rsidRPr="00351263">
              <w:rPr>
                <w:rFonts w:asciiTheme="minorHAnsi" w:hAnsiTheme="minorHAnsi" w:cstheme="minorHAnsi"/>
                <w:color w:val="000000" w:themeColor="text1"/>
                <w:szCs w:val="24"/>
                <w:lang w:val="es-MX"/>
              </w:rPr>
              <w:t xml:space="preserve">". En este apartado se deberá ingresar la información sobre </w:t>
            </w:r>
            <w:r w:rsidRPr="00351263" w:rsidR="003402F6">
              <w:rPr>
                <w:rFonts w:asciiTheme="minorHAnsi" w:hAnsiTheme="minorHAnsi" w:cstheme="minorHAnsi"/>
                <w:color w:val="000000" w:themeColor="text1"/>
                <w:szCs w:val="24"/>
                <w:lang w:val="es-MX"/>
              </w:rPr>
              <w:t>cómo</w:t>
            </w:r>
            <w:r w:rsidRPr="00351263">
              <w:rPr>
                <w:rFonts w:asciiTheme="minorHAnsi" w:hAnsiTheme="minorHAnsi" w:cstheme="minorHAnsi"/>
                <w:color w:val="000000" w:themeColor="text1"/>
                <w:szCs w:val="24"/>
                <w:lang w:val="es-MX"/>
              </w:rPr>
              <w:t xml:space="preserve"> se adquieren los productos, es decir, si se compran en cajas, paquetes, fardos y cualquier otro tipo de empaque. Entendiendo por empaque lo siguiente: cualquier contenedor en que se ofrece un producto para venta.</w:t>
            </w:r>
          </w:p>
        </w:tc>
      </w:tr>
      <w:tr w:rsidRPr="00837762" w:rsidR="00351263" w:rsidTr="00351263" w14:paraId="25810FAF" w14:textId="77777777">
        <w:tc>
          <w:tcPr>
            <w:tcW w:w="9350" w:type="dxa"/>
            <w:vAlign w:val="center"/>
          </w:tcPr>
          <w:p w:rsidRPr="00351263" w:rsidR="001F0F9F" w:rsidP="00F57924" w:rsidRDefault="001F0F9F" w14:paraId="2EE86BEC" w14:textId="6811854D">
            <w:pPr>
              <w:rPr>
                <w:rFonts w:asciiTheme="minorHAnsi" w:hAnsiTheme="minorHAnsi" w:cstheme="minorHAnsi"/>
                <w:color w:val="000000" w:themeColor="text1"/>
                <w:szCs w:val="24"/>
                <w:lang w:val="es"/>
              </w:rPr>
            </w:pPr>
            <w:r w:rsidRPr="00351263">
              <w:rPr>
                <w:rFonts w:asciiTheme="minorHAnsi" w:hAnsiTheme="minorHAnsi" w:cstheme="minorHAnsi"/>
                <w:color w:val="000000" w:themeColor="text1"/>
                <w:szCs w:val="24"/>
                <w:lang w:val="es-MX"/>
              </w:rPr>
              <w:t>Columna "</w:t>
            </w:r>
            <w:r w:rsidRPr="00351263">
              <w:rPr>
                <w:rFonts w:asciiTheme="minorHAnsi" w:hAnsiTheme="minorHAnsi" w:cstheme="minorHAnsi"/>
                <w:b/>
                <w:bCs/>
                <w:color w:val="000000" w:themeColor="text1"/>
                <w:szCs w:val="24"/>
                <w:lang w:val="es-MX"/>
              </w:rPr>
              <w:t>Manejo que la empresa da a los residuos</w:t>
            </w:r>
            <w:r w:rsidRPr="00351263">
              <w:rPr>
                <w:rFonts w:asciiTheme="minorHAnsi" w:hAnsiTheme="minorHAnsi" w:cstheme="minorHAnsi"/>
                <w:color w:val="000000" w:themeColor="text1"/>
                <w:szCs w:val="24"/>
                <w:lang w:val="es-MX"/>
              </w:rPr>
              <w:t xml:space="preserve">". Esta columna da la oportunidad para añadir algún tipo de manejo que la empresa quiera registrar. Se incluyen algunos tipos de manejo como ejemplo que la empresa puede usar o modificar según convenga. También podrá añadir otros. El manejo de los residuos se refiere a las actividades que se realizan como la entrega al sistema de recolección municipal, entrega a una empresa para reuso, donación, reciclaje </w:t>
            </w:r>
            <w:r w:rsidRPr="00351263" w:rsidR="00014DB2">
              <w:rPr>
                <w:rFonts w:asciiTheme="minorHAnsi" w:hAnsiTheme="minorHAnsi" w:cstheme="minorHAnsi"/>
                <w:color w:val="000000" w:themeColor="text1"/>
                <w:szCs w:val="24"/>
                <w:lang w:val="es-MX"/>
              </w:rPr>
              <w:t>etc.</w:t>
            </w:r>
            <w:r w:rsidRPr="00351263">
              <w:rPr>
                <w:rFonts w:asciiTheme="minorHAnsi" w:hAnsiTheme="minorHAnsi" w:cstheme="minorHAnsi"/>
                <w:color w:val="000000" w:themeColor="text1"/>
                <w:szCs w:val="24"/>
                <w:lang w:val="es-MX"/>
              </w:rPr>
              <w:t>, transporte por parte del hotel al sitio de disposición final, compostaje dentro del hotel etc.</w:t>
            </w:r>
          </w:p>
        </w:tc>
      </w:tr>
      <w:tr w:rsidRPr="00837762" w:rsidR="00351263" w:rsidTr="00351263" w14:paraId="2B38BF5A" w14:textId="77777777">
        <w:tc>
          <w:tcPr>
            <w:tcW w:w="9350" w:type="dxa"/>
            <w:vAlign w:val="center"/>
          </w:tcPr>
          <w:p w:rsidRPr="00351263" w:rsidR="001F0F9F" w:rsidP="00F57924" w:rsidRDefault="001F0F9F" w14:paraId="634362F8" w14:textId="05E2F704">
            <w:pPr>
              <w:rPr>
                <w:rFonts w:asciiTheme="minorHAnsi" w:hAnsiTheme="minorHAnsi" w:cstheme="minorHAnsi"/>
                <w:color w:val="000000" w:themeColor="text1"/>
                <w:szCs w:val="24"/>
                <w:lang w:val="es"/>
              </w:rPr>
            </w:pPr>
            <w:r w:rsidRPr="00351263">
              <w:rPr>
                <w:rFonts w:asciiTheme="minorHAnsi" w:hAnsiTheme="minorHAnsi" w:cstheme="minorHAnsi"/>
                <w:color w:val="000000" w:themeColor="text1"/>
                <w:szCs w:val="24"/>
                <w:lang w:val="es-MX"/>
              </w:rPr>
              <w:t>Columna "</w:t>
            </w:r>
            <w:r w:rsidRPr="00351263">
              <w:rPr>
                <w:rFonts w:asciiTheme="minorHAnsi" w:hAnsiTheme="minorHAnsi" w:cstheme="minorHAnsi"/>
                <w:b/>
                <w:bCs/>
                <w:color w:val="000000" w:themeColor="text1"/>
                <w:szCs w:val="24"/>
                <w:lang w:val="es-MX"/>
              </w:rPr>
              <w:t>Tipo de Plástico</w:t>
            </w:r>
            <w:r w:rsidRPr="00351263">
              <w:rPr>
                <w:rFonts w:asciiTheme="minorHAnsi" w:hAnsiTheme="minorHAnsi" w:cstheme="minorHAnsi"/>
                <w:color w:val="000000" w:themeColor="text1"/>
                <w:szCs w:val="24"/>
                <w:lang w:val="es-MX"/>
              </w:rPr>
              <w:t>". Se incluye la información de la clasificación internacional de los plásticos, sin embargo, el usuario también podrá realizar el ingreso de alguna otra información si conoce algún tipo de plástico diferente que tenga que ingresar.</w:t>
            </w:r>
          </w:p>
        </w:tc>
      </w:tr>
    </w:tbl>
    <w:p w:rsidRPr="00250DC9" w:rsidR="00351263" w:rsidP="00351263" w:rsidRDefault="00351263" w14:paraId="64F8C09C" w14:textId="52E29CB2">
      <w:pPr>
        <w:pStyle w:val="Ttulo2"/>
        <w:rPr>
          <w:rFonts w:asciiTheme="minorHAnsi" w:hAnsiTheme="minorHAnsi" w:cstheme="minorHAnsi"/>
          <w:color w:val="auto"/>
          <w:sz w:val="24"/>
          <w:szCs w:val="24"/>
        </w:rPr>
      </w:pPr>
      <w:bookmarkStart w:name="_Toc129727491" w:id="19"/>
      <w:r w:rsidRPr="00250DC9">
        <w:rPr>
          <w:rFonts w:asciiTheme="minorHAnsi" w:hAnsiTheme="minorHAnsi" w:cstheme="minorHAnsi"/>
          <w:color w:val="auto"/>
          <w:sz w:val="24"/>
          <w:szCs w:val="24"/>
        </w:rPr>
        <w:t>4.</w:t>
      </w:r>
      <w:r w:rsidR="00014DB2">
        <w:rPr>
          <w:rFonts w:asciiTheme="minorHAnsi" w:hAnsiTheme="minorHAnsi" w:cstheme="minorHAnsi"/>
          <w:color w:val="auto"/>
          <w:sz w:val="24"/>
          <w:szCs w:val="24"/>
        </w:rPr>
        <w:t xml:space="preserve">3 </w:t>
      </w:r>
      <w:r w:rsidR="00B25225">
        <w:rPr>
          <w:rFonts w:asciiTheme="minorHAnsi" w:hAnsiTheme="minorHAnsi" w:cstheme="minorHAnsi"/>
          <w:color w:val="auto"/>
          <w:sz w:val="24"/>
          <w:szCs w:val="24"/>
        </w:rPr>
        <w:t>Proceso de llenado</w:t>
      </w:r>
      <w:bookmarkEnd w:id="19"/>
    </w:p>
    <w:p w:rsidR="00351263" w:rsidP="00261B35" w:rsidRDefault="00351263" w14:paraId="318FFFD9" w14:textId="77777777">
      <w:pPr>
        <w:pStyle w:val="Sinespaciado"/>
      </w:pPr>
    </w:p>
    <w:p w:rsidR="00351263" w:rsidP="00F57924" w:rsidRDefault="00351263" w14:paraId="2D9DBB0D" w14:textId="677A6445">
      <w:pPr>
        <w:rPr>
          <w:rFonts w:asciiTheme="minorHAnsi" w:hAnsiTheme="minorHAnsi" w:cstheme="minorHAnsi"/>
          <w:szCs w:val="24"/>
          <w:lang w:val="es"/>
        </w:rPr>
      </w:pPr>
      <w:r>
        <w:rPr>
          <w:rFonts w:asciiTheme="minorHAnsi" w:hAnsiTheme="minorHAnsi" w:cstheme="minorHAnsi"/>
          <w:szCs w:val="24"/>
          <w:lang w:val="es"/>
        </w:rPr>
        <w:t xml:space="preserve">El llenado de los apartados deberá realizarse </w:t>
      </w:r>
      <w:r w:rsidR="00261B35">
        <w:rPr>
          <w:rFonts w:asciiTheme="minorHAnsi" w:hAnsiTheme="minorHAnsi" w:cstheme="minorHAnsi"/>
          <w:szCs w:val="24"/>
          <w:lang w:val="es"/>
        </w:rPr>
        <w:t xml:space="preserve">idealmente, </w:t>
      </w:r>
      <w:r>
        <w:rPr>
          <w:rFonts w:asciiTheme="minorHAnsi" w:hAnsiTheme="minorHAnsi" w:cstheme="minorHAnsi"/>
          <w:szCs w:val="24"/>
          <w:lang w:val="es"/>
        </w:rPr>
        <w:t xml:space="preserve">con la participación del personal de la empresa que tenga un conocimiento amplio sobre la operación. </w:t>
      </w:r>
      <w:r w:rsidR="00261B35">
        <w:rPr>
          <w:rFonts w:asciiTheme="minorHAnsi" w:hAnsiTheme="minorHAnsi" w:cstheme="minorHAnsi"/>
          <w:szCs w:val="24"/>
          <w:lang w:val="es"/>
        </w:rPr>
        <w:t>Además,</w:t>
      </w:r>
      <w:r>
        <w:rPr>
          <w:rFonts w:asciiTheme="minorHAnsi" w:hAnsiTheme="minorHAnsi" w:cstheme="minorHAnsi"/>
          <w:szCs w:val="24"/>
          <w:lang w:val="es"/>
        </w:rPr>
        <w:t xml:space="preserve"> se recomienda realizar un recorrido de reconocimiento de áreas y de productos de plástico que se utilizan en cada una de estas para poder definir claramente la información que se registrará.</w:t>
      </w:r>
    </w:p>
    <w:p w:rsidRPr="00250DC9" w:rsidR="008D2959" w:rsidP="00F57924" w:rsidRDefault="008D2959" w14:paraId="16ABC83E" w14:textId="09099CE3">
      <w:pPr>
        <w:rPr>
          <w:rFonts w:asciiTheme="minorHAnsi" w:hAnsiTheme="minorHAnsi" w:cstheme="minorHAnsi"/>
          <w:szCs w:val="24"/>
          <w:lang w:val="es"/>
        </w:rPr>
      </w:pPr>
      <w:r w:rsidRPr="00250DC9">
        <w:rPr>
          <w:rFonts w:asciiTheme="minorHAnsi" w:hAnsiTheme="minorHAnsi" w:cstheme="minorHAnsi"/>
          <w:szCs w:val="24"/>
          <w:lang w:val="es"/>
        </w:rPr>
        <w:t xml:space="preserve">En la columna, </w:t>
      </w:r>
      <w:r w:rsidRPr="00261B35">
        <w:rPr>
          <w:rFonts w:asciiTheme="minorHAnsi" w:hAnsiTheme="minorHAnsi" w:cstheme="minorHAnsi"/>
          <w:b/>
          <w:bCs/>
          <w:szCs w:val="24"/>
          <w:lang w:val="es"/>
        </w:rPr>
        <w:t xml:space="preserve">Áreas de la </w:t>
      </w:r>
      <w:r w:rsidRPr="00261B35" w:rsidR="00261B35">
        <w:rPr>
          <w:rFonts w:asciiTheme="minorHAnsi" w:hAnsiTheme="minorHAnsi" w:cstheme="minorHAnsi"/>
          <w:b/>
          <w:bCs/>
          <w:szCs w:val="24"/>
          <w:lang w:val="es"/>
        </w:rPr>
        <w:t>E</w:t>
      </w:r>
      <w:r w:rsidRPr="00261B35">
        <w:rPr>
          <w:rFonts w:asciiTheme="minorHAnsi" w:hAnsiTheme="minorHAnsi" w:cstheme="minorHAnsi"/>
          <w:b/>
          <w:bCs/>
          <w:szCs w:val="24"/>
          <w:lang w:val="es"/>
        </w:rPr>
        <w:t>mpresa</w:t>
      </w:r>
      <w:r w:rsidRPr="00250DC9">
        <w:rPr>
          <w:rFonts w:asciiTheme="minorHAnsi" w:hAnsiTheme="minorHAnsi" w:cstheme="minorHAnsi"/>
          <w:szCs w:val="24"/>
          <w:lang w:val="es"/>
        </w:rPr>
        <w:t xml:space="preserve">, se debe ingresar la información sobre el lugar físico identificado (ej. </w:t>
      </w:r>
      <w:r w:rsidR="00261B35">
        <w:rPr>
          <w:rFonts w:asciiTheme="minorHAnsi" w:hAnsiTheme="minorHAnsi" w:cstheme="minorHAnsi"/>
          <w:szCs w:val="24"/>
          <w:lang w:val="es"/>
        </w:rPr>
        <w:t>r</w:t>
      </w:r>
      <w:r w:rsidRPr="00250DC9">
        <w:rPr>
          <w:rFonts w:asciiTheme="minorHAnsi" w:hAnsiTheme="minorHAnsi" w:cstheme="minorHAnsi"/>
          <w:szCs w:val="24"/>
          <w:lang w:val="es"/>
        </w:rPr>
        <w:t xml:space="preserve">estaurante, </w:t>
      </w:r>
      <w:r w:rsidR="00261B35">
        <w:rPr>
          <w:rFonts w:asciiTheme="minorHAnsi" w:hAnsiTheme="minorHAnsi" w:cstheme="minorHAnsi"/>
          <w:szCs w:val="24"/>
          <w:lang w:val="es"/>
        </w:rPr>
        <w:t>b</w:t>
      </w:r>
      <w:r w:rsidRPr="00250DC9">
        <w:rPr>
          <w:rFonts w:asciiTheme="minorHAnsi" w:hAnsiTheme="minorHAnsi" w:cstheme="minorHAnsi"/>
          <w:szCs w:val="24"/>
          <w:lang w:val="es"/>
        </w:rPr>
        <w:t xml:space="preserve">ar, </w:t>
      </w:r>
      <w:r w:rsidR="00261B35">
        <w:rPr>
          <w:rFonts w:asciiTheme="minorHAnsi" w:hAnsiTheme="minorHAnsi" w:cstheme="minorHAnsi"/>
          <w:szCs w:val="24"/>
          <w:lang w:val="es"/>
        </w:rPr>
        <w:t>o</w:t>
      </w:r>
      <w:r w:rsidRPr="00250DC9">
        <w:rPr>
          <w:rFonts w:asciiTheme="minorHAnsi" w:hAnsiTheme="minorHAnsi" w:cstheme="minorHAnsi"/>
          <w:szCs w:val="24"/>
          <w:lang w:val="es"/>
        </w:rPr>
        <w:t>ficinas) o la estructura organizacional de la empresa a la que pertenecen (ej. Administración, Alimentos y Bebidas, Ama de llaves, etc.). Esta decisión está relacionada con el nivel de especificidad con el que se tenga que realizar el análisis de consumo. En este sentido, si en un hotel de 500 habitaciones se quiere analizar el consumo que se realiza de botellas con agua en las habitaciones</w:t>
      </w:r>
      <w:r w:rsidR="00261B35">
        <w:rPr>
          <w:rFonts w:asciiTheme="minorHAnsi" w:hAnsiTheme="minorHAnsi" w:cstheme="minorHAnsi"/>
          <w:szCs w:val="24"/>
          <w:lang w:val="es"/>
        </w:rPr>
        <w:t xml:space="preserve">, </w:t>
      </w:r>
      <w:r w:rsidRPr="00250DC9">
        <w:rPr>
          <w:rFonts w:asciiTheme="minorHAnsi" w:hAnsiTheme="minorHAnsi" w:cstheme="minorHAnsi"/>
          <w:szCs w:val="24"/>
          <w:lang w:val="es"/>
        </w:rPr>
        <w:t>se podría realizar con diferentes enfoques:</w:t>
      </w:r>
    </w:p>
    <w:p w:rsidRPr="00250DC9" w:rsidR="008D2959" w:rsidP="00261B35" w:rsidRDefault="008D2959" w14:paraId="572D9EBB" w14:textId="77777777">
      <w:pPr>
        <w:pStyle w:val="Prrafodelista"/>
        <w:widowControl/>
        <w:numPr>
          <w:ilvl w:val="0"/>
          <w:numId w:val="37"/>
        </w:numPr>
        <w:autoSpaceDE/>
        <w:autoSpaceDN/>
        <w:spacing w:before="0" w:after="160" w:line="259" w:lineRule="auto"/>
        <w:ind w:left="540" w:right="0"/>
        <w:contextualSpacing/>
        <w:rPr>
          <w:rFonts w:asciiTheme="minorHAnsi" w:hAnsiTheme="minorHAnsi" w:cstheme="minorHAnsi"/>
          <w:szCs w:val="24"/>
          <w:lang w:val="es"/>
        </w:rPr>
      </w:pPr>
      <w:r w:rsidRPr="00250DC9">
        <w:rPr>
          <w:rFonts w:asciiTheme="minorHAnsi" w:hAnsiTheme="minorHAnsi" w:cstheme="minorHAnsi"/>
          <w:szCs w:val="24"/>
          <w:lang w:val="es"/>
        </w:rPr>
        <w:t>Primero. Evaluación del consumo que realiza el departamento de Ama de llaves, que podría incluir además de las habitaciones, otras áreas del hotel. Este enfoque está relacionado con la estructura organizacional de la empresa.</w:t>
      </w:r>
    </w:p>
    <w:p w:rsidRPr="00250DC9" w:rsidR="008D2959" w:rsidP="00261B35" w:rsidRDefault="008D2959" w14:paraId="0C2F4C38" w14:textId="5791A9F4">
      <w:pPr>
        <w:pStyle w:val="Prrafodelista"/>
        <w:widowControl/>
        <w:numPr>
          <w:ilvl w:val="0"/>
          <w:numId w:val="37"/>
        </w:numPr>
        <w:autoSpaceDE/>
        <w:autoSpaceDN/>
        <w:spacing w:before="0" w:after="160" w:line="259" w:lineRule="auto"/>
        <w:ind w:left="540" w:right="0"/>
        <w:contextualSpacing/>
        <w:rPr>
          <w:rFonts w:asciiTheme="minorHAnsi" w:hAnsiTheme="minorHAnsi" w:cstheme="minorHAnsi"/>
          <w:szCs w:val="24"/>
          <w:lang w:val="es"/>
        </w:rPr>
      </w:pPr>
      <w:r w:rsidRPr="00250DC9">
        <w:rPr>
          <w:rFonts w:asciiTheme="minorHAnsi" w:hAnsiTheme="minorHAnsi" w:cstheme="minorHAnsi"/>
          <w:szCs w:val="24"/>
          <w:lang w:val="es"/>
        </w:rPr>
        <w:t>Segundo. Evaluación del consumo de las 500 habitaciones</w:t>
      </w:r>
      <w:r w:rsidR="00261B35">
        <w:rPr>
          <w:rFonts w:asciiTheme="minorHAnsi" w:hAnsiTheme="minorHAnsi" w:cstheme="minorHAnsi"/>
          <w:szCs w:val="24"/>
          <w:lang w:val="es"/>
        </w:rPr>
        <w:t>.</w:t>
      </w:r>
    </w:p>
    <w:p w:rsidRPr="00250DC9" w:rsidR="008D2959" w:rsidP="00261B35" w:rsidRDefault="008D2959" w14:paraId="0D8BC37C" w14:textId="36DFB19A">
      <w:pPr>
        <w:pStyle w:val="Prrafodelista"/>
        <w:widowControl/>
        <w:numPr>
          <w:ilvl w:val="0"/>
          <w:numId w:val="37"/>
        </w:numPr>
        <w:autoSpaceDE/>
        <w:autoSpaceDN/>
        <w:spacing w:before="0" w:after="160" w:line="259" w:lineRule="auto"/>
        <w:ind w:left="540" w:right="0"/>
        <w:contextualSpacing/>
        <w:rPr>
          <w:rFonts w:asciiTheme="minorHAnsi" w:hAnsiTheme="minorHAnsi" w:cstheme="minorHAnsi"/>
          <w:szCs w:val="24"/>
          <w:lang w:val="es"/>
        </w:rPr>
      </w:pPr>
      <w:r w:rsidRPr="00250DC9">
        <w:rPr>
          <w:rFonts w:asciiTheme="minorHAnsi" w:hAnsiTheme="minorHAnsi" w:cstheme="minorHAnsi"/>
          <w:szCs w:val="24"/>
          <w:lang w:val="es"/>
        </w:rPr>
        <w:t>Tercero. Evaluación del consumo de las habitaciones por categorías como</w:t>
      </w:r>
      <w:r w:rsidR="00261B35">
        <w:rPr>
          <w:rFonts w:asciiTheme="minorHAnsi" w:hAnsiTheme="minorHAnsi" w:cstheme="minorHAnsi"/>
          <w:szCs w:val="24"/>
          <w:lang w:val="es"/>
        </w:rPr>
        <w:t>:</w:t>
      </w:r>
      <w:r w:rsidRPr="00250DC9">
        <w:rPr>
          <w:rFonts w:asciiTheme="minorHAnsi" w:hAnsiTheme="minorHAnsi" w:cstheme="minorHAnsi"/>
          <w:szCs w:val="24"/>
          <w:lang w:val="es"/>
        </w:rPr>
        <w:t xml:space="preserve"> habitaciones, suites, suites presidenciales. </w:t>
      </w:r>
    </w:p>
    <w:p w:rsidRPr="00250DC9" w:rsidR="008D2959" w:rsidP="00261B35" w:rsidRDefault="008D2959" w14:paraId="45D715EF" w14:textId="77777777">
      <w:pPr>
        <w:pStyle w:val="Prrafodelista"/>
        <w:widowControl/>
        <w:numPr>
          <w:ilvl w:val="0"/>
          <w:numId w:val="37"/>
        </w:numPr>
        <w:autoSpaceDE/>
        <w:autoSpaceDN/>
        <w:spacing w:before="0" w:after="160" w:line="259" w:lineRule="auto"/>
        <w:ind w:left="540" w:right="0"/>
        <w:contextualSpacing/>
        <w:rPr>
          <w:rFonts w:asciiTheme="minorHAnsi" w:hAnsiTheme="minorHAnsi" w:cstheme="minorHAnsi"/>
          <w:szCs w:val="24"/>
          <w:lang w:val="es"/>
        </w:rPr>
      </w:pPr>
      <w:r w:rsidRPr="00250DC9">
        <w:rPr>
          <w:rFonts w:asciiTheme="minorHAnsi" w:hAnsiTheme="minorHAnsi" w:cstheme="minorHAnsi"/>
          <w:szCs w:val="24"/>
          <w:lang w:val="es"/>
        </w:rPr>
        <w:t xml:space="preserve">Cuarto. Evaluación del consumo por habitaciones con plan todo incluido y por villas con plan europeo. </w:t>
      </w:r>
    </w:p>
    <w:p w:rsidRPr="00250DC9" w:rsidR="008D2959" w:rsidP="00F57924" w:rsidRDefault="008D2959" w14:paraId="677139E7" w14:textId="77777777">
      <w:pPr>
        <w:rPr>
          <w:rFonts w:asciiTheme="minorHAnsi" w:hAnsiTheme="minorHAnsi" w:cstheme="minorHAnsi"/>
          <w:szCs w:val="24"/>
          <w:lang w:val="es"/>
        </w:rPr>
      </w:pPr>
      <w:r w:rsidRPr="00250DC9">
        <w:rPr>
          <w:rFonts w:asciiTheme="minorHAnsi" w:hAnsiTheme="minorHAnsi" w:cstheme="minorHAnsi"/>
          <w:szCs w:val="24"/>
          <w:lang w:val="es"/>
        </w:rPr>
        <w:t xml:space="preserve">Y el enfoque del análisis podría variar, dependiendo de los servicios prestados, tamaño del hotel, estructura organizacional, etc. </w:t>
      </w:r>
    </w:p>
    <w:p w:rsidRPr="00250DC9" w:rsidR="008D2959" w:rsidP="00F57924" w:rsidRDefault="008D2959" w14:paraId="7DC74914" w14:textId="53DAD36A">
      <w:pPr>
        <w:rPr>
          <w:rFonts w:asciiTheme="minorHAnsi" w:hAnsiTheme="minorHAnsi" w:cstheme="minorHAnsi"/>
          <w:szCs w:val="24"/>
          <w:lang w:val="es"/>
        </w:rPr>
      </w:pPr>
      <w:r w:rsidRPr="00250DC9">
        <w:rPr>
          <w:rFonts w:asciiTheme="minorHAnsi" w:hAnsiTheme="minorHAnsi" w:cstheme="minorHAnsi"/>
          <w:szCs w:val="24"/>
          <w:lang w:val="es"/>
        </w:rPr>
        <w:t>La decisión sobre c</w:t>
      </w:r>
      <w:r w:rsidR="00261B35">
        <w:rPr>
          <w:rFonts w:asciiTheme="minorHAnsi" w:hAnsiTheme="minorHAnsi" w:cstheme="minorHAnsi"/>
          <w:szCs w:val="24"/>
          <w:lang w:val="es"/>
        </w:rPr>
        <w:t>ó</w:t>
      </w:r>
      <w:r w:rsidRPr="00250DC9">
        <w:rPr>
          <w:rFonts w:asciiTheme="minorHAnsi" w:hAnsiTheme="minorHAnsi" w:cstheme="minorHAnsi"/>
          <w:szCs w:val="24"/>
          <w:lang w:val="es"/>
        </w:rPr>
        <w:t>mo definir el área de un hotel</w:t>
      </w:r>
      <w:r w:rsidR="00261B35">
        <w:rPr>
          <w:rFonts w:asciiTheme="minorHAnsi" w:hAnsiTheme="minorHAnsi" w:cstheme="minorHAnsi"/>
          <w:szCs w:val="24"/>
          <w:lang w:val="es"/>
        </w:rPr>
        <w:t>, e</w:t>
      </w:r>
      <w:r w:rsidRPr="00250DC9">
        <w:rPr>
          <w:rFonts w:asciiTheme="minorHAnsi" w:hAnsiTheme="minorHAnsi" w:cstheme="minorHAnsi"/>
          <w:szCs w:val="24"/>
          <w:lang w:val="es"/>
        </w:rPr>
        <w:t>stá relacionada con, la especificidad que se quiera dar al análisis y con la oportunidad de desagregar la información sin fragmentarla. De esta forma</w:t>
      </w:r>
      <w:r w:rsidR="00261B35">
        <w:rPr>
          <w:rFonts w:asciiTheme="minorHAnsi" w:hAnsiTheme="minorHAnsi" w:cstheme="minorHAnsi"/>
          <w:szCs w:val="24"/>
          <w:lang w:val="es"/>
        </w:rPr>
        <w:t xml:space="preserve">, </w:t>
      </w:r>
      <w:r w:rsidRPr="00250DC9">
        <w:rPr>
          <w:rFonts w:asciiTheme="minorHAnsi" w:hAnsiTheme="minorHAnsi" w:cstheme="minorHAnsi"/>
          <w:szCs w:val="24"/>
          <w:lang w:val="es"/>
        </w:rPr>
        <w:t xml:space="preserve">no sería conveniente hacer un análisis del consumo de las habitaciones del hotel dividiéndolas de la habitación 1 a la 250 y de la 251 a la 500 cuando todas comparten las mismas características. </w:t>
      </w:r>
    </w:p>
    <w:p w:rsidRPr="00250DC9" w:rsidR="008D2959" w:rsidP="00F57924" w:rsidRDefault="008D2959" w14:paraId="614B6F43" w14:textId="08DE2C75">
      <w:pPr>
        <w:rPr>
          <w:rFonts w:asciiTheme="minorHAnsi" w:hAnsiTheme="minorHAnsi" w:cstheme="minorHAnsi"/>
          <w:szCs w:val="24"/>
          <w:lang w:val="es"/>
        </w:rPr>
      </w:pPr>
      <w:r w:rsidRPr="00250DC9">
        <w:rPr>
          <w:rFonts w:asciiTheme="minorHAnsi" w:hAnsiTheme="minorHAnsi" w:cstheme="minorHAnsi"/>
          <w:szCs w:val="24"/>
          <w:lang w:val="es"/>
        </w:rPr>
        <w:t xml:space="preserve">En la columna, </w:t>
      </w:r>
      <w:r w:rsidRPr="00261B35">
        <w:rPr>
          <w:rFonts w:asciiTheme="minorHAnsi" w:hAnsiTheme="minorHAnsi" w:cstheme="minorHAnsi"/>
          <w:b/>
          <w:bCs/>
          <w:szCs w:val="24"/>
          <w:lang w:val="es"/>
        </w:rPr>
        <w:t>Productos de Plástico</w:t>
      </w:r>
      <w:r w:rsidRPr="00250DC9">
        <w:rPr>
          <w:rFonts w:asciiTheme="minorHAnsi" w:hAnsiTheme="minorHAnsi" w:cstheme="minorHAnsi"/>
          <w:szCs w:val="24"/>
          <w:lang w:val="es"/>
        </w:rPr>
        <w:t xml:space="preserve">, se debe ingresar la información sobre los productos de plástico que se consumen dentro del hotel. Las celdas de esta columna no tienen una vinculación con las celdas de la columna B, </w:t>
      </w:r>
      <w:r w:rsidRPr="00261B35">
        <w:rPr>
          <w:rFonts w:asciiTheme="minorHAnsi" w:hAnsiTheme="minorHAnsi" w:cstheme="minorHAnsi"/>
          <w:b/>
          <w:bCs/>
          <w:szCs w:val="24"/>
          <w:lang w:val="es"/>
        </w:rPr>
        <w:t>Áreas del hotel,</w:t>
      </w:r>
      <w:r w:rsidRPr="00250DC9">
        <w:rPr>
          <w:rFonts w:asciiTheme="minorHAnsi" w:hAnsiTheme="minorHAnsi" w:cstheme="minorHAnsi"/>
          <w:szCs w:val="24"/>
          <w:lang w:val="es"/>
        </w:rPr>
        <w:t xml:space="preserve"> por lo que los productos de plástico que se consumen dentro del hotel se pueden ingresar en cualquier orden deseado</w:t>
      </w:r>
      <w:r w:rsidR="00261B35">
        <w:rPr>
          <w:rFonts w:asciiTheme="minorHAnsi" w:hAnsiTheme="minorHAnsi" w:cstheme="minorHAnsi"/>
          <w:szCs w:val="24"/>
          <w:lang w:val="es"/>
        </w:rPr>
        <w:t>:</w:t>
      </w:r>
      <w:r w:rsidRPr="00250DC9">
        <w:rPr>
          <w:rFonts w:asciiTheme="minorHAnsi" w:hAnsiTheme="minorHAnsi" w:cstheme="minorHAnsi"/>
          <w:szCs w:val="24"/>
          <w:lang w:val="es"/>
        </w:rPr>
        <w:t xml:space="preserve"> alfabético, por orden que tengan en los registros de compras del hotel, etc.</w:t>
      </w:r>
    </w:p>
    <w:p w:rsidR="00261B35" w:rsidP="00F57924" w:rsidRDefault="008D2959" w14:paraId="7EE53E18" w14:textId="77777777">
      <w:pPr>
        <w:rPr>
          <w:rFonts w:asciiTheme="minorHAnsi" w:hAnsiTheme="minorHAnsi" w:cstheme="minorHAnsi"/>
          <w:szCs w:val="24"/>
          <w:lang w:val="es"/>
        </w:rPr>
      </w:pPr>
      <w:r w:rsidRPr="00250DC9">
        <w:rPr>
          <w:rFonts w:asciiTheme="minorHAnsi" w:hAnsiTheme="minorHAnsi" w:cstheme="minorHAnsi"/>
          <w:szCs w:val="24"/>
          <w:lang w:val="es"/>
        </w:rPr>
        <w:t>Para definir los productos que deben incluirse en el análisis</w:t>
      </w:r>
      <w:r w:rsidR="00261B35">
        <w:rPr>
          <w:rFonts w:asciiTheme="minorHAnsi" w:hAnsiTheme="minorHAnsi" w:cstheme="minorHAnsi"/>
          <w:szCs w:val="24"/>
          <w:lang w:val="es"/>
        </w:rPr>
        <w:t xml:space="preserve">, </w:t>
      </w:r>
      <w:r w:rsidRPr="00250DC9">
        <w:rPr>
          <w:rFonts w:asciiTheme="minorHAnsi" w:hAnsiTheme="minorHAnsi" w:cstheme="minorHAnsi"/>
          <w:szCs w:val="24"/>
          <w:lang w:val="es"/>
        </w:rPr>
        <w:t>se puede utilizar el criterio del riesgo que implica su uso por el potencial que tiene de convertirse en contaminación marina. De esta forma</w:t>
      </w:r>
      <w:r w:rsidR="00261B35">
        <w:rPr>
          <w:rFonts w:asciiTheme="minorHAnsi" w:hAnsiTheme="minorHAnsi" w:cstheme="minorHAnsi"/>
          <w:szCs w:val="24"/>
          <w:lang w:val="es"/>
        </w:rPr>
        <w:t xml:space="preserve">, </w:t>
      </w:r>
      <w:r w:rsidRPr="00250DC9">
        <w:rPr>
          <w:rFonts w:asciiTheme="minorHAnsi" w:hAnsiTheme="minorHAnsi" w:cstheme="minorHAnsi"/>
          <w:szCs w:val="24"/>
          <w:lang w:val="es"/>
        </w:rPr>
        <w:t xml:space="preserve">se seleccionarían productos desechables, los de vida útil corta como: popotes, botellas, vasos desechables, cucharas, cuchillos o tenedores desechables, bolsas de acarreo desechables, contenedores de comida, artículos de higiene personal, entre otros. </w:t>
      </w:r>
    </w:p>
    <w:p w:rsidRPr="00250DC9" w:rsidR="008D2959" w:rsidP="00F57924" w:rsidRDefault="008D2959" w14:paraId="25F845DE" w14:textId="22E9D035">
      <w:pPr>
        <w:rPr>
          <w:rFonts w:asciiTheme="minorHAnsi" w:hAnsiTheme="minorHAnsi" w:cstheme="minorHAnsi"/>
          <w:szCs w:val="24"/>
          <w:lang w:val="es"/>
        </w:rPr>
      </w:pPr>
      <w:r w:rsidRPr="00250DC9">
        <w:rPr>
          <w:rFonts w:asciiTheme="minorHAnsi" w:hAnsiTheme="minorHAnsi" w:cstheme="minorHAnsi"/>
          <w:szCs w:val="24"/>
          <w:lang w:val="es"/>
        </w:rPr>
        <w:t xml:space="preserve">Estos productos se caracterizan porque entran en contacto directo con el usuario o consumidor y tienen un potencial mayor para convertirse en basura marina por las grandes cantidades en las que se consumen. Ya que el uso y disposición de estos residuos depende directamente del usuario, existe el riego de que, durante esta etapa de consumo, exista el depósito inadecuado en áreas como espacios urbanos o el ambiente o haya perdidas incidentales. Si son dispuestos de forma correcta y manejados por un sistema de la empresa aún pueden existir fugas durante su transporte y disposición final. </w:t>
      </w:r>
    </w:p>
    <w:p w:rsidRPr="00250DC9" w:rsidR="008D2959" w:rsidP="274C06AD" w:rsidRDefault="008D2959" w14:paraId="409D1809" w14:textId="069FB71C">
      <w:pPr>
        <w:rPr>
          <w:rFonts w:ascii="Calibri" w:hAnsi="Calibri" w:cs="Calibri" w:asciiTheme="minorAscii" w:hAnsiTheme="minorAscii" w:cstheme="minorAscii"/>
          <w:lang w:val="es-ES"/>
        </w:rPr>
      </w:pPr>
      <w:r w:rsidRPr="274C06AD" w:rsidR="008D2959">
        <w:rPr>
          <w:rFonts w:ascii="Calibri" w:hAnsi="Calibri" w:cs="Calibri" w:asciiTheme="minorAscii" w:hAnsiTheme="minorAscii" w:cstheme="minorAscii"/>
          <w:lang w:val="es-ES"/>
        </w:rPr>
        <w:t>También, se puede incluir en el análisis a otros plásticos que ingresan a la empresa cumpliendo la función de embalajes, empaques y protección de los productos que se consumen. El registro de estos productos podrá realizarse, vinculándolos con el producto principal que protegen o contienen como los plásticos de película, poliestireno expandido (UNICE</w:t>
      </w:r>
      <w:r w:rsidRPr="274C06AD" w:rsidR="00261B35">
        <w:rPr>
          <w:rFonts w:ascii="Calibri" w:hAnsi="Calibri" w:cs="Calibri" w:asciiTheme="minorAscii" w:hAnsiTheme="minorAscii" w:cstheme="minorAscii"/>
          <w:lang w:val="es-ES"/>
        </w:rPr>
        <w:t>L</w:t>
      </w:r>
      <w:r w:rsidRPr="274C06AD" w:rsidR="008D2959">
        <w:rPr>
          <w:rFonts w:ascii="Calibri" w:hAnsi="Calibri" w:cs="Calibri" w:asciiTheme="minorAscii" w:hAnsiTheme="minorAscii" w:cstheme="minorAscii"/>
          <w:lang w:val="es-ES"/>
        </w:rPr>
        <w:t xml:space="preserve"> o </w:t>
      </w:r>
      <w:r w:rsidRPr="274C06AD" w:rsidR="008D2959">
        <w:rPr>
          <w:rFonts w:ascii="Calibri" w:hAnsi="Calibri" w:cs="Calibri" w:asciiTheme="minorAscii" w:hAnsiTheme="minorAscii" w:cstheme="minorAscii"/>
          <w:lang w:val="es-ES"/>
        </w:rPr>
        <w:t>Duroport</w:t>
      </w:r>
      <w:r w:rsidRPr="274C06AD" w:rsidR="008D2959">
        <w:rPr>
          <w:rFonts w:ascii="Calibri" w:hAnsi="Calibri" w:cs="Calibri" w:asciiTheme="minorAscii" w:hAnsiTheme="minorAscii" w:cstheme="minorAscii"/>
          <w:lang w:val="es-ES"/>
        </w:rPr>
        <w:t>) plástico duro en forma de cajas o pallets.</w:t>
      </w:r>
    </w:p>
    <w:p w:rsidRPr="00250DC9" w:rsidR="008D2959" w:rsidP="00F57924" w:rsidRDefault="008D2959" w14:paraId="65AFE88F" w14:textId="599C15A2">
      <w:pPr>
        <w:rPr>
          <w:rFonts w:asciiTheme="minorHAnsi" w:hAnsiTheme="minorHAnsi" w:cstheme="minorHAnsi"/>
          <w:szCs w:val="24"/>
          <w:lang w:val="es"/>
        </w:rPr>
      </w:pPr>
      <w:r w:rsidRPr="00250DC9">
        <w:rPr>
          <w:rFonts w:asciiTheme="minorHAnsi" w:hAnsiTheme="minorHAnsi" w:cstheme="minorHAnsi"/>
          <w:szCs w:val="24"/>
          <w:lang w:val="es"/>
        </w:rPr>
        <w:t>Para realizar el registro de estos producto</w:t>
      </w:r>
      <w:r w:rsidR="00261B35">
        <w:rPr>
          <w:rFonts w:asciiTheme="minorHAnsi" w:hAnsiTheme="minorHAnsi" w:cstheme="minorHAnsi"/>
          <w:szCs w:val="24"/>
          <w:lang w:val="es"/>
        </w:rPr>
        <w:t>s,</w:t>
      </w:r>
      <w:r w:rsidRPr="00250DC9">
        <w:rPr>
          <w:rFonts w:asciiTheme="minorHAnsi" w:hAnsiTheme="minorHAnsi" w:cstheme="minorHAnsi"/>
          <w:szCs w:val="24"/>
          <w:lang w:val="es"/>
        </w:rPr>
        <w:t xml:space="preserve"> se recomienda utilizar la siguiente nomenclatura:</w:t>
      </w:r>
    </w:p>
    <w:p w:rsidRPr="00250DC9" w:rsidR="008D2959" w:rsidP="00261B35" w:rsidRDefault="008D2959" w14:paraId="2879A73E" w14:textId="77777777">
      <w:pPr>
        <w:ind w:left="990"/>
        <w:rPr>
          <w:rFonts w:asciiTheme="minorHAnsi" w:hAnsiTheme="minorHAnsi" w:cstheme="minorHAnsi"/>
          <w:szCs w:val="24"/>
          <w:lang w:val="es"/>
        </w:rPr>
      </w:pPr>
      <w:r w:rsidRPr="00250DC9">
        <w:rPr>
          <w:rFonts w:asciiTheme="minorHAnsi" w:hAnsiTheme="minorHAnsi" w:cstheme="minorHAnsi"/>
          <w:szCs w:val="24"/>
          <w:lang w:val="es"/>
        </w:rPr>
        <w:t>Empaque más el número 1-nombre del producto principal.</w:t>
      </w:r>
    </w:p>
    <w:p w:rsidRPr="00250DC9" w:rsidR="008D2959" w:rsidP="00261B35" w:rsidRDefault="008D2959" w14:paraId="5E11C193" w14:textId="77777777">
      <w:pPr>
        <w:ind w:left="990"/>
        <w:rPr>
          <w:rFonts w:asciiTheme="minorHAnsi" w:hAnsiTheme="minorHAnsi" w:cstheme="minorHAnsi"/>
          <w:szCs w:val="24"/>
          <w:lang w:val="es"/>
        </w:rPr>
      </w:pPr>
      <w:r w:rsidRPr="00250DC9">
        <w:rPr>
          <w:rFonts w:asciiTheme="minorHAnsi" w:hAnsiTheme="minorHAnsi" w:cstheme="minorHAnsi"/>
          <w:szCs w:val="24"/>
          <w:lang w:val="es"/>
        </w:rPr>
        <w:t>Ejemplo:</w:t>
      </w:r>
    </w:p>
    <w:p w:rsidRPr="00250DC9" w:rsidR="008D2959" w:rsidP="00261B35" w:rsidRDefault="008D2959" w14:paraId="6A3C0C40" w14:textId="77777777">
      <w:pPr>
        <w:pStyle w:val="Prrafodelista"/>
        <w:widowControl/>
        <w:numPr>
          <w:ilvl w:val="0"/>
          <w:numId w:val="18"/>
        </w:numPr>
        <w:autoSpaceDE/>
        <w:autoSpaceDN/>
        <w:spacing w:before="0" w:after="160" w:line="259" w:lineRule="auto"/>
        <w:ind w:left="1530" w:right="0"/>
        <w:contextualSpacing/>
        <w:rPr>
          <w:rFonts w:asciiTheme="minorHAnsi" w:hAnsiTheme="minorHAnsi" w:cstheme="minorHAnsi"/>
          <w:szCs w:val="24"/>
          <w:lang w:val="es"/>
        </w:rPr>
      </w:pPr>
      <w:r w:rsidRPr="00250DC9">
        <w:rPr>
          <w:rFonts w:asciiTheme="minorHAnsi" w:hAnsiTheme="minorHAnsi" w:cstheme="minorHAnsi"/>
          <w:szCs w:val="24"/>
          <w:lang w:val="es"/>
        </w:rPr>
        <w:t>Bolsa de plástico 1 de sobres de cloro</w:t>
      </w:r>
    </w:p>
    <w:p w:rsidRPr="00250DC9" w:rsidR="008D2959" w:rsidP="00261B35" w:rsidRDefault="008D2959" w14:paraId="1CAEEA04" w14:textId="77777777">
      <w:pPr>
        <w:ind w:left="990"/>
        <w:rPr>
          <w:rFonts w:asciiTheme="minorHAnsi" w:hAnsiTheme="minorHAnsi" w:cstheme="minorHAnsi"/>
          <w:szCs w:val="24"/>
          <w:lang w:val="es"/>
        </w:rPr>
      </w:pPr>
      <w:r w:rsidRPr="00250DC9">
        <w:rPr>
          <w:rFonts w:asciiTheme="minorHAnsi" w:hAnsiTheme="minorHAnsi" w:cstheme="minorHAnsi"/>
          <w:szCs w:val="24"/>
          <w:lang w:val="es"/>
        </w:rPr>
        <w:t>En caso de que el producto se adquiera con varios empaques:</w:t>
      </w:r>
    </w:p>
    <w:p w:rsidRPr="00250DC9" w:rsidR="008D2959" w:rsidP="00261B35" w:rsidRDefault="008D2959" w14:paraId="7D544B1B" w14:textId="77777777">
      <w:pPr>
        <w:ind w:left="990"/>
        <w:rPr>
          <w:rFonts w:asciiTheme="minorHAnsi" w:hAnsiTheme="minorHAnsi" w:cstheme="minorHAnsi"/>
          <w:szCs w:val="24"/>
          <w:lang w:val="es"/>
        </w:rPr>
      </w:pPr>
      <w:r w:rsidRPr="00250DC9">
        <w:rPr>
          <w:rFonts w:asciiTheme="minorHAnsi" w:hAnsiTheme="minorHAnsi" w:cstheme="minorHAnsi"/>
          <w:szCs w:val="24"/>
          <w:lang w:val="es"/>
        </w:rPr>
        <w:t>Empaque más un número consecutivo- empaque más número 1-nombre del producto.</w:t>
      </w:r>
    </w:p>
    <w:p w:rsidRPr="00250DC9" w:rsidR="008D2959" w:rsidP="00261B35" w:rsidRDefault="008D2959" w14:paraId="25D238BB" w14:textId="77777777">
      <w:pPr>
        <w:ind w:left="990"/>
        <w:rPr>
          <w:rFonts w:asciiTheme="minorHAnsi" w:hAnsiTheme="minorHAnsi" w:cstheme="minorHAnsi"/>
          <w:szCs w:val="24"/>
          <w:lang w:val="es"/>
        </w:rPr>
      </w:pPr>
      <w:r w:rsidRPr="00250DC9">
        <w:rPr>
          <w:rFonts w:asciiTheme="minorHAnsi" w:hAnsiTheme="minorHAnsi" w:cstheme="minorHAnsi"/>
          <w:szCs w:val="24"/>
          <w:lang w:val="es"/>
        </w:rPr>
        <w:t>Ejemplo:</w:t>
      </w:r>
    </w:p>
    <w:p w:rsidRPr="00250DC9" w:rsidR="008D2959" w:rsidP="00261B35" w:rsidRDefault="008D2959" w14:paraId="0CD72365" w14:textId="77777777">
      <w:pPr>
        <w:pStyle w:val="Prrafodelista"/>
        <w:widowControl/>
        <w:numPr>
          <w:ilvl w:val="0"/>
          <w:numId w:val="18"/>
        </w:numPr>
        <w:autoSpaceDE/>
        <w:autoSpaceDN/>
        <w:spacing w:before="0" w:after="160" w:line="259" w:lineRule="auto"/>
        <w:ind w:left="1530" w:right="0"/>
        <w:contextualSpacing/>
        <w:rPr>
          <w:rFonts w:asciiTheme="minorHAnsi" w:hAnsiTheme="minorHAnsi" w:cstheme="minorHAnsi"/>
          <w:szCs w:val="24"/>
          <w:lang w:val="es"/>
        </w:rPr>
      </w:pPr>
      <w:r w:rsidRPr="00250DC9">
        <w:rPr>
          <w:rFonts w:asciiTheme="minorHAnsi" w:hAnsiTheme="minorHAnsi" w:cstheme="minorHAnsi"/>
          <w:szCs w:val="24"/>
          <w:lang w:val="es"/>
        </w:rPr>
        <w:t>Bolsa 2 -bolsa 1- de paquetes de sobres de cloro.</w:t>
      </w:r>
    </w:p>
    <w:p w:rsidRPr="00250DC9" w:rsidR="008D2959" w:rsidP="00F57924" w:rsidRDefault="008D2959" w14:paraId="34759BC7" w14:textId="77777777">
      <w:pPr>
        <w:rPr>
          <w:rFonts w:asciiTheme="minorHAnsi" w:hAnsiTheme="minorHAnsi" w:cstheme="minorHAnsi"/>
          <w:szCs w:val="24"/>
          <w:lang w:val="es"/>
        </w:rPr>
      </w:pPr>
      <w:r w:rsidRPr="00250DC9">
        <w:rPr>
          <w:rFonts w:asciiTheme="minorHAnsi" w:hAnsiTheme="minorHAnsi" w:cstheme="minorHAnsi"/>
          <w:szCs w:val="24"/>
          <w:lang w:val="es"/>
        </w:rPr>
        <w:t xml:space="preserve">Estos productos tendrán la característica de que no se les podrá asignar un costo monetario ya que este costo se le ha asignado al producto principal. Para el caso del peso, si se considera que el tipo de plástico es el mismo, se pueden pesar o estimar el peso de ambos empaques. El número de piezas se registra de acuerdo con la cantidad de empaques. </w:t>
      </w:r>
    </w:p>
    <w:p w:rsidR="008D2959" w:rsidP="00F57924" w:rsidRDefault="008D2959" w14:paraId="1EE60314" w14:textId="315D5FD8">
      <w:pPr>
        <w:rPr>
          <w:rFonts w:asciiTheme="minorHAnsi" w:hAnsiTheme="minorHAnsi" w:cstheme="minorHAnsi"/>
          <w:szCs w:val="24"/>
          <w:lang w:val="es"/>
        </w:rPr>
      </w:pPr>
      <w:r w:rsidRPr="00250DC9">
        <w:rPr>
          <w:rFonts w:asciiTheme="minorHAnsi" w:hAnsiTheme="minorHAnsi" w:cstheme="minorHAnsi"/>
          <w:szCs w:val="24"/>
          <w:lang w:val="es"/>
        </w:rPr>
        <w:t xml:space="preserve">Si se requiere hacer un ejercicio exhaustivo sobre el uso de plásticos en la empresa con el objetivo de realizar la sustitución de la mayoría de los productos de plástico usados, se podría incluir a otras categorías de plásticos como el mobiliario, blancos (sabanas, toallas, otros productos de tela, etc.), vajilla de plástico reutilizable, etc. La inclusión de estos productos es adecuada cuando se ha decidido realizar esfuerzos mayores para dejar de usar productos de plástico o que contienen plástico en algún porcentaje en su composición. </w:t>
      </w:r>
    </w:p>
    <w:p w:rsidRPr="00250DC9" w:rsidR="00330CFB" w:rsidP="00330CFB" w:rsidRDefault="00330CFB" w14:paraId="6632A56D" w14:textId="05EF1077">
      <w:pPr>
        <w:jc w:val="center"/>
        <w:rPr>
          <w:rFonts w:asciiTheme="minorHAnsi" w:hAnsiTheme="minorHAnsi" w:cstheme="minorHAnsi"/>
          <w:szCs w:val="24"/>
          <w:lang w:val="es"/>
        </w:rPr>
      </w:pPr>
      <w:r w:rsidRPr="00250DC9">
        <w:rPr>
          <w:rFonts w:asciiTheme="minorHAnsi" w:hAnsiTheme="minorHAnsi" w:cstheme="minorHAnsi"/>
          <w:noProof/>
          <w:szCs w:val="24"/>
          <w:lang w:val="es"/>
        </w:rPr>
        <mc:AlternateContent>
          <mc:Choice Requires="wps">
            <w:drawing>
              <wp:inline distT="0" distB="0" distL="0" distR="0" wp14:anchorId="3F5755DC" wp14:editId="1485AE58">
                <wp:extent cx="5367655" cy="1404620"/>
                <wp:effectExtent l="0" t="0" r="23495" b="13335"/>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655" cy="1404620"/>
                        </a:xfrm>
                        <a:prstGeom prst="rect">
                          <a:avLst/>
                        </a:prstGeom>
                        <a:solidFill>
                          <a:srgbClr val="FFFFFF"/>
                        </a:solidFill>
                        <a:ln w="9525">
                          <a:solidFill>
                            <a:srgbClr val="000000"/>
                          </a:solidFill>
                          <a:miter lim="800000"/>
                          <a:headEnd/>
                          <a:tailEnd/>
                        </a:ln>
                      </wps:spPr>
                      <wps:txbx>
                        <w:txbxContent>
                          <w:p w:rsidR="00330CFB" w:rsidP="00330CFB" w:rsidRDefault="00330CFB" w14:paraId="5016325D" w14:textId="77777777">
                            <w:pPr>
                              <w:rPr>
                                <w:lang w:val="es"/>
                              </w:rPr>
                            </w:pPr>
                            <w:r>
                              <w:rPr>
                                <w:noProof/>
                              </w:rPr>
                              <w:drawing>
                                <wp:inline distT="0" distB="0" distL="0" distR="0" wp14:anchorId="048F79EE" wp14:editId="03AD3DBD">
                                  <wp:extent cx="534992" cy="561312"/>
                                  <wp:effectExtent l="0" t="0" r="0" b="0"/>
                                  <wp:docPr id="130" name="Picture 130" descr="símbolo de icono de sonido de altavoz en el fondo blanco 14375923 Vector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ímbolo de icono de sonido de altavoz en el fondo blanco 14375923 Vector en  Vecteez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730" cy="569431"/>
                                          </a:xfrm>
                                          <a:prstGeom prst="rect">
                                            <a:avLst/>
                                          </a:prstGeom>
                                          <a:noFill/>
                                          <a:ln>
                                            <a:noFill/>
                                          </a:ln>
                                        </pic:spPr>
                                      </pic:pic>
                                    </a:graphicData>
                                  </a:graphic>
                                </wp:inline>
                              </w:drawing>
                            </w:r>
                            <w:r>
                              <w:rPr>
                                <w:lang w:val="es"/>
                              </w:rPr>
                              <w:t xml:space="preserve">La decisión para definir qué tan exhaustivo debe ser el análisis que se realizará, se puede tomar considerando los avances actuales de la empresa con respecto a las acciones para disminuir el uso de productos de plástico. </w:t>
                            </w:r>
                          </w:p>
                          <w:p w:rsidR="00330CFB" w:rsidP="00330CFB" w:rsidRDefault="00330CFB" w14:paraId="40013D22" w14:textId="7D5C7650">
                            <w:pPr>
                              <w:rPr>
                                <w:lang w:val="es"/>
                              </w:rPr>
                            </w:pPr>
                            <w:r>
                              <w:rPr>
                                <w:lang w:val="es"/>
                              </w:rPr>
                              <w:t xml:space="preserve">De esta forma, si es un primer esfuerzo el que se realiza, convendría hacer una evaluación que incluya sólo los productos desechables de un solo uso, que son señalados comúnmente como parte de la contaminación marina. </w:t>
                            </w:r>
                          </w:p>
                          <w:p w:rsidRPr="00F33220" w:rsidR="00330CFB" w:rsidP="00330CFB" w:rsidRDefault="00330CFB" w14:paraId="0A9328D5" w14:textId="22A49166">
                            <w:pPr>
                              <w:rPr>
                                <w:lang w:val="es"/>
                              </w:rPr>
                            </w:pPr>
                            <w:r>
                              <w:rPr>
                                <w:lang w:val="es"/>
                              </w:rPr>
                              <w:t>Posteriormente, se puede ir avanzando e ir incluyendo otros productos que pueden ser eliminados, por ejemplo, el mobiliario. Lo anterior, si deciden adoptar los conceptos de la economía circular y tienen ya estrategias más robustas para la desplastificación o alargamiento de la vida útil de los productos.</w:t>
                            </w:r>
                          </w:p>
                        </w:txbxContent>
                      </wps:txbx>
                      <wps:bodyPr rot="0" vert="horz" wrap="square" lIns="91440" tIns="45720" rIns="91440" bIns="45720" anchor="t" anchorCtr="0">
                        <a:spAutoFit/>
                      </wps:bodyPr>
                    </wps:wsp>
                  </a:graphicData>
                </a:graphic>
              </wp:inline>
            </w:drawing>
          </mc:Choice>
          <mc:Fallback>
            <w:pict w14:anchorId="6BFB37E5">
              <v:shape id="Cuadro de texto 2" style="width:422.65pt;height:110.6pt;visibility:visible;mso-wrap-style:square;mso-left-percent:-10001;mso-top-percent:-10001;mso-position-horizontal:absolute;mso-position-horizontal-relative:char;mso-position-vertical:absolute;mso-position-vertical-relative:line;mso-left-percent:-10001;mso-top-percent:-10001;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" w14:anchorId="3F5755DC">
                <v:textbox style="mso-fit-shape-to-text:t">
                  <w:txbxContent>
                    <w:p w:rsidR="00330CFB" w:rsidP="00330CFB" w:rsidRDefault="00330CFB" w14:paraId="0374B29A" w14:textId="77777777">
                      <w:pPr>
                        <w:rPr>
                          <w:lang w:val="es"/>
                        </w:rPr>
                      </w:pPr>
                      <w:r>
                        <w:rPr>
                          <w:noProof/>
                        </w:rPr>
                        <w:drawing>
                          <wp:inline distT="0" distB="0" distL="0" distR="0" wp14:anchorId="531385CB" wp14:editId="03AD3DBD">
                            <wp:extent cx="534992" cy="561312"/>
                            <wp:effectExtent l="0" t="0" r="0" b="0"/>
                            <wp:docPr id="2007331226" name="Picture 130" descr="símbolo de icono de sonido de altavoz en el fondo blanco 14375923 Vector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ímbolo de icono de sonido de altavoz en el fondo blanco 14375923 Vector en  Vecteez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730" cy="569431"/>
                                    </a:xfrm>
                                    <a:prstGeom prst="rect">
                                      <a:avLst/>
                                    </a:prstGeom>
                                    <a:noFill/>
                                    <a:ln>
                                      <a:noFill/>
                                    </a:ln>
                                  </pic:spPr>
                                </pic:pic>
                              </a:graphicData>
                            </a:graphic>
                          </wp:inline>
                        </w:drawing>
                      </w:r>
                      <w:r>
                        <w:rPr>
                          <w:lang w:val="es"/>
                        </w:rPr>
                        <w:t xml:space="preserve">La decisión para definir qué tan exhaustivo debe ser el análisis que se realizará, se puede tomar considerando los avances actuales de la empresa con respecto a las acciones para disminuir el uso de productos de plástico. </w:t>
                      </w:r>
                    </w:p>
                    <w:p w:rsidR="00330CFB" w:rsidP="00330CFB" w:rsidRDefault="00330CFB" w14:paraId="2CBBCA48" w14:textId="7D5C7650">
                      <w:pPr>
                        <w:rPr>
                          <w:lang w:val="es"/>
                        </w:rPr>
                      </w:pPr>
                      <w:r>
                        <w:rPr>
                          <w:lang w:val="es"/>
                        </w:rPr>
                        <w:t xml:space="preserve">De esta forma, si es un primer esfuerzo el que se realiza, convendría hacer una evaluación que incluya sólo los productos desechables de un solo uso, que son señalados comúnmente como parte de la contaminación marina. </w:t>
                      </w:r>
                    </w:p>
                    <w:p w:rsidRPr="00F33220" w:rsidR="00330CFB" w:rsidP="00330CFB" w:rsidRDefault="00330CFB" w14:paraId="55EEA3D0" w14:textId="22A49166">
                      <w:pPr>
                        <w:rPr>
                          <w:lang w:val="es"/>
                        </w:rPr>
                      </w:pPr>
                      <w:r>
                        <w:rPr>
                          <w:lang w:val="es"/>
                        </w:rPr>
                        <w:t>Posteriormente, se puede ir avanzando e ir incluyendo otros productos que pueden ser eliminados, por ejemplo, el mobiliario. Lo anterior, si deciden adoptar los conceptos de la economía circular y tienen ya estrategias más robustas para la desplastificación o alargamiento de la vida útil de los productos.</w:t>
                      </w:r>
                    </w:p>
                  </w:txbxContent>
                </v:textbox>
                <w10:anchorlock/>
              </v:shape>
            </w:pict>
          </mc:Fallback>
        </mc:AlternateContent>
      </w:r>
    </w:p>
    <w:p w:rsidRPr="00250DC9" w:rsidR="008D2959" w:rsidP="00F57924" w:rsidRDefault="008D2959" w14:paraId="1454ACFC" w14:textId="1F31A058">
      <w:pPr>
        <w:rPr>
          <w:rFonts w:asciiTheme="minorHAnsi" w:hAnsiTheme="minorHAnsi" w:cstheme="minorHAnsi"/>
          <w:szCs w:val="24"/>
          <w:lang w:val="es"/>
        </w:rPr>
      </w:pPr>
      <w:r w:rsidRPr="00250DC9">
        <w:rPr>
          <w:rFonts w:asciiTheme="minorHAnsi" w:hAnsiTheme="minorHAnsi" w:cstheme="minorHAnsi"/>
          <w:szCs w:val="24"/>
          <w:lang w:val="es"/>
        </w:rPr>
        <w:t xml:space="preserve">En la columna, </w:t>
      </w:r>
      <w:r w:rsidRPr="00330CFB">
        <w:rPr>
          <w:rFonts w:asciiTheme="minorHAnsi" w:hAnsiTheme="minorHAnsi" w:cstheme="minorHAnsi"/>
          <w:b/>
          <w:bCs/>
          <w:szCs w:val="24"/>
          <w:lang w:val="es"/>
        </w:rPr>
        <w:t xml:space="preserve">Tipo de </w:t>
      </w:r>
      <w:r w:rsidRPr="00330CFB" w:rsidR="00330CFB">
        <w:rPr>
          <w:rFonts w:asciiTheme="minorHAnsi" w:hAnsiTheme="minorHAnsi" w:cstheme="minorHAnsi"/>
          <w:b/>
          <w:bCs/>
          <w:szCs w:val="24"/>
          <w:lang w:val="es"/>
        </w:rPr>
        <w:t>E</w:t>
      </w:r>
      <w:r w:rsidRPr="00330CFB">
        <w:rPr>
          <w:rFonts w:asciiTheme="minorHAnsi" w:hAnsiTheme="minorHAnsi" w:cstheme="minorHAnsi"/>
          <w:b/>
          <w:bCs/>
          <w:szCs w:val="24"/>
          <w:lang w:val="es"/>
        </w:rPr>
        <w:t>mpaque</w:t>
      </w:r>
      <w:r w:rsidRPr="00250DC9">
        <w:rPr>
          <w:rFonts w:asciiTheme="minorHAnsi" w:hAnsiTheme="minorHAnsi" w:cstheme="minorHAnsi"/>
          <w:szCs w:val="24"/>
          <w:lang w:val="es"/>
        </w:rPr>
        <w:t>, se realiza el ingreso del tipo de empaque en el que están contenidos los productos. Por ejemplo: caja, bolsa, rollo, fardo, paquete, etc. Esta información se cruza con el número de piezas que contiene cada paquete</w:t>
      </w:r>
      <w:r w:rsidR="00330CFB">
        <w:rPr>
          <w:rFonts w:asciiTheme="minorHAnsi" w:hAnsiTheme="minorHAnsi" w:cstheme="minorHAnsi"/>
          <w:szCs w:val="24"/>
          <w:lang w:val="es"/>
        </w:rPr>
        <w:t>,</w:t>
      </w:r>
      <w:r w:rsidRPr="00250DC9">
        <w:rPr>
          <w:rFonts w:asciiTheme="minorHAnsi" w:hAnsiTheme="minorHAnsi" w:cstheme="minorHAnsi"/>
          <w:szCs w:val="24"/>
          <w:lang w:val="es"/>
        </w:rPr>
        <w:t xml:space="preserve"> para poder realizar estimaciones sobre el gasto económico que realiza la empresa para la adquisición de los productos de plástico. </w:t>
      </w:r>
    </w:p>
    <w:p w:rsidRPr="00250DC9" w:rsidR="008D2959" w:rsidP="274C06AD" w:rsidRDefault="008D2959" w14:paraId="0F7CE8D6" w14:textId="6DF12F98">
      <w:pPr>
        <w:rPr>
          <w:rFonts w:ascii="Calibri" w:hAnsi="Calibri" w:cs="Calibri" w:asciiTheme="minorAscii" w:hAnsiTheme="minorAscii" w:cstheme="minorAscii"/>
          <w:lang w:val="es-ES"/>
        </w:rPr>
      </w:pPr>
      <w:r w:rsidRPr="274C06AD" w:rsidR="008D2959">
        <w:rPr>
          <w:rFonts w:ascii="Calibri" w:hAnsi="Calibri" w:cs="Calibri" w:asciiTheme="minorAscii" w:hAnsiTheme="minorAscii" w:cstheme="minorAscii"/>
          <w:lang w:val="es-ES"/>
        </w:rPr>
        <w:t xml:space="preserve">En la columna, </w:t>
      </w:r>
      <w:r w:rsidRPr="274C06AD" w:rsidR="008D2959">
        <w:rPr>
          <w:rFonts w:ascii="Calibri" w:hAnsi="Calibri" w:cs="Calibri" w:asciiTheme="minorAscii" w:hAnsiTheme="minorAscii" w:cstheme="minorAscii"/>
          <w:b w:val="1"/>
          <w:bCs w:val="1"/>
          <w:lang w:val="es-ES"/>
        </w:rPr>
        <w:t>Tipo de Manejo</w:t>
      </w:r>
      <w:r w:rsidRPr="274C06AD" w:rsidR="008D2959">
        <w:rPr>
          <w:rFonts w:ascii="Calibri" w:hAnsi="Calibri" w:cs="Calibri" w:asciiTheme="minorAscii" w:hAnsiTheme="minorAscii" w:cstheme="minorAscii"/>
          <w:lang w:val="es-ES"/>
        </w:rPr>
        <w:t xml:space="preserve">, se debe realizar el ingreso de información relacionada con las acciones que realiza la empresa para manejar o dar tratamiento a los residuos y que sean diferentes de las que se presentan en la </w:t>
      </w:r>
      <w:r w:rsidRPr="274C06AD" w:rsidR="00B25225">
        <w:rPr>
          <w:rFonts w:ascii="Calibri" w:hAnsi="Calibri" w:cs="Calibri" w:asciiTheme="minorAscii" w:hAnsiTheme="minorAscii" w:cstheme="minorAscii"/>
          <w:lang w:val="es-ES"/>
        </w:rPr>
        <w:t>H</w:t>
      </w:r>
      <w:r w:rsidRPr="274C06AD" w:rsidR="008D2959">
        <w:rPr>
          <w:rFonts w:ascii="Calibri" w:hAnsi="Calibri" w:cs="Calibri" w:asciiTheme="minorAscii" w:hAnsiTheme="minorAscii" w:cstheme="minorAscii"/>
          <w:lang w:val="es-ES"/>
        </w:rPr>
        <w:t xml:space="preserve">oja de REGISTRO que son: </w:t>
      </w:r>
      <w:r w:rsidRPr="274C06AD" w:rsidR="008D2959">
        <w:rPr>
          <w:rFonts w:ascii="Calibri" w:hAnsi="Calibri" w:cs="Calibri" w:asciiTheme="minorAscii" w:hAnsiTheme="minorAscii" w:cstheme="minorAscii"/>
          <w:lang w:val="es-ES"/>
        </w:rPr>
        <w:t>Reuso</w:t>
      </w:r>
      <w:r w:rsidRPr="274C06AD" w:rsidR="008D2959">
        <w:rPr>
          <w:rFonts w:ascii="Calibri" w:hAnsi="Calibri" w:cs="Calibri" w:asciiTheme="minorAscii" w:hAnsiTheme="minorAscii" w:cstheme="minorAscii"/>
          <w:lang w:val="es-ES"/>
        </w:rPr>
        <w:t xml:space="preserve">, Recicla, Dispone. Otros tipos de manejo o tratamiento que podría darse a los residuos en la empresa o a través de terceros son: compostaje, </w:t>
      </w:r>
      <w:r w:rsidRPr="274C06AD" w:rsidR="008D2959">
        <w:rPr>
          <w:rFonts w:ascii="Calibri" w:hAnsi="Calibri" w:cs="Calibri" w:asciiTheme="minorAscii" w:hAnsiTheme="minorAscii" w:cstheme="minorAscii"/>
          <w:lang w:val="es-ES"/>
        </w:rPr>
        <w:t>biometanización</w:t>
      </w:r>
      <w:r w:rsidRPr="274C06AD" w:rsidR="008D2959">
        <w:rPr>
          <w:rFonts w:ascii="Calibri" w:hAnsi="Calibri" w:cs="Calibri" w:asciiTheme="minorAscii" w:hAnsiTheme="minorAscii" w:cstheme="minorAscii"/>
          <w:lang w:val="es-ES"/>
        </w:rPr>
        <w:t xml:space="preserve">, recuperación del valor calorífico, </w:t>
      </w:r>
      <w:r w:rsidRPr="274C06AD" w:rsidR="00B25225">
        <w:rPr>
          <w:rFonts w:ascii="Calibri" w:hAnsi="Calibri" w:cs="Calibri" w:asciiTheme="minorAscii" w:hAnsiTheme="minorAscii" w:cstheme="minorAscii"/>
          <w:lang w:val="es-ES"/>
        </w:rPr>
        <w:t>s</w:t>
      </w:r>
      <w:r w:rsidRPr="274C06AD" w:rsidR="008D2959">
        <w:rPr>
          <w:rFonts w:ascii="Calibri" w:hAnsi="Calibri" w:cs="Calibri" w:asciiTheme="minorAscii" w:hAnsiTheme="minorAscii" w:cstheme="minorAscii"/>
          <w:lang w:val="es-ES"/>
        </w:rPr>
        <w:t>uprareciclaje</w:t>
      </w:r>
      <w:r w:rsidRPr="274C06AD" w:rsidR="008D2959">
        <w:rPr>
          <w:rFonts w:ascii="Calibri" w:hAnsi="Calibri" w:cs="Calibri" w:asciiTheme="minorAscii" w:hAnsiTheme="minorAscii" w:cstheme="minorAscii"/>
          <w:lang w:val="es-ES"/>
        </w:rPr>
        <w:t xml:space="preserve">, etc. Los tipos de manejo o tratamiento podrán variar en cada empresa. </w:t>
      </w:r>
    </w:p>
    <w:p w:rsidRPr="00250DC9" w:rsidR="008D2959" w:rsidP="00F57924" w:rsidRDefault="008D2959" w14:paraId="45FD1071" w14:textId="27A3D922">
      <w:pPr>
        <w:rPr>
          <w:rFonts w:asciiTheme="minorHAnsi" w:hAnsiTheme="minorHAnsi" w:cstheme="minorHAnsi"/>
          <w:szCs w:val="24"/>
          <w:lang w:val="es"/>
        </w:rPr>
      </w:pPr>
      <w:r w:rsidRPr="00250DC9">
        <w:rPr>
          <w:rFonts w:asciiTheme="minorHAnsi" w:hAnsiTheme="minorHAnsi" w:cstheme="minorHAnsi"/>
          <w:szCs w:val="24"/>
          <w:lang w:val="es"/>
        </w:rPr>
        <w:t xml:space="preserve">En la columna, </w:t>
      </w:r>
      <w:r w:rsidRPr="00B25225">
        <w:rPr>
          <w:rFonts w:asciiTheme="minorHAnsi" w:hAnsiTheme="minorHAnsi" w:cstheme="minorHAnsi"/>
          <w:b/>
          <w:bCs/>
          <w:szCs w:val="24"/>
          <w:lang w:val="es"/>
        </w:rPr>
        <w:t xml:space="preserve">Tipo de </w:t>
      </w:r>
      <w:r w:rsidRPr="00B25225" w:rsidR="00B25225">
        <w:rPr>
          <w:rFonts w:asciiTheme="minorHAnsi" w:hAnsiTheme="minorHAnsi" w:cstheme="minorHAnsi"/>
          <w:b/>
          <w:bCs/>
          <w:szCs w:val="24"/>
          <w:lang w:val="es"/>
        </w:rPr>
        <w:t>P</w:t>
      </w:r>
      <w:r w:rsidRPr="00B25225">
        <w:rPr>
          <w:rFonts w:asciiTheme="minorHAnsi" w:hAnsiTheme="minorHAnsi" w:cstheme="minorHAnsi"/>
          <w:b/>
          <w:bCs/>
          <w:szCs w:val="24"/>
          <w:lang w:val="es"/>
        </w:rPr>
        <w:t>lástico</w:t>
      </w:r>
      <w:r w:rsidRPr="00250DC9">
        <w:rPr>
          <w:rFonts w:asciiTheme="minorHAnsi" w:hAnsiTheme="minorHAnsi" w:cstheme="minorHAnsi"/>
          <w:szCs w:val="24"/>
          <w:lang w:val="es"/>
        </w:rPr>
        <w:t>, se incluye la información de la clasificación internacional de los plásticos</w:t>
      </w:r>
      <w:r w:rsidR="00B25225">
        <w:rPr>
          <w:rFonts w:asciiTheme="minorHAnsi" w:hAnsiTheme="minorHAnsi" w:cstheme="minorHAnsi"/>
          <w:szCs w:val="24"/>
          <w:lang w:val="es"/>
        </w:rPr>
        <w:t>. S</w:t>
      </w:r>
      <w:r w:rsidRPr="00250DC9">
        <w:rPr>
          <w:rFonts w:asciiTheme="minorHAnsi" w:hAnsiTheme="minorHAnsi" w:cstheme="minorHAnsi"/>
          <w:szCs w:val="24"/>
          <w:lang w:val="es"/>
        </w:rPr>
        <w:t xml:space="preserve">in embargo, el usuario también podrá realizar el ingreso de alguna otra información si conoce algún tipo de plástico diferente que tenga que ingresar. </w:t>
      </w:r>
    </w:p>
    <w:p w:rsidRPr="00250DC9" w:rsidR="00D31512" w:rsidP="00F57924" w:rsidRDefault="00D31512" w14:paraId="6852458D" w14:textId="42C02BD0">
      <w:pPr>
        <w:pStyle w:val="Ttulo1"/>
        <w:rPr>
          <w:rFonts w:asciiTheme="minorHAnsi" w:hAnsiTheme="minorHAnsi" w:cstheme="minorHAnsi"/>
          <w:b w:val="0"/>
          <w:bCs w:val="0"/>
          <w:color w:val="auto"/>
          <w:sz w:val="24"/>
          <w:szCs w:val="24"/>
        </w:rPr>
      </w:pPr>
      <w:bookmarkStart w:name="_Toc129727492" w:id="20"/>
      <w:r w:rsidRPr="00250DC9">
        <w:rPr>
          <w:rFonts w:asciiTheme="minorHAnsi" w:hAnsiTheme="minorHAnsi" w:cstheme="minorHAnsi"/>
          <w:color w:val="auto"/>
          <w:sz w:val="24"/>
          <w:szCs w:val="24"/>
        </w:rPr>
        <w:t xml:space="preserve">V. </w:t>
      </w:r>
      <w:r w:rsidR="004B58C0">
        <w:rPr>
          <w:rFonts w:asciiTheme="minorHAnsi" w:hAnsiTheme="minorHAnsi" w:cstheme="minorHAnsi"/>
          <w:color w:val="auto"/>
          <w:sz w:val="24"/>
          <w:szCs w:val="24"/>
        </w:rPr>
        <w:t>HOJA DE</w:t>
      </w:r>
      <w:r w:rsidRPr="00250DC9" w:rsidR="004B58C0">
        <w:rPr>
          <w:rFonts w:asciiTheme="minorHAnsi" w:hAnsiTheme="minorHAnsi" w:cstheme="minorHAnsi"/>
          <w:color w:val="auto"/>
          <w:sz w:val="24"/>
          <w:szCs w:val="24"/>
        </w:rPr>
        <w:t xml:space="preserve"> </w:t>
      </w:r>
      <w:r w:rsidRPr="00250DC9" w:rsidR="009C196C">
        <w:rPr>
          <w:rFonts w:asciiTheme="minorHAnsi" w:hAnsiTheme="minorHAnsi" w:cstheme="minorHAnsi"/>
          <w:color w:val="auto"/>
          <w:sz w:val="24"/>
          <w:szCs w:val="24"/>
        </w:rPr>
        <w:t>REGISTRO</w:t>
      </w:r>
      <w:bookmarkEnd w:id="20"/>
    </w:p>
    <w:p w:rsidR="00ED09D5" w:rsidP="00ED09D5" w:rsidRDefault="00ED09D5" w14:paraId="130FBFF3" w14:textId="77777777">
      <w:pPr>
        <w:pStyle w:val="Sinespaciado"/>
        <w:rPr>
          <w:rFonts w:cstheme="minorHAnsi"/>
          <w:sz w:val="24"/>
          <w:szCs w:val="24"/>
        </w:rPr>
      </w:pPr>
    </w:p>
    <w:p w:rsidRPr="00780003" w:rsidR="00E9487E" w:rsidP="00E9487E" w:rsidRDefault="00E9487E" w14:paraId="57AB146A" w14:textId="4C82BA49">
      <w:pPr>
        <w:rPr>
          <w:rFonts w:asciiTheme="minorHAnsi" w:hAnsiTheme="minorHAnsi"/>
          <w:lang w:val="es-MX"/>
        </w:rPr>
      </w:pPr>
      <w:r w:rsidRPr="008F18A4">
        <w:rPr>
          <w:noProof/>
        </w:rPr>
        <mc:AlternateContent>
          <mc:Choice Requires="wps">
            <w:drawing>
              <wp:anchor distT="45720" distB="45720" distL="114300" distR="114300" simplePos="0" relativeHeight="251752448" behindDoc="0" locked="0" layoutInCell="1" allowOverlap="1" wp14:anchorId="2B734838" wp14:editId="4E3158B0">
                <wp:simplePos x="0" y="0"/>
                <wp:positionH relativeFrom="margin">
                  <wp:align>left</wp:align>
                </wp:positionH>
                <wp:positionV relativeFrom="paragraph">
                  <wp:posOffset>28575</wp:posOffset>
                </wp:positionV>
                <wp:extent cx="2453640" cy="1404620"/>
                <wp:effectExtent l="0" t="0" r="22860" b="18415"/>
                <wp:wrapSquare wrapText="bothSides"/>
                <wp:docPr id="1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3640" cy="1404620"/>
                        </a:xfrm>
                        <a:prstGeom prst="rect">
                          <a:avLst/>
                        </a:prstGeom>
                        <a:solidFill>
                          <a:srgbClr val="00B050"/>
                        </a:solidFill>
                        <a:ln w="9525">
                          <a:solidFill>
                            <a:schemeClr val="bg1">
                              <a:lumMod val="50000"/>
                            </a:schemeClr>
                          </a:solidFill>
                          <a:miter lim="800000"/>
                          <a:headEnd/>
                          <a:tailEnd/>
                        </a:ln>
                      </wps:spPr>
                      <wps:txbx>
                        <w:txbxContent>
                          <w:p w:rsidRPr="00ED09D5" w:rsidR="00ED09D5" w:rsidP="00ED09D5" w:rsidRDefault="00ED09D5" w14:paraId="6529E6EA" w14:textId="77777777">
                            <w:pPr>
                              <w:shd w:val="clear" w:color="auto" w:fill="00B050"/>
                              <w:rPr>
                                <w:lang w:val="es-MX"/>
                              </w:rPr>
                            </w:pPr>
                            <w:r w:rsidRPr="00ED09D5">
                              <w:rPr>
                                <w:lang w:val="es-MX"/>
                              </w:rPr>
                              <w:t>Hoja para el ingreso de i</w:t>
                            </w:r>
                            <w:r>
                              <w:rPr>
                                <w:lang w:val="es-MX"/>
                              </w:rPr>
                              <w:t>nformación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35397C0F">
              <v:shape id="_x0000_s1029" style="position:absolute;left:0;text-align:left;margin-left:0;margin-top:2.25pt;width:193.2pt;height:110.6pt;z-index:25175244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fillcolor="#00b050" strokecolor="#7f7f7f [16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" w14:anchorId="2B734838">
                <v:textbox style="mso-fit-shape-to-text:t">
                  <w:txbxContent>
                    <w:p w:rsidRPr="00ED09D5" w:rsidR="00ED09D5" w:rsidP="00ED09D5" w:rsidRDefault="00ED09D5" w14:paraId="341E8A2E" w14:textId="77777777">
                      <w:pPr>
                        <w:shd w:val="clear" w:color="auto" w:fill="00B050"/>
                        <w:rPr>
                          <w:lang w:val="es-MX"/>
                        </w:rPr>
                      </w:pPr>
                      <w:r w:rsidRPr="00ED09D5">
                        <w:rPr>
                          <w:lang w:val="es-MX"/>
                        </w:rPr>
                        <w:t>Hoja para el ingreso de i</w:t>
                      </w:r>
                      <w:r>
                        <w:rPr>
                          <w:lang w:val="es-MX"/>
                        </w:rPr>
                        <w:t>nformación</w:t>
                      </w:r>
                    </w:p>
                  </w:txbxContent>
                </v:textbox>
                <w10:wrap type="square" anchorx="margin"/>
              </v:shape>
            </w:pict>
          </mc:Fallback>
        </mc:AlternateContent>
      </w:r>
    </w:p>
    <w:p w:rsidR="00ED09D5" w:rsidP="00ED09D5" w:rsidRDefault="00ED09D5" w14:paraId="4C7123B2" w14:textId="4807860F">
      <w:pPr>
        <w:pStyle w:val="Sinespaciado"/>
        <w:jc w:val="both"/>
        <w:rPr>
          <w:rFonts w:cstheme="minorHAnsi"/>
          <w:sz w:val="24"/>
          <w:szCs w:val="24"/>
        </w:rPr>
      </w:pPr>
      <w:r>
        <w:rPr>
          <w:rFonts w:cstheme="minorHAnsi"/>
          <w:sz w:val="24"/>
          <w:szCs w:val="24"/>
        </w:rPr>
        <w:t>Se relaciona con el paso 1</w:t>
      </w:r>
      <w:r w:rsidR="004B6D55">
        <w:rPr>
          <w:rFonts w:cstheme="minorHAnsi"/>
          <w:sz w:val="24"/>
          <w:szCs w:val="24"/>
        </w:rPr>
        <w:t>, Identificar.</w:t>
      </w:r>
    </w:p>
    <w:p w:rsidRPr="00250DC9" w:rsidR="00ED09D5" w:rsidP="00F57924" w:rsidRDefault="00ED09D5" w14:paraId="469EB2D1" w14:textId="77777777">
      <w:pPr>
        <w:pStyle w:val="Sinespaciado"/>
        <w:rPr>
          <w:rFonts w:cstheme="minorHAnsi"/>
          <w:sz w:val="24"/>
          <w:szCs w:val="24"/>
        </w:rPr>
      </w:pPr>
    </w:p>
    <w:p w:rsidRPr="00250DC9" w:rsidR="00D31512" w:rsidP="00F57924" w:rsidRDefault="00D31512" w14:paraId="25828D56" w14:textId="2B4D0168">
      <w:pPr>
        <w:pStyle w:val="Ttulo2"/>
        <w:rPr>
          <w:rFonts w:asciiTheme="minorHAnsi" w:hAnsiTheme="minorHAnsi" w:cstheme="minorHAnsi"/>
          <w:b w:val="0"/>
          <w:bCs w:val="0"/>
          <w:color w:val="auto"/>
          <w:sz w:val="24"/>
          <w:szCs w:val="24"/>
        </w:rPr>
      </w:pPr>
      <w:bookmarkStart w:name="_Toc129727493" w:id="21"/>
      <w:r w:rsidRPr="00250DC9">
        <w:rPr>
          <w:rFonts w:asciiTheme="minorHAnsi" w:hAnsiTheme="minorHAnsi" w:cstheme="minorHAnsi"/>
          <w:color w:val="auto"/>
          <w:sz w:val="24"/>
          <w:szCs w:val="24"/>
        </w:rPr>
        <w:t xml:space="preserve">5.1 </w:t>
      </w:r>
      <w:r w:rsidR="00F82AA6">
        <w:rPr>
          <w:rFonts w:asciiTheme="minorHAnsi" w:hAnsiTheme="minorHAnsi" w:cstheme="minorHAnsi"/>
          <w:color w:val="auto"/>
          <w:sz w:val="24"/>
          <w:szCs w:val="24"/>
        </w:rPr>
        <w:t>Objetivo</w:t>
      </w:r>
      <w:bookmarkEnd w:id="21"/>
      <w:r w:rsidR="00F82AA6">
        <w:rPr>
          <w:rFonts w:asciiTheme="minorHAnsi" w:hAnsiTheme="minorHAnsi" w:cstheme="minorHAnsi"/>
          <w:color w:val="auto"/>
          <w:sz w:val="24"/>
          <w:szCs w:val="24"/>
        </w:rPr>
        <w:t xml:space="preserve"> </w:t>
      </w:r>
    </w:p>
    <w:p w:rsidR="00F82AA6" w:rsidP="00FF68DE" w:rsidRDefault="00C16F20" w14:paraId="02874F21" w14:textId="310EF86F">
      <w:pPr>
        <w:pStyle w:val="Sinespaciado"/>
        <w:jc w:val="both"/>
        <w:rPr>
          <w:rFonts w:cstheme="minorHAnsi"/>
          <w:sz w:val="24"/>
          <w:szCs w:val="24"/>
          <w:lang w:val="es"/>
        </w:rPr>
      </w:pPr>
      <w:r w:rsidRPr="00250DC9">
        <w:rPr>
          <w:rFonts w:cstheme="minorHAnsi"/>
          <w:sz w:val="24"/>
          <w:szCs w:val="24"/>
          <w:lang w:val="es"/>
        </w:rPr>
        <w:t>En esta hoja se ingresa la información relacionada con los productos de plástico que se utilizan en los procesos de la empresa</w:t>
      </w:r>
      <w:r w:rsidR="00F82AA6">
        <w:rPr>
          <w:rFonts w:cstheme="minorHAnsi"/>
          <w:sz w:val="24"/>
          <w:szCs w:val="24"/>
          <w:lang w:val="es"/>
        </w:rPr>
        <w:t>. Esta hoja, es una interfaz con el usuario que permite registrar toda la información que se ha recolectado en los recorridos de identificación de consumo de productos, por cada área de la empresa, y la que se haya recuperado a través del departamento encargado de las compras.</w:t>
      </w:r>
    </w:p>
    <w:p w:rsidR="00F82AA6" w:rsidP="00FF68DE" w:rsidRDefault="00F82AA6" w14:paraId="029E93D6" w14:textId="265D7A17">
      <w:pPr>
        <w:pStyle w:val="Sinespaciado"/>
        <w:jc w:val="both"/>
        <w:rPr>
          <w:rFonts w:cstheme="minorHAnsi"/>
          <w:sz w:val="24"/>
          <w:szCs w:val="24"/>
          <w:lang w:val="es"/>
        </w:rPr>
      </w:pPr>
    </w:p>
    <w:p w:rsidRPr="00250DC9" w:rsidR="00C16F20" w:rsidP="00FF68DE" w:rsidRDefault="00F82AA6" w14:paraId="27BDDCFC" w14:textId="09B99AB4">
      <w:pPr>
        <w:pStyle w:val="Sinespaciado"/>
        <w:jc w:val="both"/>
        <w:rPr>
          <w:rFonts w:cstheme="minorHAnsi"/>
          <w:sz w:val="24"/>
          <w:szCs w:val="24"/>
          <w:lang w:val="es"/>
        </w:rPr>
      </w:pPr>
      <w:r>
        <w:rPr>
          <w:rFonts w:cstheme="minorHAnsi"/>
          <w:sz w:val="24"/>
          <w:szCs w:val="24"/>
          <w:lang w:val="es"/>
        </w:rPr>
        <w:t xml:space="preserve">A través de esta hoja, se ingresa la información del producto y sus características y es almacenada en la siguiente hoja </w:t>
      </w:r>
      <w:r w:rsidR="00014DB2">
        <w:rPr>
          <w:rFonts w:cstheme="minorHAnsi"/>
          <w:sz w:val="24"/>
          <w:szCs w:val="24"/>
          <w:lang w:val="es"/>
        </w:rPr>
        <w:t xml:space="preserve">denominada Hoja </w:t>
      </w:r>
      <w:r>
        <w:rPr>
          <w:rFonts w:cstheme="minorHAnsi"/>
          <w:sz w:val="24"/>
          <w:szCs w:val="24"/>
          <w:lang w:val="es"/>
        </w:rPr>
        <w:t>BD Plásticos.</w:t>
      </w:r>
      <w:r w:rsidRPr="00250DC9" w:rsidR="00C16F20">
        <w:rPr>
          <w:rFonts w:cstheme="minorHAnsi"/>
          <w:sz w:val="24"/>
          <w:szCs w:val="24"/>
          <w:lang w:val="es"/>
        </w:rPr>
        <w:t xml:space="preserve"> </w:t>
      </w:r>
    </w:p>
    <w:p w:rsidRPr="00250DC9" w:rsidR="00C16F20" w:rsidP="00FF68DE" w:rsidRDefault="00C16F20" w14:paraId="39D376F4" w14:textId="77777777">
      <w:pPr>
        <w:pStyle w:val="Sinespaciado"/>
        <w:jc w:val="both"/>
        <w:rPr>
          <w:rFonts w:cstheme="minorHAnsi"/>
          <w:sz w:val="24"/>
          <w:szCs w:val="24"/>
          <w:lang w:val="es"/>
        </w:rPr>
      </w:pPr>
    </w:p>
    <w:p w:rsidRPr="00250DC9" w:rsidR="00F82AA6" w:rsidP="00FF68DE" w:rsidRDefault="00F82AA6" w14:paraId="53739C18" w14:textId="6936F210">
      <w:pPr>
        <w:pStyle w:val="Ttulo2"/>
        <w:rPr>
          <w:rFonts w:asciiTheme="minorHAnsi" w:hAnsiTheme="minorHAnsi" w:cstheme="minorHAnsi"/>
          <w:b w:val="0"/>
          <w:bCs w:val="0"/>
          <w:color w:val="auto"/>
          <w:sz w:val="24"/>
          <w:szCs w:val="24"/>
        </w:rPr>
      </w:pPr>
      <w:bookmarkStart w:name="_Toc129727494" w:id="22"/>
      <w:r w:rsidRPr="00250DC9">
        <w:rPr>
          <w:rFonts w:asciiTheme="minorHAnsi" w:hAnsiTheme="minorHAnsi" w:cstheme="minorHAnsi"/>
          <w:color w:val="auto"/>
          <w:sz w:val="24"/>
          <w:szCs w:val="24"/>
        </w:rPr>
        <w:t>5.</w:t>
      </w:r>
      <w:r w:rsidR="00014DB2">
        <w:rPr>
          <w:rFonts w:asciiTheme="minorHAnsi" w:hAnsiTheme="minorHAnsi" w:cstheme="minorHAnsi"/>
          <w:color w:val="auto"/>
          <w:sz w:val="24"/>
          <w:szCs w:val="24"/>
        </w:rPr>
        <w:t>2</w:t>
      </w:r>
      <w:r w:rsidRPr="00250DC9">
        <w:rPr>
          <w:rFonts w:asciiTheme="minorHAnsi" w:hAnsiTheme="minorHAnsi" w:cstheme="minorHAnsi"/>
          <w:color w:val="auto"/>
          <w:sz w:val="24"/>
          <w:szCs w:val="24"/>
        </w:rPr>
        <w:t xml:space="preserve"> </w:t>
      </w:r>
      <w:r w:rsidR="00014DB2">
        <w:rPr>
          <w:rFonts w:asciiTheme="minorHAnsi" w:hAnsiTheme="minorHAnsi" w:cstheme="minorHAnsi"/>
          <w:color w:val="auto"/>
          <w:sz w:val="24"/>
          <w:szCs w:val="24"/>
        </w:rPr>
        <w:t>Estructura</w:t>
      </w:r>
      <w:bookmarkEnd w:id="22"/>
    </w:p>
    <w:p w:rsidRPr="00250DC9" w:rsidR="00FF68DE" w:rsidP="00FF68DE" w:rsidRDefault="00FF68DE" w14:paraId="27CD2FE4" w14:textId="7CA7A65F">
      <w:pPr>
        <w:pStyle w:val="Sinespaciado"/>
        <w:jc w:val="both"/>
        <w:rPr>
          <w:rFonts w:cstheme="minorHAnsi"/>
          <w:sz w:val="24"/>
          <w:szCs w:val="24"/>
          <w:lang w:val="es"/>
        </w:rPr>
      </w:pPr>
      <w:r w:rsidRPr="00250DC9">
        <w:rPr>
          <w:rFonts w:cstheme="minorHAnsi"/>
          <w:sz w:val="24"/>
          <w:szCs w:val="24"/>
          <w:lang w:val="es"/>
        </w:rPr>
        <w:t>Esta hoja tiene una interfaz con el usuario que permite realizar el registro de los productos de plástico que se incluirán en el análisis. Esta interfaz funciona a través de celdas que despliegan información, celdas para la captura de información y botones de funciones (Figura</w:t>
      </w:r>
      <w:r w:rsidR="00014DB2">
        <w:rPr>
          <w:rFonts w:cstheme="minorHAnsi"/>
          <w:sz w:val="24"/>
          <w:szCs w:val="24"/>
          <w:lang w:val="es"/>
        </w:rPr>
        <w:t xml:space="preserve"> 3</w:t>
      </w:r>
      <w:r w:rsidRPr="00250DC9">
        <w:rPr>
          <w:rFonts w:cstheme="minorHAnsi"/>
          <w:sz w:val="24"/>
          <w:szCs w:val="24"/>
          <w:lang w:val="es"/>
        </w:rPr>
        <w:t>).</w:t>
      </w:r>
    </w:p>
    <w:p w:rsidRPr="00250DC9" w:rsidR="00C16F20" w:rsidP="00F57924" w:rsidRDefault="00C16F20" w14:paraId="79C38FEB" w14:textId="77777777">
      <w:pPr>
        <w:pStyle w:val="Sinespaciado"/>
        <w:rPr>
          <w:rFonts w:cstheme="minorHAnsi"/>
          <w:sz w:val="24"/>
          <w:szCs w:val="24"/>
          <w:lang w:val="es"/>
        </w:rPr>
      </w:pPr>
    </w:p>
    <w:p w:rsidR="00D37FAB" w:rsidP="00F57924" w:rsidRDefault="00D37FAB" w14:paraId="0671A045" w14:textId="77777777">
      <w:pPr>
        <w:pStyle w:val="Sinespaciado"/>
        <w:rPr>
          <w:rFonts w:cstheme="minorHAnsi"/>
          <w:sz w:val="24"/>
          <w:szCs w:val="24"/>
          <w:lang w:val="es"/>
        </w:rPr>
      </w:pPr>
    </w:p>
    <w:tbl>
      <w:tblPr>
        <w:tblStyle w:val="Tablaconcuadrcula"/>
        <w:tblW w:w="114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492"/>
        <w:gridCol w:w="8001"/>
        <w:gridCol w:w="1984"/>
      </w:tblGrid>
      <w:tr w:rsidRPr="00FF68DE" w:rsidR="00014DB2" w:rsidTr="00014DB2" w14:paraId="750677A6" w14:textId="77777777">
        <w:trPr>
          <w:trHeight w:val="826"/>
          <w:jc w:val="center"/>
        </w:trPr>
        <w:tc>
          <w:tcPr>
            <w:tcW w:w="1492" w:type="dxa"/>
            <w:vMerge w:val="restart"/>
            <w:vAlign w:val="center"/>
          </w:tcPr>
          <w:p w:rsidRPr="00FF68DE" w:rsidR="00014DB2" w:rsidP="00014DB2" w:rsidRDefault="00014DB2" w14:paraId="501E188F" w14:textId="77777777">
            <w:pPr>
              <w:jc w:val="left"/>
              <w:rPr>
                <w:rFonts w:asciiTheme="minorHAnsi" w:hAnsiTheme="minorHAnsi" w:cstheme="minorHAnsi"/>
                <w:sz w:val="22"/>
                <w:lang w:val="es"/>
              </w:rPr>
            </w:pPr>
            <w:r w:rsidRPr="00FF68DE">
              <w:rPr>
                <w:rFonts w:asciiTheme="minorHAnsi" w:hAnsiTheme="minorHAnsi" w:cstheme="minorHAnsi"/>
                <w:noProof/>
                <w:sz w:val="22"/>
                <w:lang w:val="es"/>
              </w:rPr>
              <mc:AlternateContent>
                <mc:Choice Requires="wpg">
                  <w:drawing>
                    <wp:anchor distT="0" distB="0" distL="114300" distR="114300" simplePos="0" relativeHeight="251776000" behindDoc="0" locked="0" layoutInCell="1" allowOverlap="1" wp14:anchorId="5A015633" wp14:editId="0054CE34">
                      <wp:simplePos x="0" y="0"/>
                      <wp:positionH relativeFrom="column">
                        <wp:posOffset>869315</wp:posOffset>
                      </wp:positionH>
                      <wp:positionV relativeFrom="paragraph">
                        <wp:posOffset>237490</wp:posOffset>
                      </wp:positionV>
                      <wp:extent cx="5085715" cy="3286125"/>
                      <wp:effectExtent l="0" t="0" r="19685" b="28575"/>
                      <wp:wrapNone/>
                      <wp:docPr id="21" name="Grupo 21"/>
                      <wp:cNvGraphicFramePr/>
                      <a:graphic xmlns:a="http://schemas.openxmlformats.org/drawingml/2006/main">
                        <a:graphicData uri="http://schemas.microsoft.com/office/word/2010/wordprocessingGroup">
                          <wpg:wgp>
                            <wpg:cNvGrpSpPr/>
                            <wpg:grpSpPr>
                              <a:xfrm>
                                <a:off x="0" y="0"/>
                                <a:ext cx="5085715" cy="3286125"/>
                                <a:chOff x="8467" y="-15240"/>
                                <a:chExt cx="5085716" cy="3286336"/>
                              </a:xfrm>
                            </wpg:grpSpPr>
                            <wps:wsp>
                              <wps:cNvPr id="14" name="Conector recto de flecha 14"/>
                              <wps:cNvCnPr/>
                              <wps:spPr>
                                <a:xfrm flipH="1" flipV="1">
                                  <a:off x="3983567" y="579966"/>
                                  <a:ext cx="1108922" cy="5164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 name="Conector recto de flecha 18"/>
                              <wps:cNvCnPr/>
                              <wps:spPr>
                                <a:xfrm>
                                  <a:off x="8467" y="-15240"/>
                                  <a:ext cx="1473138" cy="4258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 name="Conector recto de flecha 31"/>
                              <wps:cNvCnPr/>
                              <wps:spPr>
                                <a:xfrm flipH="1" flipV="1">
                                  <a:off x="977900" y="2978150"/>
                                  <a:ext cx="975360" cy="2819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 name="Conector recto de flecha 15"/>
                              <wps:cNvCnPr/>
                              <wps:spPr>
                                <a:xfrm>
                                  <a:off x="8467" y="1524000"/>
                                  <a:ext cx="1422400" cy="16086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 name="Conector recto de flecha 16"/>
                              <wps:cNvCnPr/>
                              <wps:spPr>
                                <a:xfrm>
                                  <a:off x="8467" y="1625600"/>
                                  <a:ext cx="1413933" cy="4233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 name="Conector recto de flecha 17"/>
                              <wps:cNvCnPr/>
                              <wps:spPr>
                                <a:xfrm flipV="1">
                                  <a:off x="16934" y="1327150"/>
                                  <a:ext cx="1430866" cy="757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 name="Conector recto de flecha 19"/>
                              <wps:cNvCnPr/>
                              <wps:spPr>
                                <a:xfrm flipH="1">
                                  <a:off x="4770967" y="0"/>
                                  <a:ext cx="322792" cy="2565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5" name="Conector recto de flecha 25"/>
                              <wps:cNvCnPr/>
                              <wps:spPr>
                                <a:xfrm flipH="1" flipV="1">
                                  <a:off x="4000500" y="2173816"/>
                                  <a:ext cx="1074844"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8" name="Conector recto de flecha 28"/>
                              <wps:cNvCnPr/>
                              <wps:spPr>
                                <a:xfrm flipH="1" flipV="1">
                                  <a:off x="4000500" y="937683"/>
                                  <a:ext cx="1091565" cy="2813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9" name="Conector recto de flecha 29"/>
                              <wps:cNvCnPr/>
                              <wps:spPr>
                                <a:xfrm flipH="1">
                                  <a:off x="3983567" y="1464733"/>
                                  <a:ext cx="1108498" cy="254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 name="Conector recto de flecha 30"/>
                              <wps:cNvCnPr/>
                              <wps:spPr>
                                <a:xfrm flipH="1" flipV="1">
                                  <a:off x="3998384" y="1295400"/>
                                  <a:ext cx="1095799"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4" name="Conector recto de flecha 34"/>
                              <wps:cNvCnPr/>
                              <wps:spPr>
                                <a:xfrm flipH="1" flipV="1">
                                  <a:off x="1858434" y="3060700"/>
                                  <a:ext cx="144780" cy="1828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5" name="Conector recto de flecha 35"/>
                              <wps:cNvCnPr/>
                              <wps:spPr>
                                <a:xfrm flipV="1">
                                  <a:off x="2844800" y="3052233"/>
                                  <a:ext cx="168910" cy="1981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6" name="Conector recto de flecha 36"/>
                              <wps:cNvCnPr/>
                              <wps:spPr>
                                <a:xfrm flipV="1">
                                  <a:off x="2946400" y="3069166"/>
                                  <a:ext cx="579755" cy="2019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 name="Conector recto de flecha 20"/>
                              <wps:cNvCnPr/>
                              <wps:spPr>
                                <a:xfrm flipV="1">
                                  <a:off x="8467" y="2453216"/>
                                  <a:ext cx="1455632" cy="101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 name="Conector recto de flecha 37"/>
                              <wps:cNvCnPr/>
                              <wps:spPr>
                                <a:xfrm flipV="1">
                                  <a:off x="8467" y="980016"/>
                                  <a:ext cx="1456267" cy="330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w14:anchorId="193243A2">
                    <v:group id="Grupo 21" style="position:absolute;margin-left:68.45pt;margin-top:18.7pt;width:400.45pt;height:258.75pt;z-index:251776000;mso-width-relative:margin;mso-height-relative:margin" coordsize="50857,32863" coordorigin="84,-152" o:spid="_x0000_s1026" w14:anchorId="65B26C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">
                      <v:shapetype id="_x0000_t32" coordsize="21600,21600" o:oned="t" filled="f" o:spt="32" path="m,l21600,21600e">
                        <v:path fillok="f" arrowok="t" o:connecttype="none"/>
                        <o:lock v:ext="edit" shapetype="t"/>
                      </v:shapetype>
                      <v:shape id="Conector recto de flecha 14" style="position:absolute;left:39835;top:5799;width:11089;height:5165;flip:x y;visibility:visible;mso-wrap-style:square" o:spid="_x0000_s1027" strokecolor="#4579b8 [304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">
                        <v:stroke endarrow="block"/>
                      </v:shape>
                      <v:shape id="Conector recto de flecha 18" style="position:absolute;left:84;top:-152;width:14732;height:4258;visibility:visible;mso-wrap-style:square" o:spid="_x0000_s1028" strokecolor="#4579b8 [304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">
                        <v:stroke endarrow="block"/>
                      </v:shape>
                      <v:shape id="Conector recto de flecha 31" style="position:absolute;left:9779;top:29781;width:9753;height:2819;flip:x y;visibility:visible;mso-wrap-style:square" o:spid="_x0000_s1029" strokecolor="#4579b8 [304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">
                        <v:stroke endarrow="block"/>
                      </v:shape>
                      <v:shape id="Conector recto de flecha 15" style="position:absolute;left:84;top:15240;width:14224;height:1608;visibility:visible;mso-wrap-style:square" o:spid="_x0000_s1030" strokecolor="#4579b8 [304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">
                        <v:stroke endarrow="block"/>
                      </v:shape>
                      <v:shape id="Conector recto de flecha 16" style="position:absolute;left:84;top:16256;width:14140;height:4233;visibility:visible;mso-wrap-style:square" o:spid="_x0000_s1031" strokecolor="#4579b8 [304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">
                        <v:stroke endarrow="block"/>
                      </v:shape>
                      <v:shape id="Conector recto de flecha 17" style="position:absolute;left:169;top:13271;width:14309;height:758;flip:y;visibility:visible;mso-wrap-style:square" o:spid="_x0000_s1032" strokecolor="#4579b8 [304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">
                        <v:stroke endarrow="block"/>
                      </v:shape>
                      <v:shape id="Conector recto de flecha 19" style="position:absolute;left:47709;width:3228;height:2565;flip:x;visibility:visible;mso-wrap-style:square" o:spid="_x0000_s1033" strokecolor="#4579b8 [304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">
                        <v:stroke endarrow="block"/>
                      </v:shape>
                      <v:shape id="Conector recto de flecha 25" style="position:absolute;left:40005;top:21738;width:10748;height:3048;flip:x y;visibility:visible;mso-wrap-style:square" o:spid="_x0000_s1034" strokecolor="#4579b8 [304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">
                        <v:stroke endarrow="block"/>
                      </v:shape>
                      <v:shape id="Conector recto de flecha 28" style="position:absolute;left:40005;top:9376;width:10915;height:2813;flip:x y;visibility:visible;mso-wrap-style:square" o:spid="_x0000_s1035" strokecolor="#4579b8 [304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">
                        <v:stroke endarrow="block"/>
                      </v:shape>
                      <v:shape id="Conector recto de flecha 29" style="position:absolute;left:39835;top:14647;width:11085;height:2540;flip:x;visibility:visible;mso-wrap-style:square" o:spid="_x0000_s1036" strokecolor="#4579b8 [304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">
                        <v:stroke endarrow="block"/>
                      </v:shape>
                      <v:shape id="Conector recto de flecha 30" style="position:absolute;left:39983;top:12954;width:10958;height:457;flip:x y;visibility:visible;mso-wrap-style:square" o:spid="_x0000_s1037" strokecolor="#4579b8 [304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">
                        <v:stroke endarrow="block"/>
                      </v:shape>
                      <v:shape id="Conector recto de flecha 34" style="position:absolute;left:18584;top:30607;width:1448;height:1828;flip:x y;visibility:visible;mso-wrap-style:square" o:spid="_x0000_s1038" strokecolor="#4579b8 [304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">
                        <v:stroke endarrow="block"/>
                      </v:shape>
                      <v:shape id="Conector recto de flecha 35" style="position:absolute;left:28448;top:30522;width:1689;height:1981;flip:y;visibility:visible;mso-wrap-style:square" o:spid="_x0000_s1039" strokecolor="#4579b8 [304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">
                        <v:stroke endarrow="block"/>
                      </v:shape>
                      <v:shape id="Conector recto de flecha 36" style="position:absolute;left:29464;top:30691;width:5797;height:2019;flip:y;visibility:visible;mso-wrap-style:square" o:spid="_x0000_s1040" strokecolor="#4579b8 [304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">
                        <v:stroke endarrow="block"/>
                      </v:shape>
                      <v:shape id="Conector recto de flecha 20" style="position:absolute;left:84;top:24532;width:14556;height:1016;flip:y;visibility:visible;mso-wrap-style:square" o:spid="_x0000_s1041" strokecolor="#4579b8 [304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">
                        <v:stroke endarrow="block"/>
                      </v:shape>
                      <v:shape id="Conector recto de flecha 37" style="position:absolute;left:84;top:9800;width:14563;height:3302;flip:y;visibility:visible;mso-wrap-style:square" o:spid="_x0000_s1042" strokecolor="#4579b8 [304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">
                        <v:stroke endarrow="block"/>
                      </v:shape>
                    </v:group>
                  </w:pict>
                </mc:Fallback>
              </mc:AlternateContent>
            </w:r>
            <w:r w:rsidRPr="00FF68DE">
              <w:rPr>
                <w:rFonts w:asciiTheme="minorHAnsi" w:hAnsiTheme="minorHAnsi" w:cstheme="minorHAnsi"/>
                <w:sz w:val="22"/>
                <w:lang w:val="es"/>
              </w:rPr>
              <w:t>Celda de ingreso de información</w:t>
            </w:r>
          </w:p>
        </w:tc>
        <w:tc>
          <w:tcPr>
            <w:tcW w:w="8001" w:type="dxa"/>
            <w:vMerge w:val="restart"/>
            <w:vAlign w:val="center"/>
          </w:tcPr>
          <w:p w:rsidRPr="00FF68DE" w:rsidR="00014DB2" w:rsidP="00014DB2" w:rsidRDefault="00014DB2" w14:paraId="2DA10735" w14:textId="77777777">
            <w:pPr>
              <w:jc w:val="left"/>
              <w:rPr>
                <w:rFonts w:asciiTheme="minorHAnsi" w:hAnsiTheme="minorHAnsi" w:cstheme="minorHAnsi"/>
                <w:sz w:val="22"/>
                <w:lang w:val="es"/>
              </w:rPr>
            </w:pPr>
            <w:r w:rsidRPr="00FF68DE">
              <w:rPr>
                <w:rFonts w:asciiTheme="minorHAnsi" w:hAnsiTheme="minorHAnsi" w:cstheme="minorHAnsi"/>
                <w:noProof/>
                <w:sz w:val="22"/>
                <w:lang w:val="es"/>
              </w:rPr>
              <w:drawing>
                <wp:inline distT="0" distB="0" distL="0" distR="0" wp14:anchorId="5077550A" wp14:editId="0D064AA9">
                  <wp:extent cx="4909679" cy="3460327"/>
                  <wp:effectExtent l="0" t="0" r="5715" b="6985"/>
                  <wp:docPr id="12" name="Imagen 12"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Gráfico&#10;&#10;Descripción generada automáticamente"/>
                          <pic:cNvPicPr/>
                        </pic:nvPicPr>
                        <pic:blipFill rotWithShape="1">
                          <a:blip r:embed="rId16"/>
                          <a:srcRect t="7729"/>
                          <a:stretch/>
                        </pic:blipFill>
                        <pic:spPr bwMode="auto">
                          <a:xfrm>
                            <a:off x="0" y="0"/>
                            <a:ext cx="4922193" cy="3469147"/>
                          </a:xfrm>
                          <a:prstGeom prst="rect">
                            <a:avLst/>
                          </a:prstGeom>
                          <a:ln>
                            <a:noFill/>
                          </a:ln>
                          <a:extLst>
                            <a:ext uri="{53640926-AAD7-44D8-BBD7-CCE9431645EC}">
                              <a14:shadowObscured xmlns:a14="http://schemas.microsoft.com/office/drawing/2010/main"/>
                            </a:ext>
                          </a:extLst>
                        </pic:spPr>
                      </pic:pic>
                    </a:graphicData>
                  </a:graphic>
                </wp:inline>
              </w:drawing>
            </w:r>
          </w:p>
        </w:tc>
        <w:tc>
          <w:tcPr>
            <w:tcW w:w="1984" w:type="dxa"/>
            <w:vAlign w:val="center"/>
          </w:tcPr>
          <w:p w:rsidRPr="00FF68DE" w:rsidR="00014DB2" w:rsidP="00014DB2" w:rsidRDefault="00014DB2" w14:paraId="159E4D41" w14:textId="77777777">
            <w:pPr>
              <w:jc w:val="left"/>
              <w:rPr>
                <w:rFonts w:asciiTheme="minorHAnsi" w:hAnsiTheme="minorHAnsi" w:cstheme="minorHAnsi"/>
                <w:sz w:val="22"/>
                <w:lang w:val="es"/>
              </w:rPr>
            </w:pPr>
            <w:r w:rsidRPr="00FF68DE">
              <w:rPr>
                <w:rFonts w:asciiTheme="minorHAnsi" w:hAnsiTheme="minorHAnsi" w:cstheme="minorHAnsi"/>
                <w:sz w:val="22"/>
                <w:lang w:val="es"/>
              </w:rPr>
              <w:t>Botones de función</w:t>
            </w:r>
          </w:p>
        </w:tc>
      </w:tr>
      <w:tr w:rsidRPr="00FF68DE" w:rsidR="00014DB2" w:rsidTr="00014DB2" w14:paraId="539EDC27" w14:textId="77777777">
        <w:trPr>
          <w:trHeight w:val="569"/>
          <w:jc w:val="center"/>
        </w:trPr>
        <w:tc>
          <w:tcPr>
            <w:tcW w:w="1492" w:type="dxa"/>
            <w:vMerge/>
            <w:vAlign w:val="center"/>
          </w:tcPr>
          <w:p w:rsidRPr="00FF68DE" w:rsidR="00014DB2" w:rsidP="00014DB2" w:rsidRDefault="00014DB2" w14:paraId="14290E9F" w14:textId="77777777">
            <w:pPr>
              <w:jc w:val="left"/>
              <w:rPr>
                <w:rFonts w:asciiTheme="minorHAnsi" w:hAnsiTheme="minorHAnsi" w:cstheme="minorHAnsi"/>
                <w:sz w:val="22"/>
                <w:lang w:val="es"/>
              </w:rPr>
            </w:pPr>
          </w:p>
        </w:tc>
        <w:tc>
          <w:tcPr>
            <w:tcW w:w="8001" w:type="dxa"/>
            <w:vMerge/>
            <w:vAlign w:val="center"/>
          </w:tcPr>
          <w:p w:rsidRPr="00FF68DE" w:rsidR="00014DB2" w:rsidP="00014DB2" w:rsidRDefault="00014DB2" w14:paraId="0622B239" w14:textId="77777777">
            <w:pPr>
              <w:jc w:val="left"/>
              <w:rPr>
                <w:rFonts w:asciiTheme="minorHAnsi" w:hAnsiTheme="minorHAnsi" w:cstheme="minorHAnsi"/>
                <w:sz w:val="22"/>
                <w:lang w:val="es"/>
              </w:rPr>
            </w:pPr>
          </w:p>
        </w:tc>
        <w:tc>
          <w:tcPr>
            <w:tcW w:w="1984" w:type="dxa"/>
            <w:vAlign w:val="center"/>
          </w:tcPr>
          <w:p w:rsidRPr="00FF68DE" w:rsidR="00014DB2" w:rsidP="00014DB2" w:rsidRDefault="00014DB2" w14:paraId="7C1BDA9E" w14:textId="77777777">
            <w:pPr>
              <w:jc w:val="left"/>
              <w:rPr>
                <w:rFonts w:asciiTheme="minorHAnsi" w:hAnsiTheme="minorHAnsi" w:cstheme="minorHAnsi"/>
                <w:sz w:val="22"/>
                <w:lang w:val="es"/>
              </w:rPr>
            </w:pPr>
          </w:p>
        </w:tc>
      </w:tr>
      <w:tr w:rsidRPr="00837762" w:rsidR="00014DB2" w:rsidTr="00014DB2" w14:paraId="53A56EA7" w14:textId="77777777">
        <w:trPr>
          <w:trHeight w:val="1778"/>
          <w:jc w:val="center"/>
        </w:trPr>
        <w:tc>
          <w:tcPr>
            <w:tcW w:w="1492" w:type="dxa"/>
            <w:vMerge w:val="restart"/>
            <w:vAlign w:val="center"/>
          </w:tcPr>
          <w:p w:rsidRPr="00FF68DE" w:rsidR="00014DB2" w:rsidP="00014DB2" w:rsidRDefault="00014DB2" w14:paraId="1070AEA5" w14:textId="77777777">
            <w:pPr>
              <w:jc w:val="left"/>
              <w:rPr>
                <w:rFonts w:asciiTheme="minorHAnsi" w:hAnsiTheme="minorHAnsi" w:cstheme="minorHAnsi"/>
                <w:sz w:val="22"/>
                <w:lang w:val="es"/>
              </w:rPr>
            </w:pPr>
            <w:r w:rsidRPr="00FF68DE">
              <w:rPr>
                <w:rFonts w:asciiTheme="minorHAnsi" w:hAnsiTheme="minorHAnsi" w:cstheme="minorHAnsi"/>
                <w:sz w:val="22"/>
                <w:lang w:val="es"/>
              </w:rPr>
              <w:t>Celdas para la selección de información</w:t>
            </w:r>
          </w:p>
        </w:tc>
        <w:tc>
          <w:tcPr>
            <w:tcW w:w="8001" w:type="dxa"/>
            <w:vMerge/>
            <w:vAlign w:val="center"/>
          </w:tcPr>
          <w:p w:rsidRPr="00FF68DE" w:rsidR="00014DB2" w:rsidP="00014DB2" w:rsidRDefault="00014DB2" w14:paraId="4DE8A7B0" w14:textId="77777777">
            <w:pPr>
              <w:jc w:val="left"/>
              <w:rPr>
                <w:rFonts w:asciiTheme="minorHAnsi" w:hAnsiTheme="minorHAnsi" w:cstheme="minorHAnsi"/>
                <w:sz w:val="22"/>
                <w:lang w:val="es"/>
              </w:rPr>
            </w:pPr>
          </w:p>
        </w:tc>
        <w:tc>
          <w:tcPr>
            <w:tcW w:w="1984" w:type="dxa"/>
            <w:vAlign w:val="center"/>
          </w:tcPr>
          <w:p w:rsidRPr="00FF68DE" w:rsidR="00014DB2" w:rsidP="00014DB2" w:rsidRDefault="00014DB2" w14:paraId="7175EA2B" w14:textId="77777777">
            <w:pPr>
              <w:jc w:val="left"/>
              <w:rPr>
                <w:rFonts w:asciiTheme="minorHAnsi" w:hAnsiTheme="minorHAnsi" w:cstheme="minorHAnsi"/>
                <w:sz w:val="22"/>
                <w:lang w:val="es"/>
              </w:rPr>
            </w:pPr>
            <w:r w:rsidRPr="00FF68DE">
              <w:rPr>
                <w:rFonts w:asciiTheme="minorHAnsi" w:hAnsiTheme="minorHAnsi" w:cstheme="minorHAnsi"/>
                <w:sz w:val="22"/>
                <w:lang w:val="es"/>
              </w:rPr>
              <w:t>Celda de ingreso de información</w:t>
            </w:r>
          </w:p>
        </w:tc>
      </w:tr>
      <w:tr w:rsidRPr="00837762" w:rsidR="00014DB2" w:rsidTr="00014DB2" w14:paraId="652056FA" w14:textId="77777777">
        <w:trPr>
          <w:trHeight w:val="884"/>
          <w:jc w:val="center"/>
        </w:trPr>
        <w:tc>
          <w:tcPr>
            <w:tcW w:w="1492" w:type="dxa"/>
            <w:vMerge/>
            <w:vAlign w:val="center"/>
          </w:tcPr>
          <w:p w:rsidRPr="00FF68DE" w:rsidR="00014DB2" w:rsidP="00014DB2" w:rsidRDefault="00014DB2" w14:paraId="0C92E067" w14:textId="77777777">
            <w:pPr>
              <w:jc w:val="left"/>
              <w:rPr>
                <w:rFonts w:asciiTheme="minorHAnsi" w:hAnsiTheme="minorHAnsi" w:cstheme="minorHAnsi"/>
                <w:sz w:val="22"/>
                <w:lang w:val="es"/>
              </w:rPr>
            </w:pPr>
          </w:p>
        </w:tc>
        <w:tc>
          <w:tcPr>
            <w:tcW w:w="8001" w:type="dxa"/>
            <w:vMerge/>
            <w:vAlign w:val="center"/>
          </w:tcPr>
          <w:p w:rsidRPr="00FF68DE" w:rsidR="00014DB2" w:rsidP="00014DB2" w:rsidRDefault="00014DB2" w14:paraId="79B779D3" w14:textId="77777777">
            <w:pPr>
              <w:jc w:val="left"/>
              <w:rPr>
                <w:rFonts w:asciiTheme="minorHAnsi" w:hAnsiTheme="minorHAnsi" w:cstheme="minorHAnsi"/>
                <w:sz w:val="22"/>
                <w:lang w:val="es"/>
              </w:rPr>
            </w:pPr>
          </w:p>
        </w:tc>
        <w:tc>
          <w:tcPr>
            <w:tcW w:w="1984" w:type="dxa"/>
            <w:vMerge w:val="restart"/>
            <w:vAlign w:val="center"/>
          </w:tcPr>
          <w:p w:rsidRPr="00FF68DE" w:rsidR="00014DB2" w:rsidP="00014DB2" w:rsidRDefault="00014DB2" w14:paraId="0EC98C84" w14:textId="77777777">
            <w:pPr>
              <w:jc w:val="left"/>
              <w:rPr>
                <w:rFonts w:asciiTheme="minorHAnsi" w:hAnsiTheme="minorHAnsi" w:cstheme="minorHAnsi"/>
                <w:sz w:val="22"/>
                <w:lang w:val="es"/>
              </w:rPr>
            </w:pPr>
            <w:r w:rsidRPr="00FF68DE">
              <w:rPr>
                <w:rFonts w:asciiTheme="minorHAnsi" w:hAnsiTheme="minorHAnsi" w:cstheme="minorHAnsi"/>
                <w:sz w:val="22"/>
                <w:lang w:val="es"/>
              </w:rPr>
              <w:t>Celdas para la selección de información</w:t>
            </w:r>
          </w:p>
        </w:tc>
      </w:tr>
      <w:tr w:rsidRPr="00837762" w:rsidR="00014DB2" w:rsidTr="00014DB2" w14:paraId="7FE3E549" w14:textId="77777777">
        <w:trPr>
          <w:trHeight w:val="1006"/>
          <w:jc w:val="center"/>
        </w:trPr>
        <w:tc>
          <w:tcPr>
            <w:tcW w:w="1492" w:type="dxa"/>
            <w:vAlign w:val="center"/>
          </w:tcPr>
          <w:p w:rsidRPr="00FF68DE" w:rsidR="00014DB2" w:rsidP="00014DB2" w:rsidRDefault="00014DB2" w14:paraId="24B5A969" w14:textId="77777777">
            <w:pPr>
              <w:jc w:val="left"/>
              <w:rPr>
                <w:rFonts w:asciiTheme="minorHAnsi" w:hAnsiTheme="minorHAnsi" w:cstheme="minorHAnsi"/>
                <w:sz w:val="22"/>
                <w:lang w:val="es"/>
              </w:rPr>
            </w:pPr>
            <w:r w:rsidRPr="00FF68DE">
              <w:rPr>
                <w:rFonts w:asciiTheme="minorHAnsi" w:hAnsiTheme="minorHAnsi" w:cstheme="minorHAnsi"/>
                <w:sz w:val="22"/>
                <w:lang w:val="es"/>
              </w:rPr>
              <w:t>Celda de ingreso de información</w:t>
            </w:r>
          </w:p>
        </w:tc>
        <w:tc>
          <w:tcPr>
            <w:tcW w:w="8001" w:type="dxa"/>
            <w:vMerge/>
            <w:vAlign w:val="center"/>
          </w:tcPr>
          <w:p w:rsidRPr="00FF68DE" w:rsidR="00014DB2" w:rsidP="00014DB2" w:rsidRDefault="00014DB2" w14:paraId="6830ECE5" w14:textId="77777777">
            <w:pPr>
              <w:jc w:val="left"/>
              <w:rPr>
                <w:rFonts w:asciiTheme="minorHAnsi" w:hAnsiTheme="minorHAnsi" w:cstheme="minorHAnsi"/>
                <w:sz w:val="22"/>
                <w:lang w:val="es"/>
              </w:rPr>
            </w:pPr>
          </w:p>
        </w:tc>
        <w:tc>
          <w:tcPr>
            <w:tcW w:w="1984" w:type="dxa"/>
            <w:vMerge/>
            <w:vAlign w:val="center"/>
          </w:tcPr>
          <w:p w:rsidRPr="00FF68DE" w:rsidR="00014DB2" w:rsidP="00014DB2" w:rsidRDefault="00014DB2" w14:paraId="37FCFF88" w14:textId="77777777">
            <w:pPr>
              <w:jc w:val="left"/>
              <w:rPr>
                <w:rFonts w:asciiTheme="minorHAnsi" w:hAnsiTheme="minorHAnsi" w:cstheme="minorHAnsi"/>
                <w:sz w:val="22"/>
                <w:lang w:val="es"/>
              </w:rPr>
            </w:pPr>
          </w:p>
        </w:tc>
      </w:tr>
      <w:tr w:rsidRPr="00FF68DE" w:rsidR="00014DB2" w:rsidTr="00014DB2" w14:paraId="76372DD0" w14:textId="77777777">
        <w:trPr>
          <w:trHeight w:val="884"/>
          <w:jc w:val="center"/>
        </w:trPr>
        <w:tc>
          <w:tcPr>
            <w:tcW w:w="1492" w:type="dxa"/>
            <w:vAlign w:val="center"/>
          </w:tcPr>
          <w:p w:rsidRPr="00FF68DE" w:rsidR="00014DB2" w:rsidP="00014DB2" w:rsidRDefault="00014DB2" w14:paraId="64E01C66" w14:textId="77777777">
            <w:pPr>
              <w:jc w:val="left"/>
              <w:rPr>
                <w:rFonts w:asciiTheme="minorHAnsi" w:hAnsiTheme="minorHAnsi" w:cstheme="minorHAnsi"/>
                <w:sz w:val="22"/>
                <w:lang w:val="es"/>
              </w:rPr>
            </w:pPr>
          </w:p>
        </w:tc>
        <w:tc>
          <w:tcPr>
            <w:tcW w:w="8001" w:type="dxa"/>
            <w:vAlign w:val="center"/>
          </w:tcPr>
          <w:p w:rsidRPr="00FF68DE" w:rsidR="00014DB2" w:rsidP="00014DB2" w:rsidRDefault="00014DB2" w14:paraId="04AE7111" w14:textId="77777777">
            <w:pPr>
              <w:jc w:val="center"/>
              <w:rPr>
                <w:rFonts w:asciiTheme="minorHAnsi" w:hAnsiTheme="minorHAnsi" w:cstheme="minorHAnsi"/>
                <w:sz w:val="22"/>
                <w:lang w:val="es"/>
              </w:rPr>
            </w:pPr>
            <w:r w:rsidRPr="00FF68DE">
              <w:rPr>
                <w:rFonts w:asciiTheme="minorHAnsi" w:hAnsiTheme="minorHAnsi" w:cstheme="minorHAnsi"/>
                <w:sz w:val="22"/>
                <w:lang w:val="es"/>
              </w:rPr>
              <w:t>Botones de funciones</w:t>
            </w:r>
          </w:p>
        </w:tc>
        <w:tc>
          <w:tcPr>
            <w:tcW w:w="1984" w:type="dxa"/>
            <w:vAlign w:val="center"/>
          </w:tcPr>
          <w:p w:rsidRPr="00FF68DE" w:rsidR="00014DB2" w:rsidP="00014DB2" w:rsidRDefault="00014DB2" w14:paraId="33343DE4" w14:textId="77777777">
            <w:pPr>
              <w:jc w:val="left"/>
              <w:rPr>
                <w:rFonts w:asciiTheme="minorHAnsi" w:hAnsiTheme="minorHAnsi" w:cstheme="minorHAnsi"/>
                <w:sz w:val="22"/>
                <w:lang w:val="es"/>
              </w:rPr>
            </w:pPr>
          </w:p>
        </w:tc>
      </w:tr>
    </w:tbl>
    <w:p w:rsidRPr="009F7EA3" w:rsidR="009F7EA3" w:rsidP="009F7EA3" w:rsidRDefault="009F7EA3" w14:paraId="64D69640" w14:textId="17DB0986">
      <w:pPr>
        <w:jc w:val="center"/>
        <w:rPr>
          <w:sz w:val="20"/>
          <w:szCs w:val="18"/>
          <w:lang w:val="es-MX"/>
        </w:rPr>
      </w:pPr>
      <w:r w:rsidRPr="009F7EA3">
        <w:rPr>
          <w:b/>
          <w:bCs/>
          <w:sz w:val="20"/>
          <w:szCs w:val="18"/>
          <w:lang w:val="es-MX"/>
        </w:rPr>
        <w:t>Fig. 3.</w:t>
      </w:r>
      <w:r w:rsidRPr="009F7EA3">
        <w:rPr>
          <w:sz w:val="20"/>
          <w:szCs w:val="18"/>
          <w:lang w:val="es-MX"/>
        </w:rPr>
        <w:t xml:space="preserve"> Estructura de la Hoja de Registro</w:t>
      </w:r>
    </w:p>
    <w:p w:rsidR="00F82AA6" w:rsidP="00FF68DE" w:rsidRDefault="00FF68DE" w14:paraId="75F551E8" w14:textId="713A4E31">
      <w:pPr>
        <w:rPr>
          <w:lang w:val="es-MX"/>
        </w:rPr>
      </w:pPr>
      <w:r>
        <w:rPr>
          <w:lang w:val="es-MX"/>
        </w:rPr>
        <w:t>Los conceptos que contiene esta hoja se explican a continuación.</w:t>
      </w:r>
    </w:p>
    <w:tbl>
      <w:tblPr>
        <w:tblStyle w:val="Tablaconcuadrcula"/>
        <w:tblW w:w="0" w:type="auto"/>
        <w:tblLook w:val="04A0" w:firstRow="1" w:lastRow="0" w:firstColumn="1" w:lastColumn="0" w:noHBand="0" w:noVBand="1"/>
      </w:tblPr>
      <w:tblGrid>
        <w:gridCol w:w="4427"/>
        <w:gridCol w:w="4411"/>
      </w:tblGrid>
      <w:tr w:rsidRPr="00250DC9" w:rsidR="00F82AA6" w:rsidTr="00FF68DE" w14:paraId="40527B61" w14:textId="77777777">
        <w:tc>
          <w:tcPr>
            <w:tcW w:w="9350" w:type="dxa"/>
            <w:gridSpan w:val="2"/>
            <w:tcBorders>
              <w:top w:val="nil"/>
              <w:left w:val="nil"/>
              <w:bottom w:val="nil"/>
              <w:right w:val="nil"/>
            </w:tcBorders>
            <w:vAlign w:val="center"/>
          </w:tcPr>
          <w:p w:rsidR="00F82AA6" w:rsidP="002B1D2E" w:rsidRDefault="00F82AA6" w14:paraId="12B6C37A" w14:textId="77777777">
            <w:pPr>
              <w:pStyle w:val="Sinespaciado"/>
              <w:rPr>
                <w:rFonts w:cstheme="minorHAnsi"/>
                <w:b/>
                <w:bCs/>
                <w:color w:val="000000" w:themeColor="text1"/>
                <w:sz w:val="24"/>
                <w:szCs w:val="24"/>
                <w:u w:val="single"/>
              </w:rPr>
            </w:pPr>
            <w:r w:rsidRPr="00FF68DE">
              <w:rPr>
                <w:rFonts w:cstheme="minorHAnsi"/>
                <w:b/>
                <w:bCs/>
                <w:color w:val="000000" w:themeColor="text1"/>
                <w:sz w:val="24"/>
                <w:szCs w:val="24"/>
                <w:u w:val="single"/>
              </w:rPr>
              <w:t>Celdas de datos</w:t>
            </w:r>
          </w:p>
          <w:p w:rsidRPr="00FF68DE" w:rsidR="00FF68DE" w:rsidP="002B1D2E" w:rsidRDefault="00FF68DE" w14:paraId="6F919D75" w14:textId="50F644B5">
            <w:pPr>
              <w:pStyle w:val="Sinespaciado"/>
              <w:rPr>
                <w:rFonts w:cstheme="minorHAnsi"/>
                <w:color w:val="000000" w:themeColor="text1"/>
                <w:sz w:val="24"/>
                <w:szCs w:val="24"/>
                <w:lang w:val="es"/>
              </w:rPr>
            </w:pPr>
          </w:p>
        </w:tc>
      </w:tr>
      <w:tr w:rsidRPr="00837762" w:rsidR="00F82AA6" w:rsidTr="00FF68DE" w14:paraId="318EB2B6" w14:textId="77777777">
        <w:tc>
          <w:tcPr>
            <w:tcW w:w="9350" w:type="dxa"/>
            <w:gridSpan w:val="2"/>
            <w:tcBorders>
              <w:top w:val="nil"/>
              <w:left w:val="nil"/>
              <w:bottom w:val="nil"/>
              <w:right w:val="nil"/>
            </w:tcBorders>
            <w:vAlign w:val="center"/>
          </w:tcPr>
          <w:p w:rsidRPr="00FF68DE" w:rsidR="00F82AA6" w:rsidP="00FF68DE" w:rsidRDefault="00F82AA6" w14:paraId="3754050A" w14:textId="625077F3">
            <w:pPr>
              <w:pStyle w:val="Sinespaciado"/>
              <w:jc w:val="both"/>
              <w:rPr>
                <w:rFonts w:cstheme="minorHAnsi"/>
                <w:color w:val="000000" w:themeColor="text1"/>
                <w:sz w:val="24"/>
                <w:szCs w:val="24"/>
              </w:rPr>
            </w:pPr>
            <w:r w:rsidRPr="00FF68DE">
              <w:rPr>
                <w:rFonts w:cstheme="minorHAnsi"/>
                <w:color w:val="000000" w:themeColor="text1"/>
                <w:sz w:val="24"/>
                <w:szCs w:val="24"/>
              </w:rPr>
              <w:t xml:space="preserve">Celdas para la selección de datos. Estas celdas contienen la información que se registró en la </w:t>
            </w:r>
            <w:r w:rsidR="001D31D2">
              <w:rPr>
                <w:rFonts w:cstheme="minorHAnsi"/>
                <w:color w:val="000000" w:themeColor="text1"/>
                <w:sz w:val="24"/>
                <w:szCs w:val="24"/>
              </w:rPr>
              <w:t>H</w:t>
            </w:r>
            <w:r w:rsidRPr="00FF68DE">
              <w:rPr>
                <w:rFonts w:cstheme="minorHAnsi"/>
                <w:color w:val="000000" w:themeColor="text1"/>
                <w:sz w:val="24"/>
                <w:szCs w:val="24"/>
              </w:rPr>
              <w:t>oja I</w:t>
            </w:r>
            <w:r w:rsidR="001D31D2">
              <w:rPr>
                <w:rFonts w:cstheme="minorHAnsi"/>
                <w:color w:val="000000" w:themeColor="text1"/>
                <w:sz w:val="24"/>
                <w:szCs w:val="24"/>
              </w:rPr>
              <w:t>nformación de la Empresa</w:t>
            </w:r>
            <w:r w:rsidRPr="00FF68DE">
              <w:rPr>
                <w:rFonts w:cstheme="minorHAnsi"/>
                <w:color w:val="000000" w:themeColor="text1"/>
                <w:sz w:val="24"/>
                <w:szCs w:val="24"/>
              </w:rPr>
              <w:t xml:space="preserve">.  </w:t>
            </w:r>
          </w:p>
          <w:p w:rsidRPr="00FF68DE" w:rsidR="00F82AA6" w:rsidP="00FF68DE" w:rsidRDefault="00F82AA6" w14:paraId="2D523171" w14:textId="77777777">
            <w:pPr>
              <w:pStyle w:val="Sinespaciado"/>
              <w:jc w:val="both"/>
              <w:rPr>
                <w:rFonts w:cstheme="minorHAnsi"/>
                <w:color w:val="000000" w:themeColor="text1"/>
                <w:sz w:val="24"/>
                <w:szCs w:val="24"/>
              </w:rPr>
            </w:pPr>
          </w:p>
          <w:p w:rsidRPr="00FF68DE" w:rsidR="00F82AA6" w:rsidP="00FF68DE" w:rsidRDefault="00F82AA6" w14:paraId="453F899A" w14:textId="4E0DD3C4">
            <w:pPr>
              <w:pStyle w:val="Sinespaciado"/>
              <w:jc w:val="both"/>
              <w:rPr>
                <w:rFonts w:cstheme="minorHAnsi"/>
                <w:color w:val="000000" w:themeColor="text1"/>
                <w:sz w:val="24"/>
                <w:szCs w:val="24"/>
                <w:lang w:val="es"/>
              </w:rPr>
            </w:pPr>
            <w:r w:rsidRPr="00FF68DE">
              <w:rPr>
                <w:rFonts w:cstheme="minorHAnsi"/>
                <w:color w:val="000000" w:themeColor="text1"/>
                <w:sz w:val="24"/>
                <w:szCs w:val="24"/>
              </w:rPr>
              <w:t xml:space="preserve">Para visualizar la información que se puede desplegar en cada celda, deberá seleccionar con el </w:t>
            </w:r>
            <w:r w:rsidRPr="00FF68DE" w:rsidR="00FF68DE">
              <w:rPr>
                <w:rFonts w:cstheme="minorHAnsi"/>
                <w:color w:val="000000" w:themeColor="text1"/>
                <w:sz w:val="24"/>
                <w:szCs w:val="24"/>
              </w:rPr>
              <w:t>ratón</w:t>
            </w:r>
            <w:r w:rsidRPr="00FF68DE">
              <w:rPr>
                <w:rFonts w:cstheme="minorHAnsi"/>
                <w:color w:val="000000" w:themeColor="text1"/>
                <w:sz w:val="24"/>
                <w:szCs w:val="24"/>
              </w:rPr>
              <w:t xml:space="preserve"> la ce</w:t>
            </w:r>
            <w:r w:rsidR="00FF68DE">
              <w:rPr>
                <w:rFonts w:cstheme="minorHAnsi"/>
                <w:color w:val="000000" w:themeColor="text1"/>
                <w:sz w:val="24"/>
                <w:szCs w:val="24"/>
              </w:rPr>
              <w:t>l</w:t>
            </w:r>
            <w:r w:rsidRPr="00FF68DE">
              <w:rPr>
                <w:rFonts w:cstheme="minorHAnsi"/>
                <w:color w:val="000000" w:themeColor="text1"/>
                <w:sz w:val="24"/>
                <w:szCs w:val="24"/>
              </w:rPr>
              <w:t xml:space="preserve">da de color verde y aparecerá un ícono que indica que se pueden </w:t>
            </w:r>
            <w:r w:rsidRPr="00FF68DE">
              <w:rPr>
                <w:rFonts w:cstheme="minorHAnsi"/>
                <w:color w:val="000000" w:themeColor="text1"/>
                <w:sz w:val="24"/>
                <w:szCs w:val="24"/>
              </w:rPr>
              <w:t xml:space="preserve">desplegar las opciones. Al dar un </w:t>
            </w:r>
            <w:r w:rsidRPr="00FF68DE" w:rsidR="00FF68DE">
              <w:rPr>
                <w:rFonts w:cstheme="minorHAnsi"/>
                <w:color w:val="000000" w:themeColor="text1"/>
                <w:sz w:val="24"/>
                <w:szCs w:val="24"/>
              </w:rPr>
              <w:t>clic</w:t>
            </w:r>
            <w:r w:rsidRPr="00FF68DE">
              <w:rPr>
                <w:rFonts w:cstheme="minorHAnsi"/>
                <w:color w:val="000000" w:themeColor="text1"/>
                <w:sz w:val="24"/>
                <w:szCs w:val="24"/>
              </w:rPr>
              <w:t xml:space="preserve"> en este ícono aparecerá una pantalla con la información. En caso de que la pantalla aparezca en blanco es porque la información está en la parte superior, al recorrer esta pantalla hacia arriba con la barra de desplazamiento lateral, se podrá visualizar la información.</w:t>
            </w:r>
          </w:p>
        </w:tc>
      </w:tr>
      <w:tr w:rsidRPr="00250DC9" w:rsidR="00F82AA6" w:rsidTr="00FF68DE" w14:paraId="0E027154" w14:textId="77777777">
        <w:trPr>
          <w:trHeight w:val="1493"/>
        </w:trPr>
        <w:tc>
          <w:tcPr>
            <w:tcW w:w="4675" w:type="dxa"/>
            <w:tcBorders>
              <w:top w:val="nil"/>
              <w:left w:val="nil"/>
              <w:bottom w:val="nil"/>
              <w:right w:val="nil"/>
            </w:tcBorders>
            <w:vAlign w:val="center"/>
          </w:tcPr>
          <w:p w:rsidRPr="00FF68DE" w:rsidR="00F82AA6" w:rsidP="002B1D2E" w:rsidRDefault="00F82AA6" w14:paraId="4A6ABAD2" w14:textId="77777777">
            <w:pPr>
              <w:pStyle w:val="Sinespaciado"/>
              <w:jc w:val="center"/>
              <w:rPr>
                <w:rFonts w:cstheme="minorHAnsi"/>
                <w:color w:val="000000" w:themeColor="text1"/>
                <w:sz w:val="24"/>
                <w:szCs w:val="24"/>
                <w:lang w:val="es"/>
              </w:rPr>
            </w:pPr>
            <w:r w:rsidRPr="00FF68DE">
              <w:rPr>
                <w:rFonts w:cstheme="minorHAnsi"/>
                <w:noProof/>
                <w:color w:val="000000" w:themeColor="text1"/>
                <w:sz w:val="24"/>
                <w:szCs w:val="24"/>
                <w:lang w:val="es"/>
              </w:rPr>
              <w:drawing>
                <wp:inline distT="0" distB="0" distL="0" distR="0" wp14:anchorId="5C391942" wp14:editId="158AEDCB">
                  <wp:extent cx="2408129" cy="1181202"/>
                  <wp:effectExtent l="0" t="0" r="0" b="0"/>
                  <wp:docPr id="11" name="Imagen 1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que contiene Texto&#10;&#10;Descripción generada automáticamente"/>
                          <pic:cNvPicPr/>
                        </pic:nvPicPr>
                        <pic:blipFill>
                          <a:blip r:embed="rId17"/>
                          <a:stretch>
                            <a:fillRect/>
                          </a:stretch>
                        </pic:blipFill>
                        <pic:spPr>
                          <a:xfrm>
                            <a:off x="0" y="0"/>
                            <a:ext cx="2408129" cy="1181202"/>
                          </a:xfrm>
                          <a:prstGeom prst="rect">
                            <a:avLst/>
                          </a:prstGeom>
                        </pic:spPr>
                      </pic:pic>
                    </a:graphicData>
                  </a:graphic>
                </wp:inline>
              </w:drawing>
            </w:r>
          </w:p>
        </w:tc>
        <w:tc>
          <w:tcPr>
            <w:tcW w:w="4675" w:type="dxa"/>
            <w:tcBorders>
              <w:top w:val="nil"/>
              <w:left w:val="nil"/>
              <w:bottom w:val="nil"/>
              <w:right w:val="nil"/>
            </w:tcBorders>
            <w:vAlign w:val="center"/>
          </w:tcPr>
          <w:p w:rsidRPr="00FF68DE" w:rsidR="00F82AA6" w:rsidP="002B1D2E" w:rsidRDefault="00F82AA6" w14:paraId="7B8DE7CC" w14:textId="77777777">
            <w:pPr>
              <w:pStyle w:val="Sinespaciado"/>
              <w:jc w:val="center"/>
              <w:rPr>
                <w:rFonts w:cstheme="minorHAnsi"/>
                <w:color w:val="000000" w:themeColor="text1"/>
                <w:sz w:val="24"/>
                <w:szCs w:val="24"/>
                <w:lang w:val="es"/>
              </w:rPr>
            </w:pPr>
            <w:r w:rsidRPr="00FF68DE">
              <w:rPr>
                <w:rFonts w:cstheme="minorHAnsi"/>
                <w:noProof/>
                <w:color w:val="000000" w:themeColor="text1"/>
                <w:sz w:val="24"/>
                <w:szCs w:val="24"/>
                <w:lang w:val="es"/>
              </w:rPr>
              <w:drawing>
                <wp:inline distT="0" distB="0" distL="0" distR="0" wp14:anchorId="0DD13F0B" wp14:editId="2F6C489D">
                  <wp:extent cx="2379980" cy="1257300"/>
                  <wp:effectExtent l="0" t="0" r="1270" b="0"/>
                  <wp:docPr id="13" name="Imagen 13"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Imagen que contiene Diagrama&#10;&#10;Descripción generada automáticamente"/>
                          <pic:cNvPicPr/>
                        </pic:nvPicPr>
                        <pic:blipFill rotWithShape="1">
                          <a:blip r:embed="rId18"/>
                          <a:srcRect l="2089"/>
                          <a:stretch/>
                        </pic:blipFill>
                        <pic:spPr bwMode="auto">
                          <a:xfrm>
                            <a:off x="0" y="0"/>
                            <a:ext cx="2380187" cy="1257409"/>
                          </a:xfrm>
                          <a:prstGeom prst="rect">
                            <a:avLst/>
                          </a:prstGeom>
                          <a:ln>
                            <a:noFill/>
                          </a:ln>
                          <a:extLst>
                            <a:ext uri="{53640926-AAD7-44D8-BBD7-CCE9431645EC}">
                              <a14:shadowObscured xmlns:a14="http://schemas.microsoft.com/office/drawing/2010/main"/>
                            </a:ext>
                          </a:extLst>
                        </pic:spPr>
                      </pic:pic>
                    </a:graphicData>
                  </a:graphic>
                </wp:inline>
              </w:drawing>
            </w:r>
          </w:p>
        </w:tc>
      </w:tr>
      <w:tr w:rsidRPr="00837762" w:rsidR="00F82AA6" w:rsidTr="00FF68DE" w14:paraId="4EFDB20D" w14:textId="77777777">
        <w:tc>
          <w:tcPr>
            <w:tcW w:w="9350" w:type="dxa"/>
            <w:gridSpan w:val="2"/>
            <w:tcBorders>
              <w:top w:val="nil"/>
              <w:left w:val="nil"/>
              <w:bottom w:val="nil"/>
              <w:right w:val="nil"/>
            </w:tcBorders>
            <w:vAlign w:val="center"/>
          </w:tcPr>
          <w:p w:rsidR="00F82AA6" w:rsidP="00FF68DE" w:rsidRDefault="00F82AA6" w14:paraId="279D8C43" w14:textId="77777777">
            <w:pPr>
              <w:pStyle w:val="Sinespaciado"/>
              <w:jc w:val="both"/>
              <w:rPr>
                <w:rFonts w:cstheme="minorHAnsi"/>
                <w:color w:val="000000" w:themeColor="text1"/>
                <w:sz w:val="24"/>
                <w:szCs w:val="24"/>
              </w:rPr>
            </w:pPr>
            <w:r w:rsidRPr="00FF68DE">
              <w:rPr>
                <w:rFonts w:cstheme="minorHAnsi"/>
                <w:b/>
                <w:bCs/>
                <w:color w:val="000000" w:themeColor="text1"/>
                <w:sz w:val="24"/>
                <w:szCs w:val="24"/>
              </w:rPr>
              <w:t>Áreas de la empresa</w:t>
            </w:r>
            <w:r w:rsidRPr="00FF68DE">
              <w:rPr>
                <w:rFonts w:cstheme="minorHAnsi"/>
                <w:color w:val="000000" w:themeColor="text1"/>
                <w:sz w:val="24"/>
                <w:szCs w:val="24"/>
              </w:rPr>
              <w:t>. En esta celda se despliegan las áreas que fueron registradas en la hoja de información de la empresa.</w:t>
            </w:r>
          </w:p>
          <w:p w:rsidRPr="00FF68DE" w:rsidR="00FF68DE" w:rsidP="002B1D2E" w:rsidRDefault="00FF68DE" w14:paraId="0EC24C81" w14:textId="31E7E088">
            <w:pPr>
              <w:pStyle w:val="Sinespaciado"/>
              <w:rPr>
                <w:rFonts w:cstheme="minorHAnsi"/>
                <w:color w:val="000000" w:themeColor="text1"/>
                <w:sz w:val="24"/>
                <w:szCs w:val="24"/>
                <w:lang w:val="es"/>
              </w:rPr>
            </w:pPr>
          </w:p>
        </w:tc>
      </w:tr>
      <w:tr w:rsidRPr="00837762" w:rsidR="00F82AA6" w:rsidTr="00FF68DE" w14:paraId="418D822D" w14:textId="77777777">
        <w:tc>
          <w:tcPr>
            <w:tcW w:w="9350" w:type="dxa"/>
            <w:gridSpan w:val="2"/>
            <w:tcBorders>
              <w:top w:val="nil"/>
              <w:left w:val="nil"/>
              <w:bottom w:val="nil"/>
              <w:right w:val="nil"/>
            </w:tcBorders>
            <w:vAlign w:val="center"/>
          </w:tcPr>
          <w:p w:rsidR="00F82AA6" w:rsidP="00FF68DE" w:rsidRDefault="00F82AA6" w14:paraId="342F3A35" w14:textId="791CB058">
            <w:pPr>
              <w:pStyle w:val="Sinespaciado"/>
              <w:jc w:val="both"/>
              <w:rPr>
                <w:rFonts w:cstheme="minorHAnsi"/>
                <w:color w:val="000000" w:themeColor="text1"/>
                <w:sz w:val="24"/>
                <w:szCs w:val="24"/>
              </w:rPr>
            </w:pPr>
            <w:r w:rsidRPr="00FF68DE">
              <w:rPr>
                <w:rFonts w:cstheme="minorHAnsi"/>
                <w:b/>
                <w:bCs/>
                <w:color w:val="000000" w:themeColor="text1"/>
                <w:sz w:val="24"/>
                <w:szCs w:val="24"/>
              </w:rPr>
              <w:t>Productos de plástico.</w:t>
            </w:r>
            <w:r w:rsidRPr="00FF68DE">
              <w:rPr>
                <w:rFonts w:cstheme="minorHAnsi"/>
                <w:color w:val="000000" w:themeColor="text1"/>
                <w:sz w:val="24"/>
                <w:szCs w:val="24"/>
              </w:rPr>
              <w:t xml:space="preserve"> En esta celda se despliegan los productos de plástico que fueron registrados en la </w:t>
            </w:r>
            <w:r w:rsidR="001D31D2">
              <w:rPr>
                <w:rFonts w:cstheme="minorHAnsi"/>
                <w:color w:val="000000" w:themeColor="text1"/>
                <w:sz w:val="24"/>
                <w:szCs w:val="24"/>
              </w:rPr>
              <w:t>H</w:t>
            </w:r>
            <w:r w:rsidRPr="00FF68DE" w:rsidR="001D31D2">
              <w:rPr>
                <w:rFonts w:cstheme="minorHAnsi"/>
                <w:color w:val="000000" w:themeColor="text1"/>
                <w:sz w:val="24"/>
                <w:szCs w:val="24"/>
              </w:rPr>
              <w:t>oja I</w:t>
            </w:r>
            <w:r w:rsidR="001D31D2">
              <w:rPr>
                <w:rFonts w:cstheme="minorHAnsi"/>
                <w:color w:val="000000" w:themeColor="text1"/>
                <w:sz w:val="24"/>
                <w:szCs w:val="24"/>
              </w:rPr>
              <w:t>nformación de la Empresa</w:t>
            </w:r>
            <w:r w:rsidRPr="00FF68DE">
              <w:rPr>
                <w:rFonts w:cstheme="minorHAnsi"/>
                <w:color w:val="000000" w:themeColor="text1"/>
                <w:sz w:val="24"/>
                <w:szCs w:val="24"/>
              </w:rPr>
              <w:t xml:space="preserve">. </w:t>
            </w:r>
          </w:p>
          <w:p w:rsidRPr="00FF68DE" w:rsidR="00FF68DE" w:rsidP="00FF68DE" w:rsidRDefault="00FF68DE" w14:paraId="75A4779C" w14:textId="621AAB6C">
            <w:pPr>
              <w:pStyle w:val="Sinespaciado"/>
              <w:jc w:val="both"/>
              <w:rPr>
                <w:rFonts w:cstheme="minorHAnsi"/>
                <w:color w:val="000000" w:themeColor="text1"/>
                <w:sz w:val="24"/>
                <w:szCs w:val="24"/>
                <w:lang w:val="es"/>
              </w:rPr>
            </w:pPr>
          </w:p>
        </w:tc>
      </w:tr>
      <w:tr w:rsidRPr="00837762" w:rsidR="00F82AA6" w:rsidTr="00FF68DE" w14:paraId="45E06F40" w14:textId="77777777">
        <w:tc>
          <w:tcPr>
            <w:tcW w:w="9350" w:type="dxa"/>
            <w:gridSpan w:val="2"/>
            <w:tcBorders>
              <w:top w:val="nil"/>
              <w:left w:val="nil"/>
              <w:bottom w:val="nil"/>
              <w:right w:val="nil"/>
            </w:tcBorders>
            <w:vAlign w:val="center"/>
          </w:tcPr>
          <w:p w:rsidR="00F82AA6" w:rsidP="00FF68DE" w:rsidRDefault="00F82AA6" w14:paraId="232E2456" w14:textId="0FEA1B15">
            <w:pPr>
              <w:pStyle w:val="Sinespaciado"/>
              <w:jc w:val="both"/>
              <w:rPr>
                <w:rFonts w:cstheme="minorHAnsi"/>
                <w:color w:val="000000" w:themeColor="text1"/>
                <w:sz w:val="24"/>
                <w:szCs w:val="24"/>
              </w:rPr>
            </w:pPr>
            <w:r w:rsidRPr="00FF68DE">
              <w:rPr>
                <w:rFonts w:cstheme="minorHAnsi"/>
                <w:b/>
                <w:bCs/>
                <w:color w:val="000000" w:themeColor="text1"/>
                <w:sz w:val="24"/>
                <w:szCs w:val="24"/>
              </w:rPr>
              <w:t>Tipos de plástico.</w:t>
            </w:r>
            <w:r w:rsidRPr="00FF68DE">
              <w:rPr>
                <w:rFonts w:cstheme="minorHAnsi"/>
                <w:color w:val="000000" w:themeColor="text1"/>
                <w:sz w:val="24"/>
                <w:szCs w:val="24"/>
              </w:rPr>
              <w:t xml:space="preserve"> En esta celda se despliegan los tipos de plástico que se encuentran por default registrados en la </w:t>
            </w:r>
            <w:r w:rsidR="001D31D2">
              <w:rPr>
                <w:rFonts w:cstheme="minorHAnsi"/>
                <w:color w:val="000000" w:themeColor="text1"/>
                <w:sz w:val="24"/>
                <w:szCs w:val="24"/>
              </w:rPr>
              <w:t>H</w:t>
            </w:r>
            <w:r w:rsidRPr="00FF68DE" w:rsidR="001D31D2">
              <w:rPr>
                <w:rFonts w:cstheme="minorHAnsi"/>
                <w:color w:val="000000" w:themeColor="text1"/>
                <w:sz w:val="24"/>
                <w:szCs w:val="24"/>
              </w:rPr>
              <w:t>oja I</w:t>
            </w:r>
            <w:r w:rsidR="001D31D2">
              <w:rPr>
                <w:rFonts w:cstheme="minorHAnsi"/>
                <w:color w:val="000000" w:themeColor="text1"/>
                <w:sz w:val="24"/>
                <w:szCs w:val="24"/>
              </w:rPr>
              <w:t>nformación de la Empresa</w:t>
            </w:r>
            <w:r w:rsidRPr="00FF68DE">
              <w:rPr>
                <w:rFonts w:cstheme="minorHAnsi"/>
                <w:color w:val="000000" w:themeColor="text1"/>
                <w:sz w:val="24"/>
                <w:szCs w:val="24"/>
              </w:rPr>
              <w:t xml:space="preserve">. Esta información corresponde con la clasificación de tipos de plástico más utilizada a nivel internacional, sin embargo, el usuario también puede registrar algún otro tipo de producto de plástico si es necesario. Para más información sobre esta clasificación consulta la </w:t>
            </w:r>
            <w:r w:rsidR="001D31D2">
              <w:rPr>
                <w:rFonts w:cstheme="minorHAnsi"/>
                <w:color w:val="000000" w:themeColor="text1"/>
                <w:sz w:val="24"/>
                <w:szCs w:val="24"/>
              </w:rPr>
              <w:t>Hoja Diccionario de Plásticos.</w:t>
            </w:r>
          </w:p>
          <w:p w:rsidRPr="00FF68DE" w:rsidR="00FF68DE" w:rsidP="00FF68DE" w:rsidRDefault="00FF68DE" w14:paraId="6CC7BE67" w14:textId="12D8D348">
            <w:pPr>
              <w:pStyle w:val="Sinespaciado"/>
              <w:jc w:val="both"/>
              <w:rPr>
                <w:rFonts w:cstheme="minorHAnsi"/>
                <w:color w:val="000000" w:themeColor="text1"/>
                <w:sz w:val="24"/>
                <w:szCs w:val="24"/>
                <w:lang w:val="es"/>
              </w:rPr>
            </w:pPr>
          </w:p>
        </w:tc>
      </w:tr>
      <w:tr w:rsidRPr="00837762" w:rsidR="00F82AA6" w:rsidTr="00FF68DE" w14:paraId="292CE0C0" w14:textId="77777777">
        <w:tc>
          <w:tcPr>
            <w:tcW w:w="9350" w:type="dxa"/>
            <w:gridSpan w:val="2"/>
            <w:tcBorders>
              <w:top w:val="nil"/>
              <w:left w:val="nil"/>
              <w:bottom w:val="nil"/>
              <w:right w:val="nil"/>
            </w:tcBorders>
            <w:vAlign w:val="center"/>
          </w:tcPr>
          <w:p w:rsidR="00F82AA6" w:rsidP="00FF68DE" w:rsidRDefault="00F82AA6" w14:paraId="4BDF4282" w14:textId="44DDB8F0">
            <w:pPr>
              <w:pStyle w:val="Sinespaciado"/>
              <w:jc w:val="both"/>
              <w:rPr>
                <w:rFonts w:cstheme="minorHAnsi"/>
                <w:color w:val="000000" w:themeColor="text1"/>
                <w:sz w:val="24"/>
                <w:szCs w:val="24"/>
              </w:rPr>
            </w:pPr>
            <w:r w:rsidRPr="00FF68DE">
              <w:rPr>
                <w:rFonts w:cstheme="minorHAnsi"/>
                <w:b/>
                <w:bCs/>
                <w:color w:val="000000" w:themeColor="text1"/>
                <w:sz w:val="24"/>
                <w:szCs w:val="24"/>
              </w:rPr>
              <w:t>Tipos de empaque.</w:t>
            </w:r>
            <w:r w:rsidRPr="00FF68DE">
              <w:rPr>
                <w:rFonts w:cstheme="minorHAnsi"/>
                <w:color w:val="000000" w:themeColor="text1"/>
                <w:sz w:val="24"/>
                <w:szCs w:val="24"/>
              </w:rPr>
              <w:t xml:space="preserve"> En esta celda se despliegan las áreas que fueron registradas en el apartado de </w:t>
            </w:r>
            <w:r w:rsidR="001D31D2">
              <w:rPr>
                <w:rFonts w:cstheme="minorHAnsi"/>
                <w:color w:val="000000" w:themeColor="text1"/>
                <w:sz w:val="24"/>
                <w:szCs w:val="24"/>
              </w:rPr>
              <w:t>H</w:t>
            </w:r>
            <w:r w:rsidRPr="00FF68DE" w:rsidR="001D31D2">
              <w:rPr>
                <w:rFonts w:cstheme="minorHAnsi"/>
                <w:color w:val="000000" w:themeColor="text1"/>
                <w:sz w:val="24"/>
                <w:szCs w:val="24"/>
              </w:rPr>
              <w:t>oja I</w:t>
            </w:r>
            <w:r w:rsidR="001D31D2">
              <w:rPr>
                <w:rFonts w:cstheme="minorHAnsi"/>
                <w:color w:val="000000" w:themeColor="text1"/>
                <w:sz w:val="24"/>
                <w:szCs w:val="24"/>
              </w:rPr>
              <w:t>nformación de la Empresa</w:t>
            </w:r>
            <w:r w:rsidRPr="00FF68DE">
              <w:rPr>
                <w:rFonts w:cstheme="minorHAnsi"/>
                <w:color w:val="000000" w:themeColor="text1"/>
                <w:sz w:val="24"/>
                <w:szCs w:val="24"/>
              </w:rPr>
              <w:t>.</w:t>
            </w:r>
          </w:p>
          <w:p w:rsidRPr="00FF68DE" w:rsidR="00FF68DE" w:rsidP="00FF68DE" w:rsidRDefault="00FF68DE" w14:paraId="4E18D193" w14:textId="3C34AD0B">
            <w:pPr>
              <w:pStyle w:val="Sinespaciado"/>
              <w:jc w:val="both"/>
              <w:rPr>
                <w:rFonts w:cstheme="minorHAnsi"/>
                <w:color w:val="000000" w:themeColor="text1"/>
                <w:sz w:val="24"/>
                <w:szCs w:val="24"/>
                <w:lang w:val="es"/>
              </w:rPr>
            </w:pPr>
          </w:p>
        </w:tc>
      </w:tr>
      <w:tr w:rsidRPr="00837762" w:rsidR="00F82AA6" w:rsidTr="00FF68DE" w14:paraId="3A786C8C" w14:textId="77777777">
        <w:tc>
          <w:tcPr>
            <w:tcW w:w="9350" w:type="dxa"/>
            <w:gridSpan w:val="2"/>
            <w:tcBorders>
              <w:top w:val="nil"/>
              <w:left w:val="nil"/>
              <w:bottom w:val="nil"/>
              <w:right w:val="nil"/>
            </w:tcBorders>
            <w:vAlign w:val="center"/>
          </w:tcPr>
          <w:p w:rsidR="00F82AA6" w:rsidP="00FF68DE" w:rsidRDefault="00F82AA6" w14:paraId="647A077A" w14:textId="4341FFCC">
            <w:pPr>
              <w:pStyle w:val="Sinespaciado"/>
              <w:jc w:val="both"/>
              <w:rPr>
                <w:rFonts w:cstheme="minorHAnsi"/>
                <w:color w:val="000000" w:themeColor="text1"/>
                <w:sz w:val="24"/>
                <w:szCs w:val="24"/>
              </w:rPr>
            </w:pPr>
            <w:r w:rsidRPr="00FF68DE">
              <w:rPr>
                <w:rFonts w:cstheme="minorHAnsi"/>
                <w:b/>
                <w:bCs/>
                <w:color w:val="000000" w:themeColor="text1"/>
                <w:sz w:val="24"/>
                <w:szCs w:val="24"/>
              </w:rPr>
              <w:t>Tipos de manejo.</w:t>
            </w:r>
            <w:r w:rsidRPr="00FF68DE">
              <w:rPr>
                <w:rFonts w:cstheme="minorHAnsi"/>
                <w:color w:val="000000" w:themeColor="text1"/>
                <w:sz w:val="24"/>
                <w:szCs w:val="24"/>
              </w:rPr>
              <w:t xml:space="preserve"> En esta celda se despliegan las áreas que fueron registradas en el apartado de </w:t>
            </w:r>
            <w:r w:rsidR="001D31D2">
              <w:rPr>
                <w:rFonts w:cstheme="minorHAnsi"/>
                <w:color w:val="000000" w:themeColor="text1"/>
                <w:sz w:val="24"/>
                <w:szCs w:val="24"/>
              </w:rPr>
              <w:t>H</w:t>
            </w:r>
            <w:r w:rsidRPr="00FF68DE" w:rsidR="001D31D2">
              <w:rPr>
                <w:rFonts w:cstheme="minorHAnsi"/>
                <w:color w:val="000000" w:themeColor="text1"/>
                <w:sz w:val="24"/>
                <w:szCs w:val="24"/>
              </w:rPr>
              <w:t>oja I</w:t>
            </w:r>
            <w:r w:rsidR="001D31D2">
              <w:rPr>
                <w:rFonts w:cstheme="minorHAnsi"/>
                <w:color w:val="000000" w:themeColor="text1"/>
                <w:sz w:val="24"/>
                <w:szCs w:val="24"/>
              </w:rPr>
              <w:t>nformación de la Empresa</w:t>
            </w:r>
            <w:r w:rsidRPr="00FF68DE">
              <w:rPr>
                <w:rFonts w:cstheme="minorHAnsi"/>
                <w:color w:val="000000" w:themeColor="text1"/>
                <w:sz w:val="24"/>
                <w:szCs w:val="24"/>
              </w:rPr>
              <w:t>.</w:t>
            </w:r>
          </w:p>
          <w:p w:rsidRPr="00FF68DE" w:rsidR="00FF68DE" w:rsidP="00FF68DE" w:rsidRDefault="00FF68DE" w14:paraId="39B6F241" w14:textId="4F0741F4">
            <w:pPr>
              <w:pStyle w:val="Sinespaciado"/>
              <w:jc w:val="both"/>
              <w:rPr>
                <w:rFonts w:cstheme="minorHAnsi"/>
                <w:color w:val="000000" w:themeColor="text1"/>
                <w:sz w:val="24"/>
                <w:szCs w:val="24"/>
                <w:lang w:val="es"/>
              </w:rPr>
            </w:pPr>
          </w:p>
        </w:tc>
      </w:tr>
      <w:tr w:rsidRPr="00837762" w:rsidR="00F82AA6" w:rsidTr="00FF68DE" w14:paraId="60D36D75" w14:textId="77777777">
        <w:tc>
          <w:tcPr>
            <w:tcW w:w="9350" w:type="dxa"/>
            <w:gridSpan w:val="2"/>
            <w:tcBorders>
              <w:top w:val="nil"/>
              <w:left w:val="nil"/>
              <w:bottom w:val="nil"/>
              <w:right w:val="nil"/>
            </w:tcBorders>
            <w:vAlign w:val="center"/>
          </w:tcPr>
          <w:p w:rsidR="00F82AA6" w:rsidP="00FF68DE" w:rsidRDefault="00F82AA6" w14:paraId="4CEF3B73" w14:textId="77777777">
            <w:pPr>
              <w:pStyle w:val="Sinespaciado"/>
              <w:jc w:val="both"/>
              <w:rPr>
                <w:rFonts w:cstheme="minorHAnsi"/>
                <w:color w:val="000000" w:themeColor="text1"/>
                <w:sz w:val="24"/>
                <w:szCs w:val="24"/>
              </w:rPr>
            </w:pPr>
            <w:r w:rsidRPr="00FF68DE">
              <w:rPr>
                <w:rFonts w:cstheme="minorHAnsi"/>
                <w:color w:val="000000" w:themeColor="text1"/>
                <w:sz w:val="24"/>
                <w:szCs w:val="24"/>
              </w:rPr>
              <w:t>Celdas para el ingreso de daros. Estas celdas permiten el registro libre de información y son las siguientes:</w:t>
            </w:r>
          </w:p>
          <w:p w:rsidRPr="00FF68DE" w:rsidR="00FF68DE" w:rsidP="00FF68DE" w:rsidRDefault="00FF68DE" w14:paraId="38E914E5" w14:textId="387DCB5B">
            <w:pPr>
              <w:pStyle w:val="Sinespaciado"/>
              <w:jc w:val="both"/>
              <w:rPr>
                <w:rFonts w:cstheme="minorHAnsi"/>
                <w:color w:val="000000" w:themeColor="text1"/>
                <w:sz w:val="24"/>
                <w:szCs w:val="24"/>
                <w:lang w:val="es"/>
              </w:rPr>
            </w:pPr>
          </w:p>
        </w:tc>
      </w:tr>
      <w:tr w:rsidRPr="00837762" w:rsidR="00F82AA6" w:rsidTr="00FF68DE" w14:paraId="6800F273" w14:textId="77777777">
        <w:tc>
          <w:tcPr>
            <w:tcW w:w="9350" w:type="dxa"/>
            <w:gridSpan w:val="2"/>
            <w:tcBorders>
              <w:top w:val="nil"/>
              <w:left w:val="nil"/>
              <w:bottom w:val="nil"/>
              <w:right w:val="nil"/>
            </w:tcBorders>
            <w:vAlign w:val="center"/>
          </w:tcPr>
          <w:p w:rsidRPr="0032133B" w:rsidR="001D31D2" w:rsidP="001D31D2" w:rsidRDefault="00F82AA6" w14:paraId="6C5438F8" w14:textId="77777777">
            <w:pPr>
              <w:rPr>
                <w:lang w:val="es-MX"/>
              </w:rPr>
            </w:pPr>
            <w:r w:rsidRPr="0032133B">
              <w:rPr>
                <w:b/>
                <w:bCs/>
                <w:lang w:val="es-MX"/>
              </w:rPr>
              <w:t>No.  Identificador</w:t>
            </w:r>
            <w:r w:rsidRPr="0032133B">
              <w:rPr>
                <w:lang w:val="es-MX"/>
              </w:rPr>
              <w:t xml:space="preserve">. Este es un código que se le asigna al producto. </w:t>
            </w:r>
            <w:r w:rsidRPr="001D31D2">
              <w:rPr>
                <w:lang w:val="es-MX"/>
              </w:rPr>
              <w:t>Comúnmente la</w:t>
            </w:r>
            <w:r w:rsidRPr="001D31D2" w:rsidR="001D31D2">
              <w:rPr>
                <w:lang w:val="es-MX"/>
              </w:rPr>
              <w:t xml:space="preserve"> </w:t>
            </w:r>
            <w:r w:rsidRPr="001D31D2">
              <w:rPr>
                <w:lang w:val="es-MX"/>
              </w:rPr>
              <w:t xml:space="preserve">administración de la empresa podría tener un folio, código o número de producto previamente asignado a cada producto. </w:t>
            </w:r>
            <w:r w:rsidRPr="0032133B">
              <w:rPr>
                <w:lang w:val="es-MX"/>
              </w:rPr>
              <w:t>En caso de que no exista alguno, se deberá asignar uno para realizar el registro del producto.</w:t>
            </w:r>
          </w:p>
          <w:p w:rsidR="001D31D2" w:rsidP="00FF68DE" w:rsidRDefault="00F82AA6" w14:paraId="5D7B9475" w14:textId="77777777">
            <w:pPr>
              <w:pStyle w:val="Sinespaciado"/>
              <w:jc w:val="both"/>
              <w:rPr>
                <w:rFonts w:cstheme="minorHAnsi"/>
                <w:color w:val="000000" w:themeColor="text1"/>
                <w:sz w:val="24"/>
                <w:szCs w:val="24"/>
              </w:rPr>
            </w:pPr>
            <w:r w:rsidRPr="00FF68DE">
              <w:rPr>
                <w:rFonts w:cstheme="minorHAnsi"/>
                <w:b/>
                <w:bCs/>
                <w:color w:val="000000" w:themeColor="text1"/>
                <w:sz w:val="24"/>
                <w:szCs w:val="24"/>
              </w:rPr>
              <w:br/>
            </w:r>
            <w:r w:rsidRPr="00FF68DE">
              <w:rPr>
                <w:rFonts w:cstheme="minorHAnsi"/>
                <w:b/>
                <w:bCs/>
                <w:color w:val="000000" w:themeColor="text1"/>
                <w:sz w:val="24"/>
                <w:szCs w:val="24"/>
              </w:rPr>
              <w:t>NOTA</w:t>
            </w:r>
            <w:r w:rsidRPr="00FF68DE">
              <w:rPr>
                <w:rFonts w:cstheme="minorHAnsi"/>
                <w:color w:val="000000" w:themeColor="text1"/>
                <w:sz w:val="24"/>
                <w:szCs w:val="24"/>
              </w:rPr>
              <w:t xml:space="preserve">. Una vez guardado este No. Identificador no se puede modificar, en caso de que se encuentre algún error, se deberá Buscar el </w:t>
            </w:r>
            <w:r w:rsidRPr="00FF68DE" w:rsidR="00FF68DE">
              <w:rPr>
                <w:rFonts w:cstheme="minorHAnsi"/>
                <w:color w:val="000000" w:themeColor="text1"/>
                <w:sz w:val="24"/>
                <w:szCs w:val="24"/>
              </w:rPr>
              <w:t>No</w:t>
            </w:r>
            <w:r w:rsidR="00FF68DE">
              <w:rPr>
                <w:rFonts w:cstheme="minorHAnsi"/>
                <w:color w:val="000000" w:themeColor="text1"/>
                <w:sz w:val="24"/>
                <w:szCs w:val="24"/>
              </w:rPr>
              <w:t>.</w:t>
            </w:r>
            <w:r w:rsidRPr="00FF68DE">
              <w:rPr>
                <w:rFonts w:cstheme="minorHAnsi"/>
                <w:color w:val="000000" w:themeColor="text1"/>
                <w:sz w:val="24"/>
                <w:szCs w:val="24"/>
              </w:rPr>
              <w:t xml:space="preserve"> identificador, modificarlo y guardarlo para posteriormente eliminar el registro erróneo.</w:t>
            </w:r>
          </w:p>
          <w:p w:rsidR="00F82AA6" w:rsidP="00FF68DE" w:rsidRDefault="00F82AA6" w14:paraId="75D6E71D" w14:textId="094AC97E">
            <w:pPr>
              <w:pStyle w:val="Sinespaciado"/>
              <w:jc w:val="both"/>
              <w:rPr>
                <w:rFonts w:cstheme="minorHAnsi"/>
                <w:color w:val="000000" w:themeColor="text1"/>
                <w:sz w:val="24"/>
                <w:szCs w:val="24"/>
              </w:rPr>
            </w:pPr>
            <w:r w:rsidRPr="00FF68DE">
              <w:rPr>
                <w:rFonts w:cstheme="minorHAnsi"/>
                <w:color w:val="000000" w:themeColor="text1"/>
                <w:sz w:val="24"/>
                <w:szCs w:val="24"/>
              </w:rPr>
              <w:br/>
            </w:r>
            <w:r w:rsidRPr="00FF68DE">
              <w:rPr>
                <w:rFonts w:cstheme="minorHAnsi"/>
                <w:color w:val="000000" w:themeColor="text1"/>
                <w:sz w:val="24"/>
                <w:szCs w:val="24"/>
              </w:rPr>
              <w:t xml:space="preserve">Se sugiere usar la siguiente nomenclatura: Dos letras del nombre del área de la empresa, 3 dígitos que indiquen el valor ordinal de ingreso. De esta forma si es el primer producto </w:t>
            </w:r>
            <w:r w:rsidRPr="00FF68DE">
              <w:rPr>
                <w:rFonts w:cstheme="minorHAnsi"/>
                <w:color w:val="000000" w:themeColor="text1"/>
                <w:sz w:val="24"/>
                <w:szCs w:val="24"/>
              </w:rPr>
              <w:t xml:space="preserve">que se ingresa para el área de Cocina, el No. de Identificador quedaría CO001, si es el tercero quedaría: CO003. </w:t>
            </w:r>
          </w:p>
          <w:p w:rsidRPr="00FF68DE" w:rsidR="00FF68DE" w:rsidP="00FF68DE" w:rsidRDefault="00FF68DE" w14:paraId="2A1AFA4C" w14:textId="10C87901">
            <w:pPr>
              <w:pStyle w:val="Sinespaciado"/>
              <w:jc w:val="both"/>
              <w:rPr>
                <w:rFonts w:cstheme="minorHAnsi"/>
                <w:color w:val="000000" w:themeColor="text1"/>
                <w:sz w:val="24"/>
                <w:szCs w:val="24"/>
                <w:lang w:val="es"/>
              </w:rPr>
            </w:pPr>
          </w:p>
        </w:tc>
      </w:tr>
      <w:tr w:rsidRPr="00837762" w:rsidR="00F82AA6" w:rsidTr="00FF68DE" w14:paraId="586C817B" w14:textId="77777777">
        <w:tc>
          <w:tcPr>
            <w:tcW w:w="9350" w:type="dxa"/>
            <w:gridSpan w:val="2"/>
            <w:tcBorders>
              <w:top w:val="nil"/>
              <w:left w:val="nil"/>
              <w:bottom w:val="nil"/>
              <w:right w:val="nil"/>
            </w:tcBorders>
            <w:vAlign w:val="center"/>
          </w:tcPr>
          <w:p w:rsidR="00F82AA6" w:rsidP="00FF68DE" w:rsidRDefault="00F82AA6" w14:paraId="08B8B369" w14:textId="3B5FFC8C">
            <w:pPr>
              <w:pStyle w:val="Sinespaciado"/>
              <w:jc w:val="both"/>
              <w:rPr>
                <w:rFonts w:cstheme="minorHAnsi"/>
                <w:color w:val="000000" w:themeColor="text1"/>
                <w:sz w:val="24"/>
                <w:szCs w:val="24"/>
              </w:rPr>
            </w:pPr>
            <w:r w:rsidRPr="00FF68DE">
              <w:rPr>
                <w:rFonts w:cstheme="minorHAnsi"/>
                <w:b/>
                <w:bCs/>
                <w:color w:val="000000" w:themeColor="text1"/>
                <w:sz w:val="24"/>
                <w:szCs w:val="24"/>
              </w:rPr>
              <w:t xml:space="preserve">No.  </w:t>
            </w:r>
            <w:r w:rsidRPr="00FF68DE" w:rsidR="00FF68DE">
              <w:rPr>
                <w:rFonts w:cstheme="minorHAnsi"/>
                <w:b/>
                <w:bCs/>
                <w:color w:val="000000" w:themeColor="text1"/>
                <w:sz w:val="24"/>
                <w:szCs w:val="24"/>
              </w:rPr>
              <w:t>Identificador para buscar</w:t>
            </w:r>
            <w:r w:rsidRPr="00FF68DE">
              <w:rPr>
                <w:rFonts w:cstheme="minorHAnsi"/>
                <w:b/>
                <w:bCs/>
                <w:color w:val="000000" w:themeColor="text1"/>
                <w:sz w:val="24"/>
                <w:szCs w:val="24"/>
              </w:rPr>
              <w:t xml:space="preserve">. </w:t>
            </w:r>
            <w:r w:rsidRPr="00FF68DE">
              <w:rPr>
                <w:rFonts w:cstheme="minorHAnsi"/>
                <w:color w:val="000000" w:themeColor="text1"/>
                <w:sz w:val="24"/>
                <w:szCs w:val="24"/>
              </w:rPr>
              <w:t>Esta celda despliega el resultado de la búsqueda del número de identificador que se quiera recuperar para revisión o modificación.</w:t>
            </w:r>
          </w:p>
          <w:p w:rsidRPr="00FF68DE" w:rsidR="00FF68DE" w:rsidP="00FF68DE" w:rsidRDefault="00FF68DE" w14:paraId="07621281" w14:textId="506D35E0">
            <w:pPr>
              <w:pStyle w:val="Sinespaciado"/>
              <w:jc w:val="both"/>
              <w:rPr>
                <w:rFonts w:cstheme="minorHAnsi"/>
                <w:color w:val="000000" w:themeColor="text1"/>
                <w:sz w:val="24"/>
                <w:szCs w:val="24"/>
                <w:lang w:val="es"/>
              </w:rPr>
            </w:pPr>
          </w:p>
        </w:tc>
      </w:tr>
      <w:tr w:rsidRPr="00837762" w:rsidR="00F82AA6" w:rsidTr="00FF68DE" w14:paraId="61239CC8" w14:textId="77777777">
        <w:tc>
          <w:tcPr>
            <w:tcW w:w="9350" w:type="dxa"/>
            <w:gridSpan w:val="2"/>
            <w:tcBorders>
              <w:top w:val="nil"/>
              <w:left w:val="nil"/>
              <w:bottom w:val="nil"/>
              <w:right w:val="nil"/>
            </w:tcBorders>
            <w:vAlign w:val="center"/>
          </w:tcPr>
          <w:p w:rsidR="00F82AA6" w:rsidP="00FF68DE" w:rsidRDefault="00F82AA6" w14:paraId="7069148F" w14:textId="77777777">
            <w:pPr>
              <w:pStyle w:val="Sinespaciado"/>
              <w:jc w:val="both"/>
              <w:rPr>
                <w:rFonts w:cstheme="minorHAnsi"/>
                <w:color w:val="000000" w:themeColor="text1"/>
                <w:sz w:val="24"/>
                <w:szCs w:val="24"/>
              </w:rPr>
            </w:pPr>
            <w:r w:rsidRPr="00FF68DE">
              <w:rPr>
                <w:rFonts w:cstheme="minorHAnsi"/>
                <w:b/>
                <w:bCs/>
                <w:color w:val="000000" w:themeColor="text1"/>
                <w:sz w:val="24"/>
                <w:szCs w:val="24"/>
              </w:rPr>
              <w:t>Cantidad de producto por cada empaque</w:t>
            </w:r>
            <w:r w:rsidRPr="00FF68DE">
              <w:rPr>
                <w:rFonts w:cstheme="minorHAnsi"/>
                <w:color w:val="000000" w:themeColor="text1"/>
                <w:sz w:val="24"/>
                <w:szCs w:val="24"/>
              </w:rPr>
              <w:t xml:space="preserve">. Esta celda se registra la cantidad de unidades, del producto que se está registrando, que están contenidas en cada empaque comprado. Por ejemplo, el número de botellas de agua que se compran por cada caja, el número de cucharas desechables que se compran por cada bolsa, etc. </w:t>
            </w:r>
          </w:p>
          <w:p w:rsidRPr="00FF68DE" w:rsidR="00FF68DE" w:rsidP="00FF68DE" w:rsidRDefault="00FF68DE" w14:paraId="55B02260" w14:textId="30C77F3D">
            <w:pPr>
              <w:pStyle w:val="Sinespaciado"/>
              <w:jc w:val="both"/>
              <w:rPr>
                <w:rFonts w:cstheme="minorHAnsi"/>
                <w:color w:val="000000" w:themeColor="text1"/>
                <w:sz w:val="24"/>
                <w:szCs w:val="24"/>
                <w:lang w:val="es"/>
              </w:rPr>
            </w:pPr>
          </w:p>
        </w:tc>
      </w:tr>
      <w:tr w:rsidRPr="00837762" w:rsidR="00F82AA6" w:rsidTr="00FF68DE" w14:paraId="4ADB7EB3" w14:textId="77777777">
        <w:tc>
          <w:tcPr>
            <w:tcW w:w="9350" w:type="dxa"/>
            <w:gridSpan w:val="2"/>
            <w:tcBorders>
              <w:top w:val="nil"/>
              <w:left w:val="nil"/>
              <w:bottom w:val="nil"/>
              <w:right w:val="nil"/>
            </w:tcBorders>
            <w:vAlign w:val="center"/>
          </w:tcPr>
          <w:p w:rsidR="00F82AA6" w:rsidP="00FF68DE" w:rsidRDefault="00F82AA6" w14:paraId="5313CC06" w14:textId="77777777">
            <w:pPr>
              <w:pStyle w:val="Sinespaciado"/>
              <w:jc w:val="both"/>
              <w:rPr>
                <w:rFonts w:cstheme="minorHAnsi"/>
                <w:color w:val="000000" w:themeColor="text1"/>
                <w:sz w:val="24"/>
                <w:szCs w:val="24"/>
              </w:rPr>
            </w:pPr>
            <w:r w:rsidRPr="00FF68DE">
              <w:rPr>
                <w:rFonts w:cstheme="minorHAnsi"/>
                <w:b/>
                <w:bCs/>
                <w:color w:val="000000" w:themeColor="text1"/>
                <w:sz w:val="24"/>
                <w:szCs w:val="24"/>
              </w:rPr>
              <w:t>Cantidad de empaques adquiridos</w:t>
            </w:r>
            <w:r w:rsidRPr="00FF68DE">
              <w:rPr>
                <w:rFonts w:cstheme="minorHAnsi"/>
                <w:color w:val="000000" w:themeColor="text1"/>
                <w:sz w:val="24"/>
                <w:szCs w:val="24"/>
              </w:rPr>
              <w:t>. En esta celda se registra la cantidad de cajas, paquetes, fardos y cualquier otro tipo de empaque que se haya comprado en la que se contenían los productos.</w:t>
            </w:r>
          </w:p>
          <w:p w:rsidRPr="00FF68DE" w:rsidR="00FF68DE" w:rsidP="00FF68DE" w:rsidRDefault="00FF68DE" w14:paraId="2E4291AE" w14:textId="0A46A425">
            <w:pPr>
              <w:pStyle w:val="Sinespaciado"/>
              <w:jc w:val="both"/>
              <w:rPr>
                <w:rFonts w:cstheme="minorHAnsi"/>
                <w:color w:val="000000" w:themeColor="text1"/>
                <w:sz w:val="24"/>
                <w:szCs w:val="24"/>
                <w:lang w:val="es"/>
              </w:rPr>
            </w:pPr>
          </w:p>
        </w:tc>
      </w:tr>
      <w:tr w:rsidRPr="00837762" w:rsidR="00F82AA6" w:rsidTr="00FF68DE" w14:paraId="334A1FFD" w14:textId="77777777">
        <w:tc>
          <w:tcPr>
            <w:tcW w:w="9350" w:type="dxa"/>
            <w:gridSpan w:val="2"/>
            <w:tcBorders>
              <w:top w:val="nil"/>
              <w:left w:val="nil"/>
              <w:bottom w:val="nil"/>
              <w:right w:val="nil"/>
            </w:tcBorders>
            <w:vAlign w:val="center"/>
          </w:tcPr>
          <w:p w:rsidR="00F82AA6" w:rsidP="00FF68DE" w:rsidRDefault="00F82AA6" w14:paraId="06239873" w14:textId="77777777">
            <w:pPr>
              <w:pStyle w:val="Sinespaciado"/>
              <w:jc w:val="both"/>
              <w:rPr>
                <w:rFonts w:cstheme="minorHAnsi"/>
                <w:color w:val="000000" w:themeColor="text1"/>
                <w:sz w:val="24"/>
                <w:szCs w:val="24"/>
              </w:rPr>
            </w:pPr>
            <w:r w:rsidRPr="00FF68DE">
              <w:rPr>
                <w:rFonts w:cstheme="minorHAnsi"/>
                <w:b/>
                <w:bCs/>
                <w:color w:val="000000" w:themeColor="text1"/>
                <w:sz w:val="24"/>
                <w:szCs w:val="24"/>
              </w:rPr>
              <w:t>Gasto de adquisición por tipo de empaque.</w:t>
            </w:r>
            <w:r w:rsidRPr="00FF68DE">
              <w:rPr>
                <w:rFonts w:cstheme="minorHAnsi"/>
                <w:color w:val="000000" w:themeColor="text1"/>
                <w:sz w:val="24"/>
                <w:szCs w:val="24"/>
              </w:rPr>
              <w:t xml:space="preserve"> En esta celda se debe registrar la cantidad de dinero, expresado en unidades monetarias, que la empresa pagó por cada uno de los productos de plástico. De esta forma se registrará en esta celda el gasto promedio mensual que la empresa realizó, por ejemplo: por un paquete de vasos, una caja de botellas de agua, etc. Se utiliza la cantidad de acuerdo con la moneda de cada país. Por ejemplo $25 pesos por cada caja de 200 botellas de agua, en el caso de México. </w:t>
            </w:r>
          </w:p>
          <w:p w:rsidRPr="00FF68DE" w:rsidR="00FF68DE" w:rsidP="00FF68DE" w:rsidRDefault="00FF68DE" w14:paraId="61988599" w14:textId="3986DEF1">
            <w:pPr>
              <w:pStyle w:val="Sinespaciado"/>
              <w:jc w:val="both"/>
              <w:rPr>
                <w:rFonts w:cstheme="minorHAnsi"/>
                <w:color w:val="000000" w:themeColor="text1"/>
                <w:sz w:val="24"/>
                <w:szCs w:val="24"/>
                <w:lang w:val="es"/>
              </w:rPr>
            </w:pPr>
          </w:p>
        </w:tc>
      </w:tr>
      <w:tr w:rsidRPr="00837762" w:rsidR="00F82AA6" w:rsidTr="00FF68DE" w14:paraId="25653CA1" w14:textId="77777777">
        <w:tc>
          <w:tcPr>
            <w:tcW w:w="9350" w:type="dxa"/>
            <w:gridSpan w:val="2"/>
            <w:tcBorders>
              <w:top w:val="nil"/>
              <w:left w:val="nil"/>
              <w:bottom w:val="nil"/>
              <w:right w:val="nil"/>
            </w:tcBorders>
            <w:vAlign w:val="center"/>
          </w:tcPr>
          <w:p w:rsidR="00F82AA6" w:rsidP="00FF68DE" w:rsidRDefault="00F82AA6" w14:paraId="6672A79B" w14:textId="77777777">
            <w:pPr>
              <w:pStyle w:val="Sinespaciado"/>
              <w:jc w:val="both"/>
              <w:rPr>
                <w:rFonts w:cstheme="minorHAnsi"/>
                <w:color w:val="000000" w:themeColor="text1"/>
                <w:sz w:val="24"/>
                <w:szCs w:val="24"/>
              </w:rPr>
            </w:pPr>
            <w:r w:rsidRPr="00FF68DE">
              <w:rPr>
                <w:rFonts w:cstheme="minorHAnsi"/>
                <w:b/>
                <w:bCs/>
                <w:color w:val="000000" w:themeColor="text1"/>
                <w:sz w:val="24"/>
                <w:szCs w:val="24"/>
              </w:rPr>
              <w:t>Peso del producto de plástico</w:t>
            </w:r>
            <w:r w:rsidRPr="00FF68DE">
              <w:rPr>
                <w:rFonts w:cstheme="minorHAnsi"/>
                <w:color w:val="000000" w:themeColor="text1"/>
                <w:sz w:val="24"/>
                <w:szCs w:val="24"/>
              </w:rPr>
              <w:t>.  Esta celda registra el peso en kilogramos por cada unidad de producto de plástico que se esté analizando. Se recomienda hacer el ejercicio de pesaje para cada producto de plástico, sin embargo, si el ejercicio no es posible, se puede usar la información del apartado BASE DE DATOS DE PLÁSTICO</w:t>
            </w:r>
          </w:p>
          <w:p w:rsidRPr="00FF68DE" w:rsidR="00FF68DE" w:rsidP="00FF68DE" w:rsidRDefault="00FF68DE" w14:paraId="3DBA0BD8" w14:textId="1E9C1F8A">
            <w:pPr>
              <w:pStyle w:val="Sinespaciado"/>
              <w:jc w:val="both"/>
              <w:rPr>
                <w:rFonts w:cstheme="minorHAnsi"/>
                <w:color w:val="000000" w:themeColor="text1"/>
                <w:sz w:val="24"/>
                <w:szCs w:val="24"/>
                <w:lang w:val="es"/>
              </w:rPr>
            </w:pPr>
          </w:p>
        </w:tc>
      </w:tr>
      <w:tr w:rsidRPr="00250DC9" w:rsidR="00F82AA6" w:rsidTr="00FF68DE" w14:paraId="509AAB23" w14:textId="77777777">
        <w:tc>
          <w:tcPr>
            <w:tcW w:w="9350" w:type="dxa"/>
            <w:gridSpan w:val="2"/>
            <w:tcBorders>
              <w:top w:val="nil"/>
              <w:left w:val="nil"/>
              <w:bottom w:val="nil"/>
              <w:right w:val="nil"/>
            </w:tcBorders>
            <w:vAlign w:val="center"/>
          </w:tcPr>
          <w:p w:rsidR="00F82AA6" w:rsidP="00FF68DE" w:rsidRDefault="00F82AA6" w14:paraId="00C382FD" w14:textId="77777777">
            <w:pPr>
              <w:pStyle w:val="Sinespaciado"/>
              <w:jc w:val="both"/>
              <w:rPr>
                <w:rFonts w:cstheme="minorHAnsi"/>
                <w:b/>
                <w:bCs/>
                <w:color w:val="000000" w:themeColor="text1"/>
                <w:sz w:val="24"/>
                <w:szCs w:val="24"/>
                <w:u w:val="single"/>
              </w:rPr>
            </w:pPr>
            <w:r w:rsidRPr="00FF68DE">
              <w:rPr>
                <w:rFonts w:cstheme="minorHAnsi"/>
                <w:b/>
                <w:bCs/>
                <w:color w:val="000000" w:themeColor="text1"/>
                <w:sz w:val="24"/>
                <w:szCs w:val="24"/>
                <w:u w:val="single"/>
              </w:rPr>
              <w:t>Botones de funciones</w:t>
            </w:r>
          </w:p>
          <w:p w:rsidRPr="00FF68DE" w:rsidR="00FF68DE" w:rsidP="00FF68DE" w:rsidRDefault="00FF68DE" w14:paraId="37D3BA31" w14:textId="5794C12B">
            <w:pPr>
              <w:pStyle w:val="Sinespaciado"/>
              <w:jc w:val="both"/>
              <w:rPr>
                <w:rFonts w:cstheme="minorHAnsi"/>
                <w:color w:val="000000" w:themeColor="text1"/>
                <w:sz w:val="24"/>
                <w:szCs w:val="24"/>
                <w:lang w:val="es"/>
              </w:rPr>
            </w:pPr>
          </w:p>
        </w:tc>
      </w:tr>
      <w:tr w:rsidRPr="00250DC9" w:rsidR="00F82AA6" w:rsidTr="00FF68DE" w14:paraId="3132FA65" w14:textId="77777777">
        <w:tc>
          <w:tcPr>
            <w:tcW w:w="9350" w:type="dxa"/>
            <w:gridSpan w:val="2"/>
            <w:tcBorders>
              <w:top w:val="nil"/>
              <w:left w:val="nil"/>
              <w:bottom w:val="nil"/>
              <w:right w:val="nil"/>
            </w:tcBorders>
            <w:vAlign w:val="center"/>
          </w:tcPr>
          <w:p w:rsidR="00F82AA6" w:rsidP="00FF68DE" w:rsidRDefault="00F82AA6" w14:paraId="6EC91CD1" w14:textId="77777777">
            <w:pPr>
              <w:pStyle w:val="Sinespaciado"/>
              <w:jc w:val="both"/>
              <w:rPr>
                <w:rFonts w:cstheme="minorHAnsi"/>
                <w:color w:val="000000" w:themeColor="text1"/>
                <w:sz w:val="24"/>
                <w:szCs w:val="24"/>
              </w:rPr>
            </w:pPr>
            <w:r w:rsidRPr="00FF68DE">
              <w:rPr>
                <w:rFonts w:cstheme="minorHAnsi"/>
                <w:color w:val="000000" w:themeColor="text1"/>
                <w:sz w:val="24"/>
                <w:szCs w:val="24"/>
              </w:rPr>
              <w:t>Estos botones permiten la interacción con la información ingresada en las celdas de ingreso. Estos botones son los siguientes:</w:t>
            </w:r>
          </w:p>
          <w:p w:rsidRPr="00FF68DE" w:rsidR="00FF68DE" w:rsidP="00FF68DE" w:rsidRDefault="00FF68DE" w14:paraId="58A4468A" w14:textId="6784DAC1">
            <w:pPr>
              <w:pStyle w:val="Sinespaciado"/>
              <w:jc w:val="both"/>
              <w:rPr>
                <w:rFonts w:cstheme="minorHAnsi"/>
                <w:color w:val="000000" w:themeColor="text1"/>
                <w:sz w:val="24"/>
                <w:szCs w:val="24"/>
                <w:lang w:val="es"/>
              </w:rPr>
            </w:pPr>
          </w:p>
        </w:tc>
      </w:tr>
      <w:tr w:rsidRPr="00837762" w:rsidR="00F82AA6" w:rsidTr="00FF68DE" w14:paraId="6271E9ED" w14:textId="77777777">
        <w:tc>
          <w:tcPr>
            <w:tcW w:w="9350" w:type="dxa"/>
            <w:gridSpan w:val="2"/>
            <w:tcBorders>
              <w:top w:val="nil"/>
              <w:left w:val="nil"/>
              <w:bottom w:val="nil"/>
              <w:right w:val="nil"/>
            </w:tcBorders>
            <w:vAlign w:val="center"/>
          </w:tcPr>
          <w:p w:rsidR="00F82AA6" w:rsidP="00FF68DE" w:rsidRDefault="00F82AA6" w14:paraId="64C5ADF2" w14:textId="77777777">
            <w:pPr>
              <w:pStyle w:val="Sinespaciado"/>
              <w:jc w:val="both"/>
              <w:rPr>
                <w:rFonts w:cstheme="minorHAnsi"/>
                <w:color w:val="000000" w:themeColor="text1"/>
                <w:sz w:val="24"/>
                <w:szCs w:val="24"/>
              </w:rPr>
            </w:pPr>
            <w:r w:rsidRPr="00FF68DE">
              <w:rPr>
                <w:rFonts w:cstheme="minorHAnsi"/>
                <w:b/>
                <w:bCs/>
                <w:color w:val="000000" w:themeColor="text1"/>
                <w:sz w:val="24"/>
                <w:szCs w:val="24"/>
              </w:rPr>
              <w:t>Buscar</w:t>
            </w:r>
            <w:r w:rsidRPr="00FF68DE">
              <w:rPr>
                <w:rFonts w:cstheme="minorHAnsi"/>
                <w:color w:val="000000" w:themeColor="text1"/>
                <w:sz w:val="24"/>
                <w:szCs w:val="24"/>
              </w:rPr>
              <w:t xml:space="preserve">. Este botón permite la recuperación de un No. de Identificador que se haya registrado previamente. </w:t>
            </w:r>
          </w:p>
          <w:p w:rsidRPr="00FF68DE" w:rsidR="00FF68DE" w:rsidP="00FF68DE" w:rsidRDefault="00FF68DE" w14:paraId="0BBCBB81" w14:textId="34636926">
            <w:pPr>
              <w:pStyle w:val="Sinespaciado"/>
              <w:jc w:val="both"/>
              <w:rPr>
                <w:rFonts w:cstheme="minorHAnsi"/>
                <w:color w:val="000000" w:themeColor="text1"/>
                <w:sz w:val="24"/>
                <w:szCs w:val="24"/>
                <w:lang w:val="es"/>
              </w:rPr>
            </w:pPr>
          </w:p>
        </w:tc>
      </w:tr>
      <w:tr w:rsidRPr="00837762" w:rsidR="00F82AA6" w:rsidTr="00FF68DE" w14:paraId="6697F0C0" w14:textId="77777777">
        <w:tc>
          <w:tcPr>
            <w:tcW w:w="9350" w:type="dxa"/>
            <w:gridSpan w:val="2"/>
            <w:tcBorders>
              <w:top w:val="nil"/>
              <w:left w:val="nil"/>
              <w:bottom w:val="nil"/>
              <w:right w:val="nil"/>
            </w:tcBorders>
            <w:vAlign w:val="center"/>
          </w:tcPr>
          <w:p w:rsidRPr="00FF68DE" w:rsidR="00F82AA6" w:rsidP="002B1D2E" w:rsidRDefault="00F82AA6" w14:paraId="47280D6D" w14:textId="77777777">
            <w:pPr>
              <w:pStyle w:val="Sinespaciado"/>
              <w:rPr>
                <w:rFonts w:cstheme="minorHAnsi"/>
                <w:color w:val="000000" w:themeColor="text1"/>
                <w:sz w:val="24"/>
                <w:szCs w:val="24"/>
                <w:lang w:val="es"/>
              </w:rPr>
            </w:pPr>
            <w:r w:rsidRPr="00FF68DE">
              <w:rPr>
                <w:rFonts w:cstheme="minorHAnsi"/>
                <w:b/>
                <w:bCs/>
                <w:color w:val="000000" w:themeColor="text1"/>
                <w:sz w:val="24"/>
                <w:szCs w:val="24"/>
              </w:rPr>
              <w:t>Limpiar</w:t>
            </w:r>
            <w:r w:rsidRPr="00FF68DE">
              <w:rPr>
                <w:rFonts w:cstheme="minorHAnsi"/>
                <w:color w:val="000000" w:themeColor="text1"/>
                <w:sz w:val="24"/>
                <w:szCs w:val="24"/>
              </w:rPr>
              <w:t>. Este botón permite borrar los datos que se estén ingresando en las diferentes celdas. Este botón no elimina los registros que se hayan guardado.</w:t>
            </w:r>
          </w:p>
        </w:tc>
      </w:tr>
      <w:tr w:rsidRPr="00837762" w:rsidR="00F82AA6" w:rsidTr="00FF68DE" w14:paraId="75CCA6AC" w14:textId="77777777">
        <w:tc>
          <w:tcPr>
            <w:tcW w:w="9350" w:type="dxa"/>
            <w:gridSpan w:val="2"/>
            <w:tcBorders>
              <w:top w:val="nil"/>
              <w:left w:val="nil"/>
              <w:bottom w:val="nil"/>
              <w:right w:val="nil"/>
            </w:tcBorders>
            <w:vAlign w:val="center"/>
          </w:tcPr>
          <w:p w:rsidR="00F82AA6" w:rsidP="00FF68DE" w:rsidRDefault="00F82AA6" w14:paraId="6AAA2B5C" w14:textId="1CDE4121">
            <w:pPr>
              <w:pStyle w:val="Sinespaciado"/>
              <w:jc w:val="both"/>
              <w:rPr>
                <w:rFonts w:cstheme="minorHAnsi"/>
                <w:color w:val="000000" w:themeColor="text1"/>
                <w:sz w:val="24"/>
                <w:szCs w:val="24"/>
              </w:rPr>
            </w:pPr>
            <w:r w:rsidRPr="00FF68DE">
              <w:rPr>
                <w:rFonts w:cstheme="minorHAnsi"/>
                <w:b/>
                <w:bCs/>
                <w:color w:val="000000" w:themeColor="text1"/>
                <w:sz w:val="24"/>
                <w:szCs w:val="24"/>
              </w:rPr>
              <w:t>Guardar</w:t>
            </w:r>
            <w:r w:rsidRPr="00FF68DE">
              <w:rPr>
                <w:rFonts w:cstheme="minorHAnsi"/>
                <w:color w:val="000000" w:themeColor="text1"/>
                <w:sz w:val="24"/>
                <w:szCs w:val="24"/>
              </w:rPr>
              <w:t xml:space="preserve">. Este botón permite guardar los datos que se hayan ingresado en las celdas de datos. Una vez que se da </w:t>
            </w:r>
            <w:proofErr w:type="spellStart"/>
            <w:r w:rsidRPr="00FF68DE">
              <w:rPr>
                <w:rFonts w:cstheme="minorHAnsi"/>
                <w:color w:val="000000" w:themeColor="text1"/>
                <w:sz w:val="24"/>
                <w:szCs w:val="24"/>
              </w:rPr>
              <w:t>click</w:t>
            </w:r>
            <w:proofErr w:type="spellEnd"/>
            <w:r w:rsidRPr="00FF68DE">
              <w:rPr>
                <w:rFonts w:cstheme="minorHAnsi"/>
                <w:color w:val="000000" w:themeColor="text1"/>
                <w:sz w:val="24"/>
                <w:szCs w:val="24"/>
              </w:rPr>
              <w:t xml:space="preserve"> en el botón, los datos quedan registrados en la hoja BD PLÁSTICOS</w:t>
            </w:r>
          </w:p>
          <w:p w:rsidRPr="00FF68DE" w:rsidR="00FF68DE" w:rsidP="00FF68DE" w:rsidRDefault="00FF68DE" w14:paraId="6DFBF400" w14:textId="0EAF0046">
            <w:pPr>
              <w:pStyle w:val="Sinespaciado"/>
              <w:jc w:val="both"/>
              <w:rPr>
                <w:rFonts w:cstheme="minorHAnsi"/>
                <w:color w:val="000000" w:themeColor="text1"/>
                <w:sz w:val="24"/>
                <w:szCs w:val="24"/>
                <w:lang w:val="es"/>
              </w:rPr>
            </w:pPr>
          </w:p>
        </w:tc>
      </w:tr>
      <w:tr w:rsidRPr="00837762" w:rsidR="00F82AA6" w:rsidTr="00FF68DE" w14:paraId="269B842C" w14:textId="77777777">
        <w:tc>
          <w:tcPr>
            <w:tcW w:w="9350" w:type="dxa"/>
            <w:gridSpan w:val="2"/>
            <w:tcBorders>
              <w:top w:val="nil"/>
              <w:left w:val="nil"/>
              <w:bottom w:val="nil"/>
              <w:right w:val="nil"/>
            </w:tcBorders>
            <w:vAlign w:val="center"/>
          </w:tcPr>
          <w:p w:rsidR="001D31D2" w:rsidP="00FF68DE" w:rsidRDefault="00F82AA6" w14:paraId="20822723" w14:textId="77777777">
            <w:pPr>
              <w:pStyle w:val="Sinespaciado"/>
              <w:jc w:val="both"/>
              <w:rPr>
                <w:rFonts w:cstheme="minorHAnsi"/>
                <w:color w:val="000000" w:themeColor="text1"/>
                <w:sz w:val="24"/>
                <w:szCs w:val="24"/>
              </w:rPr>
            </w:pPr>
            <w:r w:rsidRPr="00FF68DE">
              <w:rPr>
                <w:rFonts w:cstheme="minorHAnsi"/>
                <w:b/>
                <w:bCs/>
                <w:color w:val="000000" w:themeColor="text1"/>
                <w:sz w:val="24"/>
                <w:szCs w:val="24"/>
              </w:rPr>
              <w:t>Modificar</w:t>
            </w:r>
            <w:r w:rsidRPr="00FF68DE">
              <w:rPr>
                <w:rFonts w:cstheme="minorHAnsi"/>
                <w:color w:val="000000" w:themeColor="text1"/>
                <w:sz w:val="24"/>
                <w:szCs w:val="24"/>
              </w:rPr>
              <w:t xml:space="preserve">. Este botón sirve para realizar correcciones en los registros que se recuperan con el botón buscar. Una vez que se ha recuperado la información a través del botón </w:t>
            </w:r>
            <w:r w:rsidRPr="00FF68DE">
              <w:rPr>
                <w:rFonts w:cstheme="minorHAnsi"/>
                <w:color w:val="000000" w:themeColor="text1"/>
                <w:sz w:val="24"/>
                <w:szCs w:val="24"/>
              </w:rPr>
              <w:t>buscar, se pueden hacer las correcciones necesarias y al presionar el botón actualizar, se realizarán los cambios en BD PLÁSTICOS.</w:t>
            </w:r>
          </w:p>
          <w:p w:rsidR="00F82AA6" w:rsidP="00FF68DE" w:rsidRDefault="00F82AA6" w14:paraId="604D9F1F" w14:textId="6BFCF020">
            <w:pPr>
              <w:pStyle w:val="Sinespaciado"/>
              <w:jc w:val="both"/>
              <w:rPr>
                <w:rFonts w:cstheme="minorHAnsi"/>
                <w:color w:val="000000" w:themeColor="text1"/>
                <w:sz w:val="24"/>
                <w:szCs w:val="24"/>
              </w:rPr>
            </w:pPr>
            <w:r w:rsidRPr="00FF68DE">
              <w:rPr>
                <w:rFonts w:cstheme="minorHAnsi"/>
                <w:b/>
                <w:bCs/>
                <w:color w:val="000000" w:themeColor="text1"/>
                <w:sz w:val="24"/>
                <w:szCs w:val="24"/>
              </w:rPr>
              <w:t xml:space="preserve">NOTA. El único tipo de información que no se puede modificar </w:t>
            </w:r>
            <w:r w:rsidR="001D31D2">
              <w:rPr>
                <w:rFonts w:cstheme="minorHAnsi"/>
                <w:b/>
                <w:bCs/>
                <w:color w:val="000000" w:themeColor="text1"/>
                <w:sz w:val="24"/>
                <w:szCs w:val="24"/>
              </w:rPr>
              <w:t xml:space="preserve">es </w:t>
            </w:r>
            <w:r w:rsidRPr="00FF68DE">
              <w:rPr>
                <w:rFonts w:cstheme="minorHAnsi"/>
                <w:b/>
                <w:bCs/>
                <w:color w:val="000000" w:themeColor="text1"/>
                <w:sz w:val="24"/>
                <w:szCs w:val="24"/>
              </w:rPr>
              <w:t>el No. Identificador</w:t>
            </w:r>
            <w:r w:rsidRPr="00FF68DE">
              <w:rPr>
                <w:rFonts w:cstheme="minorHAnsi"/>
                <w:color w:val="000000" w:themeColor="text1"/>
                <w:sz w:val="24"/>
                <w:szCs w:val="24"/>
              </w:rPr>
              <w:t xml:space="preserve">. Si se identifica algún error en el código del No. identificador se recomienda </w:t>
            </w:r>
            <w:r w:rsidRPr="001D31D2">
              <w:rPr>
                <w:rFonts w:cstheme="minorHAnsi"/>
                <w:color w:val="000000" w:themeColor="text1"/>
                <w:sz w:val="24"/>
                <w:szCs w:val="24"/>
                <w:u w:val="single"/>
              </w:rPr>
              <w:t>Buscar</w:t>
            </w:r>
            <w:r w:rsidRPr="00FF68DE">
              <w:rPr>
                <w:rFonts w:cstheme="minorHAnsi"/>
                <w:color w:val="000000" w:themeColor="text1"/>
                <w:sz w:val="24"/>
                <w:szCs w:val="24"/>
              </w:rPr>
              <w:t xml:space="preserve"> el No. Identificar, corregirlo y </w:t>
            </w:r>
            <w:r w:rsidRPr="001D31D2">
              <w:rPr>
                <w:rFonts w:cstheme="minorHAnsi"/>
                <w:color w:val="000000" w:themeColor="text1"/>
                <w:sz w:val="24"/>
                <w:szCs w:val="24"/>
                <w:u w:val="single"/>
              </w:rPr>
              <w:t>Guardar</w:t>
            </w:r>
            <w:r w:rsidRPr="00FF68DE">
              <w:rPr>
                <w:rFonts w:cstheme="minorHAnsi"/>
                <w:color w:val="000000" w:themeColor="text1"/>
                <w:sz w:val="24"/>
                <w:szCs w:val="24"/>
              </w:rPr>
              <w:t xml:space="preserve">, de esta forma se creará un nuevo registro. A continuación, se deberá eliminar la información con el código incorrecto. </w:t>
            </w:r>
          </w:p>
          <w:p w:rsidRPr="00FF68DE" w:rsidR="00FF68DE" w:rsidP="00FF68DE" w:rsidRDefault="00FF68DE" w14:paraId="47230C4B" w14:textId="1D4E4F87">
            <w:pPr>
              <w:pStyle w:val="Sinespaciado"/>
              <w:jc w:val="both"/>
              <w:rPr>
                <w:rFonts w:cstheme="minorHAnsi"/>
                <w:color w:val="000000" w:themeColor="text1"/>
                <w:sz w:val="24"/>
                <w:szCs w:val="24"/>
                <w:lang w:val="es"/>
              </w:rPr>
            </w:pPr>
          </w:p>
        </w:tc>
      </w:tr>
      <w:tr w:rsidRPr="00250DC9" w:rsidR="00F82AA6" w:rsidTr="00FF68DE" w14:paraId="6BF97637" w14:textId="77777777">
        <w:tc>
          <w:tcPr>
            <w:tcW w:w="9350" w:type="dxa"/>
            <w:gridSpan w:val="2"/>
            <w:tcBorders>
              <w:top w:val="nil"/>
              <w:left w:val="nil"/>
              <w:bottom w:val="nil"/>
              <w:right w:val="nil"/>
            </w:tcBorders>
            <w:vAlign w:val="center"/>
          </w:tcPr>
          <w:p w:rsidRPr="00FF68DE" w:rsidR="00F82AA6" w:rsidP="00FF68DE" w:rsidRDefault="00F82AA6" w14:paraId="372A472E" w14:textId="77777777">
            <w:pPr>
              <w:pStyle w:val="Sinespaciado"/>
              <w:jc w:val="both"/>
              <w:rPr>
                <w:rFonts w:cstheme="minorHAnsi"/>
                <w:color w:val="000000" w:themeColor="text1"/>
                <w:sz w:val="24"/>
                <w:szCs w:val="24"/>
                <w:lang w:val="es"/>
              </w:rPr>
            </w:pPr>
            <w:r w:rsidRPr="00FF68DE">
              <w:rPr>
                <w:rFonts w:cstheme="minorHAnsi"/>
                <w:b/>
                <w:bCs/>
                <w:color w:val="000000" w:themeColor="text1"/>
                <w:sz w:val="24"/>
                <w:szCs w:val="24"/>
              </w:rPr>
              <w:t>Eliminar</w:t>
            </w:r>
            <w:r w:rsidRPr="00FF68DE">
              <w:rPr>
                <w:rFonts w:cstheme="minorHAnsi"/>
                <w:color w:val="000000" w:themeColor="text1"/>
                <w:sz w:val="24"/>
                <w:szCs w:val="24"/>
              </w:rPr>
              <w:t xml:space="preserve">. Este botón sirve para eliminar los registros después que se recuperan a través del botón buscar. Los registros que sean eliminados desaparecerán de BD PLÁSTICOS. </w:t>
            </w:r>
          </w:p>
        </w:tc>
      </w:tr>
    </w:tbl>
    <w:p w:rsidR="00F82AA6" w:rsidP="00F82AA6" w:rsidRDefault="00F82AA6" w14:paraId="542FEDFC" w14:textId="77777777">
      <w:pPr>
        <w:pStyle w:val="Sinespaciado"/>
        <w:rPr>
          <w:rFonts w:cstheme="minorHAnsi"/>
          <w:sz w:val="24"/>
          <w:szCs w:val="24"/>
          <w:lang w:val="es"/>
        </w:rPr>
      </w:pPr>
    </w:p>
    <w:p w:rsidRPr="00FF68DE" w:rsidR="00F82AA6" w:rsidP="00FF68DE" w:rsidRDefault="00FF68DE" w14:paraId="507D6D95" w14:textId="4BFEA0BD">
      <w:pPr>
        <w:pStyle w:val="Ttulo2"/>
        <w:rPr>
          <w:rFonts w:asciiTheme="minorHAnsi" w:hAnsiTheme="minorHAnsi" w:cstheme="minorHAnsi"/>
          <w:color w:val="auto"/>
          <w:sz w:val="24"/>
          <w:szCs w:val="24"/>
        </w:rPr>
      </w:pPr>
      <w:bookmarkStart w:name="_Toc129727495" w:id="23"/>
      <w:r>
        <w:rPr>
          <w:rFonts w:asciiTheme="minorHAnsi" w:hAnsiTheme="minorHAnsi" w:cstheme="minorHAnsi"/>
          <w:color w:val="auto"/>
          <w:sz w:val="24"/>
          <w:szCs w:val="24"/>
        </w:rPr>
        <w:t xml:space="preserve">5.3. </w:t>
      </w:r>
      <w:r w:rsidR="00E23535">
        <w:rPr>
          <w:rFonts w:asciiTheme="minorHAnsi" w:hAnsiTheme="minorHAnsi" w:cstheme="minorHAnsi"/>
          <w:color w:val="auto"/>
          <w:sz w:val="24"/>
          <w:szCs w:val="24"/>
        </w:rPr>
        <w:t>Proceso de llenado</w:t>
      </w:r>
      <w:bookmarkEnd w:id="23"/>
    </w:p>
    <w:p w:rsidR="00FF68DE" w:rsidP="00F82AA6" w:rsidRDefault="00FF68DE" w14:paraId="54B80ABF" w14:textId="77777777">
      <w:pPr>
        <w:pStyle w:val="Sinespaciado"/>
        <w:rPr>
          <w:rFonts w:cstheme="minorHAnsi"/>
          <w:sz w:val="24"/>
          <w:szCs w:val="24"/>
          <w:lang w:val="es"/>
        </w:rPr>
      </w:pPr>
    </w:p>
    <w:p w:rsidRPr="00250DC9" w:rsidR="00F82AA6" w:rsidP="274C06AD" w:rsidRDefault="00C71EAD" w14:paraId="716E13CA" w14:textId="1CF078F1" w14:noSpellErr="1">
      <w:pPr>
        <w:pStyle w:val="Sinespaciado"/>
        <w:jc w:val="both"/>
        <w:rPr>
          <w:rFonts w:cs="Calibri" w:cstheme="minorAscii"/>
          <w:sz w:val="24"/>
          <w:szCs w:val="24"/>
          <w:lang w:val="es-ES"/>
        </w:rPr>
      </w:pPr>
      <w:r w:rsidRPr="274C06AD" w:rsidR="00C71EAD">
        <w:rPr>
          <w:rFonts w:cs="Calibri" w:cstheme="minorAscii"/>
          <w:sz w:val="24"/>
          <w:szCs w:val="24"/>
          <w:lang w:val="es-ES"/>
        </w:rPr>
        <w:t xml:space="preserve">La información que será registrada a través de esta </w:t>
      </w:r>
      <w:r w:rsidRPr="274C06AD" w:rsidR="00E23535">
        <w:rPr>
          <w:rFonts w:cs="Calibri" w:cstheme="minorAscii"/>
          <w:sz w:val="24"/>
          <w:szCs w:val="24"/>
          <w:lang w:val="es-ES"/>
        </w:rPr>
        <w:t>H</w:t>
      </w:r>
      <w:r w:rsidRPr="274C06AD" w:rsidR="00C71EAD">
        <w:rPr>
          <w:rFonts w:cs="Calibri" w:cstheme="minorAscii"/>
          <w:sz w:val="24"/>
          <w:szCs w:val="24"/>
          <w:lang w:val="es-ES"/>
        </w:rPr>
        <w:t>oja es la que se ha recuperado en los recorridos por las áreas de la empresa y la que ha sido entregada por el área encargada de realizar las compras en la empresa.</w:t>
      </w:r>
    </w:p>
    <w:p w:rsidRPr="00250DC9" w:rsidR="00F82AA6" w:rsidP="00FF68DE" w:rsidRDefault="00F82AA6" w14:paraId="26FA1FA0" w14:textId="77777777">
      <w:pPr>
        <w:pStyle w:val="Sinespaciado"/>
        <w:jc w:val="both"/>
        <w:rPr>
          <w:rFonts w:cstheme="minorHAnsi"/>
          <w:sz w:val="24"/>
          <w:szCs w:val="24"/>
          <w:lang w:val="es"/>
        </w:rPr>
      </w:pPr>
    </w:p>
    <w:p w:rsidR="00F82AA6" w:rsidP="00C71EAD" w:rsidRDefault="00C71EAD" w14:paraId="142A24BB" w14:textId="70B50D45">
      <w:pPr>
        <w:pStyle w:val="Sinespaciado"/>
        <w:jc w:val="both"/>
        <w:rPr>
          <w:rFonts w:cstheme="minorHAnsi"/>
          <w:sz w:val="24"/>
          <w:szCs w:val="24"/>
          <w:lang w:val="es"/>
        </w:rPr>
      </w:pPr>
      <w:r>
        <w:rPr>
          <w:rFonts w:cstheme="minorHAnsi"/>
          <w:sz w:val="24"/>
          <w:szCs w:val="24"/>
          <w:lang w:val="es"/>
        </w:rPr>
        <w:t xml:space="preserve">Se recomienda que la información que se ingrese sea la </w:t>
      </w:r>
      <w:r w:rsidRPr="00250DC9" w:rsidR="00F82AA6">
        <w:rPr>
          <w:rFonts w:cstheme="minorHAnsi"/>
          <w:sz w:val="24"/>
          <w:szCs w:val="24"/>
          <w:lang w:val="es"/>
        </w:rPr>
        <w:t xml:space="preserve">resultante del promedio mensual </w:t>
      </w:r>
      <w:r>
        <w:rPr>
          <w:rFonts w:cstheme="minorHAnsi"/>
          <w:sz w:val="24"/>
          <w:szCs w:val="24"/>
          <w:lang w:val="es"/>
        </w:rPr>
        <w:t xml:space="preserve">de consumos del producto de plástico </w:t>
      </w:r>
      <w:r w:rsidRPr="00250DC9" w:rsidR="00F82AA6">
        <w:rPr>
          <w:rFonts w:cstheme="minorHAnsi"/>
          <w:sz w:val="24"/>
          <w:szCs w:val="24"/>
          <w:lang w:val="es"/>
        </w:rPr>
        <w:t xml:space="preserve">del año anterior. </w:t>
      </w:r>
      <w:r>
        <w:rPr>
          <w:rFonts w:cstheme="minorHAnsi"/>
          <w:sz w:val="24"/>
          <w:szCs w:val="24"/>
          <w:lang w:val="es"/>
        </w:rPr>
        <w:t xml:space="preserve">Lo </w:t>
      </w:r>
      <w:r w:rsidRPr="00250DC9">
        <w:rPr>
          <w:rFonts w:cstheme="minorHAnsi"/>
          <w:sz w:val="24"/>
          <w:szCs w:val="24"/>
          <w:lang w:val="es"/>
        </w:rPr>
        <w:t>anterior</w:t>
      </w:r>
      <w:r w:rsidRPr="00250DC9" w:rsidR="00F82AA6">
        <w:rPr>
          <w:rFonts w:cstheme="minorHAnsi"/>
          <w:sz w:val="24"/>
          <w:szCs w:val="24"/>
          <w:lang w:val="es"/>
        </w:rPr>
        <w:t xml:space="preserve"> para tener un estimado de lo que el hotel puede consumir durante el año, de esta forma se genera una </w:t>
      </w:r>
      <w:r w:rsidRPr="00C71EAD" w:rsidR="00F82AA6">
        <w:rPr>
          <w:rFonts w:cstheme="minorHAnsi"/>
          <w:b/>
          <w:bCs/>
          <w:sz w:val="24"/>
          <w:szCs w:val="24"/>
          <w:lang w:val="es"/>
        </w:rPr>
        <w:t>línea base</w:t>
      </w:r>
      <w:r w:rsidRPr="00250DC9" w:rsidR="00F82AA6">
        <w:rPr>
          <w:rFonts w:cstheme="minorHAnsi"/>
          <w:sz w:val="24"/>
          <w:szCs w:val="24"/>
          <w:lang w:val="es"/>
        </w:rPr>
        <w:t xml:space="preserve"> con la que se pueden ir comparando los avances mensuales. </w:t>
      </w:r>
    </w:p>
    <w:p w:rsidR="00E51E09" w:rsidP="00C71EAD" w:rsidRDefault="00E51E09" w14:paraId="6CCAF824" w14:textId="419E6275">
      <w:pPr>
        <w:pStyle w:val="Sinespaciado"/>
        <w:jc w:val="both"/>
        <w:rPr>
          <w:rFonts w:cstheme="minorHAnsi"/>
          <w:sz w:val="24"/>
          <w:szCs w:val="24"/>
          <w:lang w:val="es"/>
        </w:rPr>
      </w:pPr>
    </w:p>
    <w:p w:rsidR="00E51E09" w:rsidP="00C71EAD" w:rsidRDefault="00E51E09" w14:paraId="7433F333" w14:textId="17EAFADB">
      <w:pPr>
        <w:pStyle w:val="Sinespaciado"/>
        <w:jc w:val="both"/>
        <w:rPr>
          <w:rFonts w:cstheme="minorHAnsi"/>
          <w:sz w:val="24"/>
          <w:szCs w:val="24"/>
          <w:lang w:val="es"/>
        </w:rPr>
      </w:pPr>
      <w:r>
        <w:rPr>
          <w:rFonts w:cstheme="minorHAnsi"/>
          <w:sz w:val="24"/>
          <w:szCs w:val="24"/>
          <w:lang w:val="es"/>
        </w:rPr>
        <w:t xml:space="preserve">Para iniciar con el proceso de ingreso de información es indispensable asignar al producto un No. Identificador. Este servirá para reconocer al producto en las diferentes hojas de la </w:t>
      </w:r>
      <w:r w:rsidRPr="00E23535">
        <w:rPr>
          <w:rFonts w:cstheme="minorHAnsi"/>
          <w:sz w:val="24"/>
          <w:szCs w:val="24"/>
          <w:lang w:val="es"/>
        </w:rPr>
        <w:t>herramienta</w:t>
      </w:r>
      <w:r>
        <w:rPr>
          <w:rFonts w:cstheme="minorHAnsi"/>
          <w:sz w:val="24"/>
          <w:szCs w:val="24"/>
          <w:lang w:val="es"/>
        </w:rPr>
        <w:t>. En l</w:t>
      </w:r>
      <w:r w:rsidR="00E23535">
        <w:rPr>
          <w:rFonts w:cstheme="minorHAnsi"/>
          <w:sz w:val="24"/>
          <w:szCs w:val="24"/>
          <w:lang w:val="es"/>
        </w:rPr>
        <w:t xml:space="preserve">a sección anterior, </w:t>
      </w:r>
      <w:r>
        <w:rPr>
          <w:rFonts w:cstheme="minorHAnsi"/>
          <w:sz w:val="24"/>
          <w:szCs w:val="24"/>
          <w:lang w:val="es"/>
        </w:rPr>
        <w:t>se ha explicado como estructurar un No. Identificador.</w:t>
      </w:r>
    </w:p>
    <w:p w:rsidR="00E51E09" w:rsidP="00C71EAD" w:rsidRDefault="00E51E09" w14:paraId="288089EC" w14:textId="6637EEA2">
      <w:pPr>
        <w:pStyle w:val="Sinespaciado"/>
        <w:jc w:val="both"/>
        <w:rPr>
          <w:rFonts w:cstheme="minorHAnsi"/>
          <w:sz w:val="24"/>
          <w:szCs w:val="24"/>
          <w:lang w:val="es"/>
        </w:rPr>
      </w:pPr>
    </w:p>
    <w:p w:rsidR="00E23535" w:rsidP="00E51E09" w:rsidRDefault="00E51E09" w14:paraId="479679CB" w14:textId="1BA61590">
      <w:pPr>
        <w:pStyle w:val="Sinespaciado"/>
        <w:jc w:val="both"/>
        <w:rPr>
          <w:rFonts w:cstheme="minorHAnsi"/>
          <w:sz w:val="24"/>
          <w:szCs w:val="24"/>
          <w:lang w:val="es"/>
        </w:rPr>
      </w:pPr>
      <w:r>
        <w:rPr>
          <w:rFonts w:cstheme="minorHAnsi"/>
          <w:sz w:val="24"/>
          <w:szCs w:val="24"/>
          <w:lang w:val="es"/>
        </w:rPr>
        <w:t xml:space="preserve">El orden de ingreso de la información no tiene importancia para el registro de esta. </w:t>
      </w:r>
    </w:p>
    <w:p w:rsidRPr="00250DC9" w:rsidR="00E73942" w:rsidP="00F57924" w:rsidRDefault="00E73942" w14:paraId="66D94F7B" w14:textId="7BCAAEA5">
      <w:pPr>
        <w:pStyle w:val="Ttulo1"/>
        <w:rPr>
          <w:rFonts w:asciiTheme="minorHAnsi" w:hAnsiTheme="minorHAnsi" w:cstheme="minorHAnsi"/>
          <w:b w:val="0"/>
          <w:bCs w:val="0"/>
          <w:color w:val="auto"/>
          <w:sz w:val="24"/>
          <w:szCs w:val="24"/>
        </w:rPr>
      </w:pPr>
      <w:bookmarkStart w:name="_Toc129727496" w:id="24"/>
      <w:r w:rsidRPr="00250DC9">
        <w:rPr>
          <w:rFonts w:asciiTheme="minorHAnsi" w:hAnsiTheme="minorHAnsi" w:cstheme="minorHAnsi"/>
          <w:color w:val="auto"/>
          <w:sz w:val="24"/>
          <w:szCs w:val="24"/>
        </w:rPr>
        <w:t>VI.</w:t>
      </w:r>
      <w:r w:rsidR="004B58C0">
        <w:rPr>
          <w:rFonts w:asciiTheme="minorHAnsi" w:hAnsiTheme="minorHAnsi" w:cstheme="minorHAnsi"/>
          <w:color w:val="auto"/>
          <w:sz w:val="24"/>
          <w:szCs w:val="24"/>
        </w:rPr>
        <w:t xml:space="preserve"> HOJA DE</w:t>
      </w:r>
      <w:r w:rsidRPr="00250DC9">
        <w:rPr>
          <w:rFonts w:asciiTheme="minorHAnsi" w:hAnsiTheme="minorHAnsi" w:cstheme="minorHAnsi"/>
          <w:color w:val="auto"/>
          <w:sz w:val="24"/>
          <w:szCs w:val="24"/>
        </w:rPr>
        <w:t xml:space="preserve"> </w:t>
      </w:r>
      <w:r w:rsidRPr="00250DC9" w:rsidR="00531B0F">
        <w:rPr>
          <w:rFonts w:asciiTheme="minorHAnsi" w:hAnsiTheme="minorHAnsi" w:cstheme="minorHAnsi"/>
          <w:color w:val="auto"/>
          <w:sz w:val="24"/>
          <w:szCs w:val="24"/>
        </w:rPr>
        <w:t>BD PLÁSTICOS</w:t>
      </w:r>
      <w:bookmarkEnd w:id="24"/>
    </w:p>
    <w:p w:rsidR="00E51E09" w:rsidP="004B6D55" w:rsidRDefault="00E51E09" w14:paraId="234DBDE9" w14:textId="524FEC6F">
      <w:pPr>
        <w:pStyle w:val="Sinespaciado"/>
      </w:pPr>
      <w:bookmarkStart w:name="_Hlk120033250" w:id="25"/>
    </w:p>
    <w:p w:rsidRPr="00B87AD4" w:rsidR="00E51E09" w:rsidP="00AC4B33" w:rsidRDefault="00B87AD4" w14:paraId="5F2E43C7" w14:textId="304072DD">
      <w:pPr>
        <w:pStyle w:val="Ttulo2"/>
        <w:rPr>
          <w:rFonts w:asciiTheme="minorHAnsi" w:hAnsiTheme="minorHAnsi" w:cstheme="minorHAnsi"/>
          <w:color w:val="auto"/>
          <w:sz w:val="24"/>
          <w:szCs w:val="24"/>
        </w:rPr>
      </w:pPr>
      <w:bookmarkStart w:name="_Toc129727497" w:id="26"/>
      <w:r>
        <w:rPr>
          <w:rFonts w:asciiTheme="minorHAnsi" w:hAnsiTheme="minorHAnsi" w:cstheme="minorHAnsi"/>
          <w:color w:val="auto"/>
          <w:sz w:val="24"/>
          <w:szCs w:val="24"/>
        </w:rPr>
        <w:t xml:space="preserve">6.1. </w:t>
      </w:r>
      <w:r w:rsidR="004B6D55">
        <w:rPr>
          <w:rFonts w:asciiTheme="minorHAnsi" w:hAnsiTheme="minorHAnsi" w:cstheme="minorHAnsi"/>
          <w:color w:val="auto"/>
          <w:sz w:val="24"/>
          <w:szCs w:val="24"/>
        </w:rPr>
        <w:t>Objetivo</w:t>
      </w:r>
      <w:bookmarkEnd w:id="26"/>
    </w:p>
    <w:p w:rsidR="00E51E09" w:rsidP="00AC4B33" w:rsidRDefault="008F18A4" w14:paraId="2D1679EB" w14:textId="0378C647">
      <w:pPr>
        <w:pStyle w:val="Sinespaciado"/>
        <w:jc w:val="both"/>
        <w:rPr>
          <w:rFonts w:cstheme="minorHAnsi"/>
          <w:color w:val="000000"/>
          <w:sz w:val="24"/>
          <w:szCs w:val="24"/>
          <w:lang w:val="es-ES"/>
        </w:rPr>
      </w:pPr>
      <w:r w:rsidRPr="008F18A4">
        <w:rPr>
          <w:rFonts w:cstheme="minorHAnsi"/>
          <w:noProof/>
          <w:color w:val="000000"/>
          <w:sz w:val="24"/>
          <w:szCs w:val="24"/>
          <w:lang w:val="es-ES"/>
        </w:rPr>
        <mc:AlternateContent>
          <mc:Choice Requires="wps">
            <w:drawing>
              <wp:anchor distT="45720" distB="45720" distL="114300" distR="114300" simplePos="0" relativeHeight="251723776" behindDoc="0" locked="0" layoutInCell="1" allowOverlap="1" wp14:anchorId="1E021F41" wp14:editId="5D902714">
                <wp:simplePos x="0" y="0"/>
                <wp:positionH relativeFrom="margin">
                  <wp:align>left</wp:align>
                </wp:positionH>
                <wp:positionV relativeFrom="paragraph">
                  <wp:posOffset>165100</wp:posOffset>
                </wp:positionV>
                <wp:extent cx="2360930" cy="1404620"/>
                <wp:effectExtent l="0" t="0" r="22225" b="18415"/>
                <wp:wrapSquare wrapText="bothSides"/>
                <wp:docPr id="16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00B0F0"/>
                        </a:solidFill>
                        <a:ln w="9525">
                          <a:solidFill>
                            <a:srgbClr val="00B0F0"/>
                          </a:solidFill>
                          <a:miter lim="800000"/>
                          <a:headEnd/>
                          <a:tailEnd/>
                        </a:ln>
                      </wps:spPr>
                      <wps:txbx>
                        <w:txbxContent>
                          <w:p w:rsidRPr="008F18A4" w:rsidR="008F18A4" w:rsidRDefault="008F18A4" w14:paraId="392F109E" w14:textId="00BBF452">
                            <w:pPr>
                              <w:rPr>
                                <w:lang w:val="es-MX"/>
                              </w:rPr>
                            </w:pPr>
                            <w:r>
                              <w:t>Hoja de visualización de datos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09CCCD7E">
              <v:shape id="_x0000_s1030" style="position:absolute;left:0;text-align:left;margin-left:0;margin-top:13pt;width:185.9pt;height:110.6pt;z-index:25172377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fillcolor="#00b0f0" strokecolor="#00b0f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" w14:anchorId="1E021F41">
                <v:textbox style="mso-fit-shape-to-text:t">
                  <w:txbxContent>
                    <w:p w:rsidRPr="008F18A4" w:rsidR="008F18A4" w:rsidRDefault="008F18A4" w14:paraId="042D6BA1" w14:textId="00BBF452">
                      <w:pPr>
                        <w:rPr>
                          <w:lang w:val="es-MX"/>
                        </w:rPr>
                      </w:pPr>
                      <w:r>
                        <w:t>Hoja de visualización de datos</w:t>
                      </w:r>
                    </w:p>
                  </w:txbxContent>
                </v:textbox>
                <w10:wrap type="square" anchorx="margin"/>
              </v:shape>
            </w:pict>
          </mc:Fallback>
        </mc:AlternateContent>
      </w:r>
    </w:p>
    <w:p w:rsidR="004B6D55" w:rsidP="00AC4B33" w:rsidRDefault="004B6D55" w14:paraId="1173D0BC" w14:textId="77777777">
      <w:pPr>
        <w:pStyle w:val="Sinespaciado"/>
        <w:jc w:val="both"/>
        <w:rPr>
          <w:rFonts w:cstheme="minorHAnsi"/>
          <w:color w:val="000000"/>
          <w:sz w:val="24"/>
          <w:szCs w:val="24"/>
          <w:lang w:val="es-ES"/>
        </w:rPr>
      </w:pPr>
    </w:p>
    <w:p w:rsidR="00B87AD4" w:rsidP="00AC4B33" w:rsidRDefault="00B87AD4" w14:paraId="4EA9CB25" w14:textId="7678C03D">
      <w:pPr>
        <w:pStyle w:val="Sinespaciado"/>
        <w:jc w:val="both"/>
        <w:rPr>
          <w:rFonts w:cstheme="minorHAnsi"/>
          <w:color w:val="000000"/>
          <w:sz w:val="24"/>
          <w:szCs w:val="24"/>
          <w:lang w:val="es-ES"/>
        </w:rPr>
      </w:pPr>
      <w:r>
        <w:rPr>
          <w:rFonts w:cstheme="minorHAnsi"/>
          <w:color w:val="000000"/>
          <w:sz w:val="24"/>
          <w:szCs w:val="24"/>
          <w:lang w:val="es-ES"/>
        </w:rPr>
        <w:t xml:space="preserve">Relacionada con el Paso 2, Medir. </w:t>
      </w:r>
    </w:p>
    <w:p w:rsidR="00B87AD4" w:rsidP="00AC4B33" w:rsidRDefault="00B87AD4" w14:paraId="4049C070" w14:textId="77777777">
      <w:pPr>
        <w:pStyle w:val="Sinespaciado"/>
        <w:jc w:val="both"/>
        <w:rPr>
          <w:rFonts w:cstheme="minorHAnsi"/>
          <w:color w:val="000000"/>
          <w:sz w:val="24"/>
          <w:szCs w:val="24"/>
          <w:lang w:val="es-ES"/>
        </w:rPr>
      </w:pPr>
    </w:p>
    <w:p w:rsidRPr="00250DC9" w:rsidR="00531B0F" w:rsidP="00AC4B33" w:rsidRDefault="00E51E09" w14:paraId="49AE7EAB" w14:textId="56C141AB">
      <w:pPr>
        <w:pStyle w:val="Sinespaciado"/>
        <w:jc w:val="both"/>
        <w:rPr>
          <w:rFonts w:cstheme="minorHAnsi"/>
          <w:color w:val="000000"/>
          <w:sz w:val="24"/>
          <w:szCs w:val="24"/>
          <w:lang w:val="es-ES"/>
        </w:rPr>
      </w:pPr>
      <w:r>
        <w:rPr>
          <w:rFonts w:cstheme="minorHAnsi"/>
          <w:color w:val="000000"/>
          <w:sz w:val="24"/>
          <w:szCs w:val="24"/>
          <w:lang w:val="es-ES"/>
        </w:rPr>
        <w:t xml:space="preserve">En esta hoja se almacena la información que se ingresa a través de la </w:t>
      </w:r>
      <w:r w:rsidR="004B6D55">
        <w:rPr>
          <w:rFonts w:cstheme="minorHAnsi"/>
          <w:color w:val="000000"/>
          <w:sz w:val="24"/>
          <w:szCs w:val="24"/>
          <w:lang w:val="es-ES"/>
        </w:rPr>
        <w:t>Hoja Registro</w:t>
      </w:r>
      <w:r>
        <w:rPr>
          <w:rFonts w:cstheme="minorHAnsi"/>
          <w:color w:val="000000"/>
          <w:sz w:val="24"/>
          <w:szCs w:val="24"/>
          <w:lang w:val="es-ES"/>
        </w:rPr>
        <w:t xml:space="preserve"> y </w:t>
      </w:r>
      <w:r w:rsidR="004B6D55">
        <w:rPr>
          <w:rFonts w:cstheme="minorHAnsi"/>
          <w:color w:val="000000"/>
          <w:sz w:val="24"/>
          <w:szCs w:val="24"/>
          <w:lang w:val="es-ES"/>
        </w:rPr>
        <w:t>Hoja Seguimiento Mensual</w:t>
      </w:r>
      <w:r>
        <w:rPr>
          <w:rFonts w:cstheme="minorHAnsi"/>
          <w:color w:val="000000"/>
          <w:sz w:val="24"/>
          <w:szCs w:val="24"/>
          <w:lang w:val="es-ES"/>
        </w:rPr>
        <w:t xml:space="preserve">. </w:t>
      </w:r>
      <w:r w:rsidRPr="00250DC9" w:rsidR="00531B0F">
        <w:rPr>
          <w:rFonts w:cstheme="minorHAnsi"/>
          <w:color w:val="000000"/>
          <w:sz w:val="24"/>
          <w:szCs w:val="24"/>
          <w:lang w:val="es-ES"/>
        </w:rPr>
        <w:t xml:space="preserve">El usuario podrá visualizar esta información con el objetivo de detectar errores o inconsistencias en la información, las correcciones necesarias deberá realizarlas a través de la </w:t>
      </w:r>
      <w:r w:rsidR="004B6D55">
        <w:rPr>
          <w:rFonts w:cstheme="minorHAnsi"/>
          <w:color w:val="000000"/>
          <w:sz w:val="24"/>
          <w:szCs w:val="24"/>
          <w:lang w:val="es-ES"/>
        </w:rPr>
        <w:t>H</w:t>
      </w:r>
      <w:r w:rsidRPr="00250DC9" w:rsidR="00531B0F">
        <w:rPr>
          <w:rFonts w:cstheme="minorHAnsi"/>
          <w:color w:val="000000"/>
          <w:sz w:val="24"/>
          <w:szCs w:val="24"/>
          <w:lang w:val="es-ES"/>
        </w:rPr>
        <w:t xml:space="preserve">oja de </w:t>
      </w:r>
      <w:r w:rsidR="004B6D55">
        <w:rPr>
          <w:rFonts w:cstheme="minorHAnsi"/>
          <w:color w:val="000000"/>
          <w:sz w:val="24"/>
          <w:szCs w:val="24"/>
          <w:lang w:val="es-ES"/>
        </w:rPr>
        <w:t>Registro</w:t>
      </w:r>
      <w:r w:rsidRPr="00250DC9" w:rsidR="00531B0F">
        <w:rPr>
          <w:rFonts w:cstheme="minorHAnsi"/>
          <w:color w:val="000000"/>
          <w:sz w:val="24"/>
          <w:szCs w:val="24"/>
          <w:lang w:val="es-ES"/>
        </w:rPr>
        <w:t>, utilizando el proceso Buscar-Modificar.</w:t>
      </w:r>
    </w:p>
    <w:p w:rsidR="00531B0F" w:rsidP="00AC4B33" w:rsidRDefault="00531B0F" w14:paraId="463E4821" w14:textId="0A448641">
      <w:pPr>
        <w:pStyle w:val="Sinespaciado"/>
        <w:jc w:val="both"/>
        <w:rPr>
          <w:rFonts w:cstheme="minorHAnsi"/>
          <w:color w:val="000000"/>
          <w:sz w:val="24"/>
          <w:szCs w:val="24"/>
          <w:lang w:val="es-ES"/>
        </w:rPr>
      </w:pPr>
    </w:p>
    <w:p w:rsidRPr="00B87AD4" w:rsidR="008F18A4" w:rsidP="00AC4B33" w:rsidRDefault="00B87AD4" w14:paraId="32DD52EE" w14:textId="61217220">
      <w:pPr>
        <w:pStyle w:val="Ttulo2"/>
        <w:rPr>
          <w:rFonts w:asciiTheme="minorHAnsi" w:hAnsiTheme="minorHAnsi" w:cstheme="minorHAnsi"/>
          <w:color w:val="auto"/>
          <w:sz w:val="24"/>
          <w:szCs w:val="24"/>
        </w:rPr>
      </w:pPr>
      <w:bookmarkStart w:name="_Toc129727498" w:id="27"/>
      <w:r>
        <w:rPr>
          <w:rFonts w:asciiTheme="minorHAnsi" w:hAnsiTheme="minorHAnsi" w:cstheme="minorHAnsi"/>
          <w:color w:val="auto"/>
          <w:sz w:val="24"/>
          <w:szCs w:val="24"/>
        </w:rPr>
        <w:t xml:space="preserve">6.2. </w:t>
      </w:r>
      <w:r w:rsidR="004B6D55">
        <w:rPr>
          <w:rFonts w:asciiTheme="minorHAnsi" w:hAnsiTheme="minorHAnsi" w:cstheme="minorHAnsi"/>
          <w:color w:val="auto"/>
          <w:sz w:val="24"/>
          <w:szCs w:val="24"/>
        </w:rPr>
        <w:t>Estructura</w:t>
      </w:r>
      <w:bookmarkEnd w:id="27"/>
    </w:p>
    <w:p w:rsidR="008F18A4" w:rsidP="00AC4B33" w:rsidRDefault="00B87AD4" w14:paraId="6703D9C9" w14:textId="04E87EF5">
      <w:pPr>
        <w:pStyle w:val="Sinespaciado"/>
        <w:jc w:val="both"/>
        <w:rPr>
          <w:rFonts w:cstheme="minorHAnsi"/>
          <w:color w:val="000000"/>
          <w:sz w:val="24"/>
          <w:szCs w:val="24"/>
          <w:lang w:val="es-ES"/>
        </w:rPr>
      </w:pPr>
      <w:r>
        <w:rPr>
          <w:rFonts w:cstheme="minorHAnsi"/>
          <w:color w:val="000000"/>
          <w:sz w:val="24"/>
          <w:szCs w:val="24"/>
          <w:lang w:val="es-ES"/>
        </w:rPr>
        <w:t>Esta hoja registra la información de los productos de plástico ingresados a través de la Hoja</w:t>
      </w:r>
      <w:r w:rsidR="004B6D55">
        <w:rPr>
          <w:rFonts w:cstheme="minorHAnsi"/>
          <w:color w:val="000000"/>
          <w:sz w:val="24"/>
          <w:szCs w:val="24"/>
          <w:lang w:val="es-ES"/>
        </w:rPr>
        <w:t xml:space="preserve"> de Registro</w:t>
      </w:r>
      <w:r>
        <w:rPr>
          <w:rFonts w:cstheme="minorHAnsi"/>
          <w:color w:val="000000"/>
          <w:sz w:val="24"/>
          <w:szCs w:val="24"/>
          <w:lang w:val="es-ES"/>
        </w:rPr>
        <w:t>, que generan la línea base,</w:t>
      </w:r>
      <w:r w:rsidR="00AC4B33">
        <w:rPr>
          <w:rFonts w:cstheme="minorHAnsi"/>
          <w:color w:val="000000"/>
          <w:sz w:val="24"/>
          <w:szCs w:val="24"/>
          <w:lang w:val="es-ES"/>
        </w:rPr>
        <w:t xml:space="preserve"> en la parte izquierda, bajo las celdas color azul pálido. Del lado derecho registra la información de seguimiento bajo las celdas azul vivo</w:t>
      </w:r>
      <w:r w:rsidR="004B6D55">
        <w:rPr>
          <w:rFonts w:cstheme="minorHAnsi"/>
          <w:color w:val="000000"/>
          <w:sz w:val="24"/>
          <w:szCs w:val="24"/>
          <w:lang w:val="es-ES"/>
        </w:rPr>
        <w:t>, como se muestra a continuación:</w:t>
      </w:r>
      <w:r w:rsidR="00AC4B33">
        <w:rPr>
          <w:rFonts w:cstheme="minorHAnsi"/>
          <w:color w:val="000000"/>
          <w:sz w:val="24"/>
          <w:szCs w:val="24"/>
          <w:lang w:val="es-ES"/>
        </w:rPr>
        <w:t xml:space="preserve"> </w:t>
      </w:r>
    </w:p>
    <w:p w:rsidR="00AC4B33" w:rsidP="00AC4B33" w:rsidRDefault="00AC4B33" w14:paraId="27079146" w14:textId="685D0338">
      <w:pPr>
        <w:pStyle w:val="Sinespaciado"/>
        <w:jc w:val="both"/>
        <w:rPr>
          <w:rFonts w:cstheme="minorHAnsi"/>
          <w:color w:val="000000"/>
          <w:sz w:val="24"/>
          <w:szCs w:val="24"/>
          <w:lang w:val="es-ES"/>
        </w:rPr>
      </w:pP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36"/>
        <w:gridCol w:w="4502"/>
      </w:tblGrid>
      <w:tr w:rsidR="00AC4B33" w:rsidTr="00AC4B33" w14:paraId="1C900F86" w14:textId="77777777">
        <w:tc>
          <w:tcPr>
            <w:tcW w:w="4414" w:type="dxa"/>
          </w:tcPr>
          <w:p w:rsidR="00AC4B33" w:rsidP="00AC4B33" w:rsidRDefault="00AC4B33" w14:paraId="0CFC4996" w14:textId="5EC717A2">
            <w:pPr>
              <w:pStyle w:val="Sinespaciado"/>
              <w:jc w:val="center"/>
              <w:rPr>
                <w:rFonts w:cstheme="minorHAnsi"/>
                <w:color w:val="000000"/>
                <w:sz w:val="24"/>
                <w:szCs w:val="24"/>
                <w:lang w:val="es-ES"/>
              </w:rPr>
            </w:pPr>
            <w:r>
              <w:rPr>
                <w:rFonts w:cstheme="minorHAnsi"/>
                <w:color w:val="000000"/>
                <w:sz w:val="24"/>
                <w:szCs w:val="24"/>
                <w:lang w:val="es-ES"/>
              </w:rPr>
              <w:t>Información de REGISTRO</w:t>
            </w:r>
          </w:p>
        </w:tc>
        <w:tc>
          <w:tcPr>
            <w:tcW w:w="4414" w:type="dxa"/>
          </w:tcPr>
          <w:p w:rsidR="00AC4B33" w:rsidP="00AC4B33" w:rsidRDefault="00AC4B33" w14:paraId="459FBFDB" w14:textId="45A11896">
            <w:pPr>
              <w:pStyle w:val="Sinespaciado"/>
              <w:jc w:val="center"/>
              <w:rPr>
                <w:rFonts w:cstheme="minorHAnsi"/>
                <w:color w:val="000000"/>
                <w:sz w:val="24"/>
                <w:szCs w:val="24"/>
                <w:lang w:val="es-ES"/>
              </w:rPr>
            </w:pPr>
            <w:r>
              <w:rPr>
                <w:rFonts w:cstheme="minorHAnsi"/>
                <w:color w:val="000000"/>
                <w:sz w:val="24"/>
                <w:szCs w:val="24"/>
                <w:lang w:val="es-ES"/>
              </w:rPr>
              <w:t>Información de SEGUIMIENTO</w:t>
            </w:r>
          </w:p>
        </w:tc>
      </w:tr>
      <w:tr w:rsidR="00AC4B33" w:rsidTr="00AC4B33" w14:paraId="069E1D09" w14:textId="77777777">
        <w:tc>
          <w:tcPr>
            <w:tcW w:w="8828" w:type="dxa"/>
            <w:gridSpan w:val="2"/>
          </w:tcPr>
          <w:p w:rsidR="00AC4B33" w:rsidP="00AC4B33" w:rsidRDefault="00AC4B33" w14:paraId="5AE7B881" w14:textId="6A102C5D">
            <w:pPr>
              <w:pStyle w:val="Sinespaciado"/>
              <w:jc w:val="both"/>
              <w:rPr>
                <w:rFonts w:cstheme="minorHAnsi"/>
                <w:color w:val="000000"/>
                <w:sz w:val="24"/>
                <w:szCs w:val="24"/>
                <w:lang w:val="es-ES"/>
              </w:rPr>
            </w:pPr>
            <w:r w:rsidRPr="00B87AD4">
              <w:rPr>
                <w:rFonts w:cstheme="minorHAnsi"/>
                <w:noProof/>
                <w:color w:val="000000"/>
                <w:sz w:val="24"/>
                <w:szCs w:val="24"/>
                <w:lang w:val="es-ES"/>
              </w:rPr>
              <w:drawing>
                <wp:inline distT="0" distB="0" distL="0" distR="0" wp14:anchorId="0982E240" wp14:editId="7D2E6B64">
                  <wp:extent cx="5612130" cy="1130300"/>
                  <wp:effectExtent l="0" t="0" r="7620" b="0"/>
                  <wp:docPr id="169" name="Imagen 169"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n 169" descr="Interfaz de usuario gráfica, Aplicación, Tabla, Excel&#10;&#10;Descripción generada automáticamente"/>
                          <pic:cNvPicPr/>
                        </pic:nvPicPr>
                        <pic:blipFill>
                          <a:blip r:embed="rId19"/>
                          <a:stretch>
                            <a:fillRect/>
                          </a:stretch>
                        </pic:blipFill>
                        <pic:spPr>
                          <a:xfrm>
                            <a:off x="0" y="0"/>
                            <a:ext cx="5612130" cy="1130300"/>
                          </a:xfrm>
                          <a:prstGeom prst="rect">
                            <a:avLst/>
                          </a:prstGeom>
                        </pic:spPr>
                      </pic:pic>
                    </a:graphicData>
                  </a:graphic>
                </wp:inline>
              </w:drawing>
            </w:r>
          </w:p>
        </w:tc>
      </w:tr>
    </w:tbl>
    <w:p w:rsidR="00AC4B33" w:rsidP="00AC4B33" w:rsidRDefault="00AC4B33" w14:paraId="53515E8C" w14:textId="77777777">
      <w:pPr>
        <w:pStyle w:val="Sinespaciado"/>
        <w:jc w:val="both"/>
        <w:rPr>
          <w:rFonts w:cstheme="minorHAnsi"/>
          <w:color w:val="000000"/>
          <w:sz w:val="24"/>
          <w:szCs w:val="24"/>
          <w:lang w:val="es-ES"/>
        </w:rPr>
      </w:pPr>
    </w:p>
    <w:p w:rsidRPr="00B87AD4" w:rsidR="00AC4B33" w:rsidP="00AC4B33" w:rsidRDefault="00AC4B33" w14:paraId="15AD66E6" w14:textId="24694E5E">
      <w:pPr>
        <w:pStyle w:val="Ttulo2"/>
        <w:rPr>
          <w:rFonts w:asciiTheme="minorHAnsi" w:hAnsiTheme="minorHAnsi" w:cstheme="minorHAnsi"/>
          <w:color w:val="auto"/>
          <w:sz w:val="24"/>
          <w:szCs w:val="24"/>
        </w:rPr>
      </w:pPr>
      <w:bookmarkStart w:name="_Toc129727499" w:id="28"/>
      <w:r>
        <w:rPr>
          <w:rFonts w:asciiTheme="minorHAnsi" w:hAnsiTheme="minorHAnsi" w:cstheme="minorHAnsi"/>
          <w:color w:val="auto"/>
          <w:sz w:val="24"/>
          <w:szCs w:val="24"/>
        </w:rPr>
        <w:t xml:space="preserve">6.3. </w:t>
      </w:r>
      <w:r w:rsidR="004B6D55">
        <w:rPr>
          <w:rFonts w:asciiTheme="minorHAnsi" w:hAnsiTheme="minorHAnsi" w:cstheme="minorHAnsi"/>
          <w:color w:val="auto"/>
          <w:sz w:val="24"/>
          <w:szCs w:val="24"/>
        </w:rPr>
        <w:t>Proceso de llenado</w:t>
      </w:r>
      <w:bookmarkEnd w:id="28"/>
    </w:p>
    <w:p w:rsidR="008F18A4" w:rsidP="00F57924" w:rsidRDefault="008F18A4" w14:paraId="3260747E" w14:textId="67A2C298">
      <w:pPr>
        <w:pStyle w:val="Sinespaciado"/>
        <w:rPr>
          <w:rFonts w:cstheme="minorHAnsi"/>
          <w:color w:val="000000"/>
          <w:sz w:val="24"/>
          <w:szCs w:val="24"/>
          <w:lang w:val="es-ES"/>
        </w:rPr>
      </w:pPr>
    </w:p>
    <w:p w:rsidR="00E51E09" w:rsidP="004B6D55" w:rsidRDefault="00AC4B33" w14:paraId="1E927457" w14:textId="16167B2B">
      <w:pPr>
        <w:pStyle w:val="Sinespaciado"/>
        <w:jc w:val="both"/>
        <w:rPr>
          <w:rFonts w:cstheme="minorHAnsi"/>
          <w:color w:val="000000"/>
          <w:sz w:val="24"/>
          <w:szCs w:val="24"/>
          <w:lang w:val="es-ES"/>
        </w:rPr>
      </w:pPr>
      <w:r>
        <w:rPr>
          <w:rFonts w:cstheme="minorHAnsi"/>
          <w:color w:val="000000"/>
          <w:sz w:val="24"/>
          <w:szCs w:val="24"/>
          <w:lang w:val="es-ES"/>
        </w:rPr>
        <w:t xml:space="preserve">Esta </w:t>
      </w:r>
      <w:r w:rsidR="004B6D55">
        <w:rPr>
          <w:rFonts w:cstheme="minorHAnsi"/>
          <w:color w:val="000000"/>
          <w:sz w:val="24"/>
          <w:szCs w:val="24"/>
          <w:lang w:val="es-ES"/>
        </w:rPr>
        <w:t>H</w:t>
      </w:r>
      <w:r>
        <w:rPr>
          <w:rFonts w:cstheme="minorHAnsi"/>
          <w:color w:val="000000"/>
          <w:sz w:val="24"/>
          <w:szCs w:val="24"/>
          <w:lang w:val="es-ES"/>
        </w:rPr>
        <w:t>oja</w:t>
      </w:r>
      <w:r w:rsidR="004B6D55">
        <w:rPr>
          <w:rFonts w:cstheme="minorHAnsi"/>
          <w:color w:val="000000"/>
          <w:sz w:val="24"/>
          <w:szCs w:val="24"/>
          <w:lang w:val="es-ES"/>
        </w:rPr>
        <w:t xml:space="preserve">, </w:t>
      </w:r>
      <w:r>
        <w:rPr>
          <w:rFonts w:cstheme="minorHAnsi"/>
          <w:color w:val="000000"/>
          <w:sz w:val="24"/>
          <w:szCs w:val="24"/>
          <w:lang w:val="es-ES"/>
        </w:rPr>
        <w:t>al ser únicamente para la visualización de datos</w:t>
      </w:r>
      <w:r w:rsidR="004B6D55">
        <w:rPr>
          <w:rFonts w:cstheme="minorHAnsi"/>
          <w:color w:val="000000"/>
          <w:sz w:val="24"/>
          <w:szCs w:val="24"/>
          <w:lang w:val="es-ES"/>
        </w:rPr>
        <w:t>, n</w:t>
      </w:r>
      <w:r>
        <w:rPr>
          <w:rFonts w:cstheme="minorHAnsi"/>
          <w:color w:val="000000"/>
          <w:sz w:val="24"/>
          <w:szCs w:val="24"/>
          <w:lang w:val="es-ES"/>
        </w:rPr>
        <w:t xml:space="preserve">o </w:t>
      </w:r>
      <w:r w:rsidR="004B6D55">
        <w:rPr>
          <w:rFonts w:cstheme="minorHAnsi"/>
          <w:color w:val="000000"/>
          <w:sz w:val="24"/>
          <w:szCs w:val="24"/>
          <w:lang w:val="es-ES"/>
        </w:rPr>
        <w:t>requiere</w:t>
      </w:r>
      <w:r>
        <w:rPr>
          <w:rFonts w:cstheme="minorHAnsi"/>
          <w:color w:val="000000"/>
          <w:sz w:val="24"/>
          <w:szCs w:val="24"/>
          <w:lang w:val="es-ES"/>
        </w:rPr>
        <w:t xml:space="preserve"> una interacción directa con el usuario, mas que el despliegue de información para su verificación.</w:t>
      </w:r>
      <w:r w:rsidR="004B6D55">
        <w:rPr>
          <w:rFonts w:cstheme="minorHAnsi"/>
          <w:color w:val="000000"/>
          <w:sz w:val="24"/>
          <w:szCs w:val="24"/>
          <w:lang w:val="es-ES"/>
        </w:rPr>
        <w:t xml:space="preserve"> </w:t>
      </w:r>
      <w:r w:rsidRPr="00250DC9" w:rsidR="00E51E09">
        <w:rPr>
          <w:rFonts w:cstheme="minorHAnsi"/>
          <w:color w:val="000000"/>
          <w:sz w:val="24"/>
          <w:szCs w:val="24"/>
          <w:lang w:val="es-ES"/>
        </w:rPr>
        <w:t>Para borrar completamente la información de BD Plásticos y comenzar un ejercicio nuevo, será necesario realizar el desbloqueo de las celdas y mostrar las celdas ocultas. La clave de desbloqueo será entregada al usuario asignado.</w:t>
      </w:r>
    </w:p>
    <w:p w:rsidRPr="00250DC9" w:rsidR="00843428" w:rsidP="004B6D55" w:rsidRDefault="00531B0F" w14:paraId="4A9D1C50" w14:textId="6FFABA67">
      <w:pPr>
        <w:pStyle w:val="Ttulo1"/>
        <w:rPr>
          <w:rFonts w:cstheme="minorHAnsi"/>
          <w:sz w:val="24"/>
          <w:szCs w:val="24"/>
        </w:rPr>
      </w:pPr>
      <w:bookmarkStart w:name="_Toc129727500" w:id="29"/>
      <w:r w:rsidRPr="00250DC9">
        <w:rPr>
          <w:rFonts w:asciiTheme="minorHAnsi" w:hAnsiTheme="minorHAnsi" w:cstheme="minorHAnsi"/>
          <w:color w:val="auto"/>
          <w:sz w:val="24"/>
          <w:szCs w:val="24"/>
        </w:rPr>
        <w:t xml:space="preserve">VII. </w:t>
      </w:r>
      <w:r w:rsidR="004B58C0">
        <w:rPr>
          <w:rFonts w:asciiTheme="minorHAnsi" w:hAnsiTheme="minorHAnsi" w:cstheme="minorHAnsi"/>
          <w:color w:val="auto"/>
          <w:sz w:val="24"/>
          <w:szCs w:val="24"/>
        </w:rPr>
        <w:t>HOJA DE</w:t>
      </w:r>
      <w:r w:rsidRPr="00250DC9" w:rsidR="004B58C0">
        <w:rPr>
          <w:rFonts w:asciiTheme="minorHAnsi" w:hAnsiTheme="minorHAnsi" w:cstheme="minorHAnsi"/>
          <w:color w:val="auto"/>
          <w:sz w:val="24"/>
          <w:szCs w:val="24"/>
        </w:rPr>
        <w:t xml:space="preserve"> </w:t>
      </w:r>
      <w:r w:rsidRPr="00250DC9">
        <w:rPr>
          <w:rFonts w:asciiTheme="minorHAnsi" w:hAnsiTheme="minorHAnsi" w:cstheme="minorHAnsi"/>
          <w:color w:val="auto"/>
          <w:sz w:val="24"/>
          <w:szCs w:val="24"/>
        </w:rPr>
        <w:t>ANÁLISIS CUANTITATIVO</w:t>
      </w:r>
      <w:bookmarkEnd w:id="29"/>
    </w:p>
    <w:p w:rsidRPr="00B87AD4" w:rsidR="00AC4B33" w:rsidP="00AC4B33" w:rsidRDefault="00AC4B33" w14:paraId="5205EEE3" w14:textId="5D437435">
      <w:pPr>
        <w:pStyle w:val="Ttulo2"/>
        <w:rPr>
          <w:rFonts w:asciiTheme="minorHAnsi" w:hAnsiTheme="minorHAnsi" w:cstheme="minorHAnsi"/>
          <w:color w:val="auto"/>
          <w:sz w:val="24"/>
          <w:szCs w:val="24"/>
        </w:rPr>
      </w:pPr>
      <w:bookmarkStart w:name="_Toc129727501" w:id="30"/>
      <w:r>
        <w:rPr>
          <w:rFonts w:asciiTheme="minorHAnsi" w:hAnsiTheme="minorHAnsi" w:cstheme="minorHAnsi"/>
          <w:color w:val="auto"/>
          <w:sz w:val="24"/>
          <w:szCs w:val="24"/>
        </w:rPr>
        <w:t xml:space="preserve">7.1. </w:t>
      </w:r>
      <w:r w:rsidR="004B6D55">
        <w:rPr>
          <w:rFonts w:asciiTheme="minorHAnsi" w:hAnsiTheme="minorHAnsi" w:cstheme="minorHAnsi"/>
          <w:color w:val="auto"/>
          <w:sz w:val="24"/>
          <w:szCs w:val="24"/>
        </w:rPr>
        <w:t>Objetivo</w:t>
      </w:r>
      <w:bookmarkEnd w:id="30"/>
    </w:p>
    <w:p w:rsidR="00AC4B33" w:rsidP="00AC4B33" w:rsidRDefault="00AC4B33" w14:paraId="48AA5D09" w14:textId="77777777">
      <w:pPr>
        <w:pStyle w:val="Sinespaciado"/>
        <w:jc w:val="both"/>
        <w:rPr>
          <w:rFonts w:cstheme="minorHAnsi"/>
          <w:color w:val="000000"/>
          <w:sz w:val="24"/>
          <w:szCs w:val="24"/>
          <w:lang w:val="es-ES"/>
        </w:rPr>
      </w:pPr>
      <w:r w:rsidRPr="008F18A4">
        <w:rPr>
          <w:rFonts w:cstheme="minorHAnsi"/>
          <w:noProof/>
          <w:color w:val="000000"/>
          <w:sz w:val="24"/>
          <w:szCs w:val="24"/>
          <w:lang w:val="es-ES"/>
        </w:rPr>
        <mc:AlternateContent>
          <mc:Choice Requires="wps">
            <w:drawing>
              <wp:anchor distT="45720" distB="45720" distL="114300" distR="114300" simplePos="0" relativeHeight="251725824" behindDoc="0" locked="0" layoutInCell="1" allowOverlap="1" wp14:anchorId="3FF3DEF5" wp14:editId="09BD3400">
                <wp:simplePos x="0" y="0"/>
                <wp:positionH relativeFrom="margin">
                  <wp:align>left</wp:align>
                </wp:positionH>
                <wp:positionV relativeFrom="paragraph">
                  <wp:posOffset>165100</wp:posOffset>
                </wp:positionV>
                <wp:extent cx="2360930" cy="1404620"/>
                <wp:effectExtent l="0" t="0" r="22225" b="18415"/>
                <wp:wrapSquare wrapText="bothSides"/>
                <wp:docPr id="17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00B0F0"/>
                        </a:solidFill>
                        <a:ln w="9525">
                          <a:solidFill>
                            <a:srgbClr val="00B0F0"/>
                          </a:solidFill>
                          <a:miter lim="800000"/>
                          <a:headEnd/>
                          <a:tailEnd/>
                        </a:ln>
                      </wps:spPr>
                      <wps:txbx>
                        <w:txbxContent>
                          <w:p w:rsidRPr="008F18A4" w:rsidR="00AC4B33" w:rsidP="00AC4B33" w:rsidRDefault="00AC4B33" w14:paraId="0AEEA706" w14:textId="77777777">
                            <w:pPr>
                              <w:rPr>
                                <w:lang w:val="es-MX"/>
                              </w:rPr>
                            </w:pPr>
                            <w:r>
                              <w:t>Hoja de visualización de datos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1680D5BD">
              <v:shape id="_x0000_s1031" style="position:absolute;left:0;text-align:left;margin-left:0;margin-top:13pt;width:185.9pt;height:110.6pt;z-index:25172582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fillcolor="#00b0f0" strokecolor="#00b0f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" w14:anchorId="3FF3DEF5">
                <v:textbox style="mso-fit-shape-to-text:t">
                  <w:txbxContent>
                    <w:p w:rsidRPr="008F18A4" w:rsidR="00AC4B33" w:rsidP="00AC4B33" w:rsidRDefault="00AC4B33" w14:paraId="33A2DB75" w14:textId="77777777">
                      <w:pPr>
                        <w:rPr>
                          <w:lang w:val="es-MX"/>
                        </w:rPr>
                      </w:pPr>
                      <w:r>
                        <w:t>Hoja de visualización de datos</w:t>
                      </w:r>
                    </w:p>
                  </w:txbxContent>
                </v:textbox>
                <w10:wrap type="square" anchorx="margin"/>
              </v:shape>
            </w:pict>
          </mc:Fallback>
        </mc:AlternateContent>
      </w:r>
    </w:p>
    <w:p w:rsidR="00AC4B33" w:rsidP="00AC4B33" w:rsidRDefault="00AC4B33" w14:paraId="4ABFF271" w14:textId="77777777">
      <w:pPr>
        <w:pStyle w:val="Sinespaciado"/>
        <w:jc w:val="both"/>
        <w:rPr>
          <w:rFonts w:cstheme="minorHAnsi"/>
          <w:color w:val="000000"/>
          <w:sz w:val="24"/>
          <w:szCs w:val="24"/>
          <w:lang w:val="es-ES"/>
        </w:rPr>
      </w:pPr>
    </w:p>
    <w:p w:rsidR="00AC4B33" w:rsidP="00AC4B33" w:rsidRDefault="009F7EA3" w14:paraId="40C4C087" w14:textId="62AC09F2">
      <w:pPr>
        <w:pStyle w:val="Sinespaciado"/>
        <w:jc w:val="both"/>
        <w:rPr>
          <w:rFonts w:cstheme="minorHAnsi"/>
          <w:color w:val="000000"/>
          <w:sz w:val="24"/>
          <w:szCs w:val="24"/>
          <w:lang w:val="es-ES"/>
        </w:rPr>
      </w:pPr>
      <w:r w:rsidRPr="00250DC9">
        <w:rPr>
          <w:rFonts w:cstheme="minorHAnsi"/>
          <w:noProof/>
          <w:sz w:val="24"/>
          <w:szCs w:val="24"/>
          <w:lang w:val="es"/>
        </w:rPr>
        <mc:AlternateContent>
          <mc:Choice Requires="wps">
            <w:drawing>
              <wp:anchor distT="45720" distB="45720" distL="114300" distR="114300" simplePos="0" relativeHeight="251761664" behindDoc="0" locked="0" layoutInCell="1" allowOverlap="1" wp14:anchorId="565881CF" wp14:editId="351851F5">
                <wp:simplePos x="0" y="0"/>
                <wp:positionH relativeFrom="margin">
                  <wp:align>left</wp:align>
                </wp:positionH>
                <wp:positionV relativeFrom="paragraph">
                  <wp:posOffset>394335</wp:posOffset>
                </wp:positionV>
                <wp:extent cx="5585460" cy="914400"/>
                <wp:effectExtent l="0" t="0" r="15240" b="19050"/>
                <wp:wrapSquare wrapText="bothSides"/>
                <wp:docPr id="18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914400"/>
                        </a:xfrm>
                        <a:prstGeom prst="rect">
                          <a:avLst/>
                        </a:prstGeom>
                        <a:solidFill>
                          <a:srgbClr val="FFFFFF"/>
                        </a:solidFill>
                        <a:ln w="9525">
                          <a:solidFill>
                            <a:srgbClr val="000000"/>
                          </a:solidFill>
                          <a:miter lim="800000"/>
                          <a:headEnd/>
                          <a:tailEnd/>
                        </a:ln>
                      </wps:spPr>
                      <wps:txbx>
                        <w:txbxContent>
                          <w:p w:rsidRPr="00F14263" w:rsidR="00E9487E" w:rsidP="00E9487E" w:rsidRDefault="009F7EA3" w14:paraId="24F311EA" w14:textId="3317DA68">
                            <w:pPr>
                              <w:rPr>
                                <w:lang w:val="es"/>
                              </w:rPr>
                            </w:pPr>
                            <w:r>
                              <w:rPr>
                                <w:noProof/>
                              </w:rPr>
                              <w:drawing>
                                <wp:inline distT="0" distB="0" distL="0" distR="0" wp14:anchorId="4E82EC47" wp14:editId="0FAF4792">
                                  <wp:extent cx="534992" cy="561312"/>
                                  <wp:effectExtent l="0" t="0" r="0" b="0"/>
                                  <wp:docPr id="143" name="Picture 143" descr="símbolo de icono de sonido de altavoz en el fondo blanco 14375923 Vector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ímbolo de icono de sonido de altavoz en el fondo blanco 14375923 Vector en  Vecteez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730" cy="569431"/>
                                          </a:xfrm>
                                          <a:prstGeom prst="rect">
                                            <a:avLst/>
                                          </a:prstGeom>
                                          <a:noFill/>
                                          <a:ln>
                                            <a:noFill/>
                                          </a:ln>
                                        </pic:spPr>
                                      </pic:pic>
                                    </a:graphicData>
                                  </a:graphic>
                                </wp:inline>
                              </w:drawing>
                            </w:r>
                            <w:r w:rsidRPr="00F14263" w:rsidR="00E9487E">
                              <w:rPr>
                                <w:lang w:val="es"/>
                              </w:rPr>
                              <w:t xml:space="preserve"> </w:t>
                            </w:r>
                            <w:r>
                              <w:rPr>
                                <w:rFonts w:cstheme="minorHAnsi"/>
                                <w:color w:val="000000"/>
                                <w:szCs w:val="24"/>
                                <w:lang w:val="es"/>
                              </w:rPr>
                              <w:t xml:space="preserve">Al relacionarse con el paso 3 – Priorizar – con los datos arrojados por esta Hoja se podrán identificar </w:t>
                            </w:r>
                            <w:r w:rsidRPr="00F14263" w:rsidR="00E9487E">
                              <w:rPr>
                                <w:lang w:val="es"/>
                              </w:rPr>
                              <w:t>los productos de plástico</w:t>
                            </w:r>
                            <w:r w:rsidR="00E9487E">
                              <w:rPr>
                                <w:lang w:val="es"/>
                              </w:rPr>
                              <w:t xml:space="preserve"> que más consume la empresa</w:t>
                            </w:r>
                            <w:r w:rsidRPr="00F14263" w:rsidR="00E9487E">
                              <w:rPr>
                                <w:lang w:val="e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E4DEACD">
              <v:shape id="_x0000_s1032" style="position:absolute;left:0;text-align:left;margin-left:0;margin-top:31.05pt;width:439.8pt;height:1in;z-index:2517616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" w14:anchorId="565881CF">
                <v:textbox>
                  <w:txbxContent>
                    <w:p w:rsidRPr="00F14263" w:rsidR="00E9487E" w:rsidP="00E9487E" w:rsidRDefault="009F7EA3" w14:paraId="252BF47C" w14:textId="3317DA68">
                      <w:pPr>
                        <w:rPr>
                          <w:lang w:val="es"/>
                        </w:rPr>
                      </w:pPr>
                      <w:r>
                        <w:rPr>
                          <w:noProof/>
                        </w:rPr>
                        <w:drawing>
                          <wp:inline distT="0" distB="0" distL="0" distR="0" wp14:anchorId="33B71E54" wp14:editId="0FAF4792">
                            <wp:extent cx="534992" cy="561312"/>
                            <wp:effectExtent l="0" t="0" r="0" b="0"/>
                            <wp:docPr id="1479866721" name="Picture 143" descr="símbolo de icono de sonido de altavoz en el fondo blanco 14375923 Vector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ímbolo de icono de sonido de altavoz en el fondo blanco 14375923 Vector en  Vecteez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730" cy="569431"/>
                                    </a:xfrm>
                                    <a:prstGeom prst="rect">
                                      <a:avLst/>
                                    </a:prstGeom>
                                    <a:noFill/>
                                    <a:ln>
                                      <a:noFill/>
                                    </a:ln>
                                  </pic:spPr>
                                </pic:pic>
                              </a:graphicData>
                            </a:graphic>
                          </wp:inline>
                        </w:drawing>
                      </w:r>
                      <w:r w:rsidRPr="00F14263" w:rsidR="00E9487E">
                        <w:rPr>
                          <w:lang w:val="es"/>
                        </w:rPr>
                        <w:t xml:space="preserve"> </w:t>
                      </w:r>
                      <w:r>
                        <w:rPr>
                          <w:rFonts w:cstheme="minorHAnsi"/>
                          <w:color w:val="000000"/>
                          <w:szCs w:val="24"/>
                          <w:lang w:val="es"/>
                        </w:rPr>
                        <w:t xml:space="preserve">Al relacionarse con el paso 3 – Priorizar – con los datos arrojados por esta Hoja se podrán identificar </w:t>
                      </w:r>
                      <w:r w:rsidRPr="00F14263" w:rsidR="00E9487E">
                        <w:rPr>
                          <w:lang w:val="es"/>
                        </w:rPr>
                        <w:t>los productos de plástico</w:t>
                      </w:r>
                      <w:r w:rsidR="00E9487E">
                        <w:rPr>
                          <w:lang w:val="es"/>
                        </w:rPr>
                        <w:t xml:space="preserve"> que más consume la empresa</w:t>
                      </w:r>
                      <w:r w:rsidRPr="00F14263" w:rsidR="00E9487E">
                        <w:rPr>
                          <w:lang w:val="es"/>
                        </w:rPr>
                        <w:t>.</w:t>
                      </w:r>
                    </w:p>
                  </w:txbxContent>
                </v:textbox>
                <w10:wrap type="square" anchorx="margin"/>
              </v:shape>
            </w:pict>
          </mc:Fallback>
        </mc:AlternateContent>
      </w:r>
      <w:r w:rsidR="004B6D55">
        <w:rPr>
          <w:rFonts w:cstheme="minorHAnsi"/>
          <w:color w:val="000000"/>
          <w:sz w:val="24"/>
          <w:szCs w:val="24"/>
          <w:lang w:val="es-ES"/>
        </w:rPr>
        <w:t xml:space="preserve">Relacionada con el Paso 3, </w:t>
      </w:r>
      <w:r>
        <w:rPr>
          <w:rFonts w:cstheme="minorHAnsi"/>
          <w:color w:val="000000"/>
          <w:sz w:val="24"/>
          <w:szCs w:val="24"/>
          <w:lang w:val="es-ES"/>
        </w:rPr>
        <w:t>Priorizar</w:t>
      </w:r>
      <w:r w:rsidR="004B6D55">
        <w:rPr>
          <w:rFonts w:cstheme="minorHAnsi"/>
          <w:color w:val="000000"/>
          <w:sz w:val="24"/>
          <w:szCs w:val="24"/>
          <w:lang w:val="es-ES"/>
        </w:rPr>
        <w:t>.</w:t>
      </w:r>
    </w:p>
    <w:p w:rsidR="009F7EA3" w:rsidP="009F7EA3" w:rsidRDefault="009F7EA3" w14:paraId="39B5A6E9" w14:textId="77777777">
      <w:pPr>
        <w:pStyle w:val="Sinespaciado"/>
      </w:pPr>
    </w:p>
    <w:p w:rsidR="007934C2" w:rsidP="274C06AD" w:rsidRDefault="007934C2" w14:paraId="34DC1DDB" w14:textId="7F14E582" w14:noSpellErr="1">
      <w:pPr>
        <w:rPr>
          <w:rFonts w:ascii="Calibri" w:hAnsi="Calibri" w:cs="Calibri" w:asciiTheme="minorAscii" w:hAnsiTheme="minorAscii" w:cstheme="minorAscii"/>
          <w:lang w:val="es-ES"/>
        </w:rPr>
      </w:pPr>
      <w:r w:rsidRPr="274C06AD" w:rsidR="007934C2">
        <w:rPr>
          <w:rFonts w:ascii="Calibri" w:hAnsi="Calibri" w:cs="Calibri" w:asciiTheme="minorAscii" w:hAnsiTheme="minorAscii" w:cstheme="minorAscii"/>
          <w:lang w:val="es-ES"/>
        </w:rPr>
        <w:t xml:space="preserve">Esta hoja sirve para la visualización de datos, presenta los resultados de las estimaciones realizadas en </w:t>
      </w:r>
      <w:r w:rsidRPr="274C06AD" w:rsidR="009F7EA3">
        <w:rPr>
          <w:rFonts w:ascii="Calibri" w:hAnsi="Calibri" w:cs="Calibri" w:asciiTheme="minorAscii" w:hAnsiTheme="minorAscii" w:cstheme="minorAscii"/>
          <w:lang w:val="es-ES"/>
        </w:rPr>
        <w:t>tres</w:t>
      </w:r>
      <w:r w:rsidRPr="274C06AD" w:rsidR="007934C2">
        <w:rPr>
          <w:rFonts w:ascii="Calibri" w:hAnsi="Calibri" w:cs="Calibri" w:asciiTheme="minorAscii" w:hAnsiTheme="minorAscii" w:cstheme="minorAscii"/>
          <w:lang w:val="es-ES"/>
        </w:rPr>
        <w:t xml:space="preserve"> diferentes bloques. </w:t>
      </w:r>
      <w:r w:rsidRPr="274C06AD" w:rsidR="007934C2">
        <w:rPr>
          <w:rFonts w:ascii="Calibri" w:hAnsi="Calibri" w:cs="Calibri" w:asciiTheme="minorAscii" w:hAnsiTheme="minorAscii" w:cstheme="minorAscii"/>
          <w:lang w:val="es-ES"/>
        </w:rPr>
        <w:t>La información presentada sirve para poder visualizar los tipos de productos que más se consumen, el tipo de plástico de acuerdo con la clasificación de plásticos que más se consume y las áreas del hotel que realizan los mayores consumos de productos de plástico</w:t>
      </w:r>
      <w:r w:rsidRPr="274C06AD" w:rsidR="009F7EA3">
        <w:rPr>
          <w:rFonts w:ascii="Calibri" w:hAnsi="Calibri" w:cs="Calibri" w:asciiTheme="minorAscii" w:hAnsiTheme="minorAscii" w:cstheme="minorAscii"/>
          <w:lang w:val="es-ES"/>
        </w:rPr>
        <w:t>, como se muestra en la Figura 4.</w:t>
      </w:r>
      <w:r w:rsidRPr="274C06AD" w:rsidR="007934C2">
        <w:rPr>
          <w:rFonts w:ascii="Calibri" w:hAnsi="Calibri" w:cs="Calibri" w:asciiTheme="minorAscii" w:hAnsiTheme="minorAscii" w:cstheme="minorAscii"/>
          <w:lang w:val="es-ES"/>
        </w:rPr>
        <w:t xml:space="preserve"> </w:t>
      </w:r>
    </w:p>
    <w:p w:rsidR="009F7EA3" w:rsidP="00F57924" w:rsidRDefault="009F7EA3" w14:paraId="5FB5B81E" w14:textId="59653588">
      <w:pPr>
        <w:rPr>
          <w:rFonts w:asciiTheme="minorHAnsi" w:hAnsiTheme="minorHAnsi" w:cstheme="minorHAnsi"/>
          <w:szCs w:val="24"/>
          <w:lang w:val="es"/>
        </w:rPr>
      </w:pP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356"/>
        <w:gridCol w:w="1482"/>
      </w:tblGrid>
      <w:tr w:rsidRPr="00F15473" w:rsidR="009F7EA3" w:rsidTr="00F15473" w14:paraId="02A11EE6" w14:textId="77777777">
        <w:trPr>
          <w:trHeight w:val="5817"/>
        </w:trPr>
        <w:tc>
          <w:tcPr>
            <w:tcW w:w="4394" w:type="dxa"/>
          </w:tcPr>
          <w:p w:rsidRPr="00ED09D5" w:rsidR="009F7EA3" w:rsidP="00BF2DFD" w:rsidRDefault="00F15473" w14:paraId="7708A68C" w14:textId="60761D54">
            <w:pPr>
              <w:pStyle w:val="Sinespaciado"/>
              <w:jc w:val="both"/>
              <w:rPr>
                <w:rFonts w:cstheme="minorHAnsi"/>
                <w:b/>
                <w:bCs/>
                <w:color w:val="000000" w:themeColor="text1"/>
                <w:sz w:val="20"/>
                <w:szCs w:val="20"/>
              </w:rPr>
            </w:pPr>
            <w:r w:rsidRPr="00F15473">
              <w:rPr>
                <w:rFonts w:cstheme="minorHAnsi"/>
                <w:b/>
                <w:bCs/>
                <w:color w:val="000000" w:themeColor="text1"/>
                <w:sz w:val="20"/>
                <w:szCs w:val="20"/>
              </w:rPr>
              <w:drawing>
                <wp:inline distT="0" distB="0" distL="0" distR="0" wp14:anchorId="2E5011A2" wp14:editId="50C13FD4">
                  <wp:extent cx="4534293" cy="3497883"/>
                  <wp:effectExtent l="0" t="0" r="0" b="7620"/>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34293" cy="3497883"/>
                          </a:xfrm>
                          <a:prstGeom prst="rect">
                            <a:avLst/>
                          </a:prstGeom>
                        </pic:spPr>
                      </pic:pic>
                    </a:graphicData>
                  </a:graphic>
                </wp:inline>
              </w:drawing>
            </w:r>
          </w:p>
        </w:tc>
        <w:tc>
          <w:tcPr>
            <w:tcW w:w="4306" w:type="dxa"/>
          </w:tcPr>
          <w:p w:rsidRPr="00ED09D5" w:rsidR="009F7EA3" w:rsidP="00BF2DFD" w:rsidRDefault="009F7EA3" w14:paraId="21EA4EC2" w14:textId="77777777">
            <w:pPr>
              <w:pStyle w:val="Sinespaciado"/>
              <w:jc w:val="both"/>
              <w:rPr>
                <w:rFonts w:cstheme="minorHAnsi"/>
                <w:color w:val="000000" w:themeColor="text1"/>
                <w:sz w:val="20"/>
                <w:szCs w:val="20"/>
              </w:rPr>
            </w:pPr>
          </w:p>
          <w:p w:rsidRPr="00ED09D5" w:rsidR="009F7EA3" w:rsidP="00BF2DFD" w:rsidRDefault="009F7EA3" w14:paraId="34DC32BB" w14:textId="77777777">
            <w:pPr>
              <w:pStyle w:val="Sinespaciado"/>
              <w:jc w:val="both"/>
              <w:rPr>
                <w:rFonts w:cstheme="minorHAnsi"/>
                <w:color w:val="000000" w:themeColor="text1"/>
                <w:sz w:val="20"/>
                <w:szCs w:val="20"/>
              </w:rPr>
            </w:pPr>
          </w:p>
          <w:p w:rsidR="009F7EA3" w:rsidP="00BF2DFD" w:rsidRDefault="009F7EA3" w14:paraId="7E9309FE" w14:textId="77777777">
            <w:pPr>
              <w:pStyle w:val="Sinespaciado"/>
              <w:jc w:val="both"/>
              <w:rPr>
                <w:rFonts w:cstheme="minorHAnsi"/>
                <w:color w:val="000000" w:themeColor="text1"/>
                <w:sz w:val="20"/>
                <w:szCs w:val="20"/>
              </w:rPr>
            </w:pPr>
          </w:p>
          <w:p w:rsidR="009F7EA3" w:rsidP="00BF2DFD" w:rsidRDefault="009F7EA3" w14:paraId="69F36236" w14:textId="77777777">
            <w:pPr>
              <w:pStyle w:val="Sinespaciado"/>
              <w:jc w:val="both"/>
              <w:rPr>
                <w:rFonts w:cstheme="minorHAnsi"/>
                <w:color w:val="000000" w:themeColor="text1"/>
                <w:sz w:val="20"/>
                <w:szCs w:val="20"/>
              </w:rPr>
            </w:pPr>
          </w:p>
          <w:p w:rsidRPr="00ED09D5" w:rsidR="009F7EA3" w:rsidP="008F04FB" w:rsidRDefault="009F7EA3" w14:paraId="390BA515" w14:textId="77777777">
            <w:pPr>
              <w:pStyle w:val="Sinespaciado"/>
              <w:jc w:val="center"/>
              <w:rPr>
                <w:rFonts w:cstheme="minorHAnsi"/>
                <w:color w:val="000000" w:themeColor="text1"/>
                <w:sz w:val="20"/>
                <w:szCs w:val="20"/>
              </w:rPr>
            </w:pPr>
          </w:p>
          <w:p w:rsidR="00F15473" w:rsidP="008F04FB" w:rsidRDefault="00F15473" w14:paraId="0E5B1802" w14:textId="77777777">
            <w:pPr>
              <w:pStyle w:val="Sinespaciado"/>
              <w:jc w:val="center"/>
              <w:rPr>
                <w:rFonts w:cstheme="minorHAnsi"/>
                <w:color w:val="000000" w:themeColor="text1"/>
                <w:sz w:val="20"/>
                <w:szCs w:val="20"/>
              </w:rPr>
            </w:pPr>
          </w:p>
          <w:p w:rsidR="00F15473" w:rsidP="008F04FB" w:rsidRDefault="00F15473" w14:paraId="493409C6" w14:textId="77777777">
            <w:pPr>
              <w:pStyle w:val="Sinespaciado"/>
              <w:jc w:val="center"/>
              <w:rPr>
                <w:rFonts w:cstheme="minorHAnsi"/>
                <w:color w:val="000000" w:themeColor="text1"/>
                <w:sz w:val="20"/>
                <w:szCs w:val="20"/>
              </w:rPr>
            </w:pPr>
          </w:p>
          <w:p w:rsidR="00F15473" w:rsidP="008F04FB" w:rsidRDefault="00F15473" w14:paraId="6296135C" w14:textId="77777777">
            <w:pPr>
              <w:pStyle w:val="Sinespaciado"/>
              <w:jc w:val="center"/>
              <w:rPr>
                <w:rFonts w:cstheme="minorHAnsi"/>
                <w:color w:val="000000" w:themeColor="text1"/>
                <w:sz w:val="20"/>
                <w:szCs w:val="20"/>
              </w:rPr>
            </w:pPr>
          </w:p>
          <w:p w:rsidR="00F15473" w:rsidP="008F04FB" w:rsidRDefault="00F15473" w14:paraId="4CC5D07D" w14:textId="77777777">
            <w:pPr>
              <w:pStyle w:val="Sinespaciado"/>
              <w:jc w:val="center"/>
              <w:rPr>
                <w:rFonts w:cstheme="minorHAnsi"/>
                <w:color w:val="000000" w:themeColor="text1"/>
                <w:sz w:val="20"/>
                <w:szCs w:val="20"/>
              </w:rPr>
            </w:pPr>
          </w:p>
          <w:p w:rsidR="00F15473" w:rsidP="008F04FB" w:rsidRDefault="00F15473" w14:paraId="28908E49" w14:textId="77777777">
            <w:pPr>
              <w:pStyle w:val="Sinespaciado"/>
              <w:jc w:val="center"/>
              <w:rPr>
                <w:rFonts w:cstheme="minorHAnsi"/>
                <w:color w:val="000000" w:themeColor="text1"/>
                <w:sz w:val="20"/>
                <w:szCs w:val="20"/>
              </w:rPr>
            </w:pPr>
          </w:p>
          <w:p w:rsidRPr="00ED09D5" w:rsidR="009F7EA3" w:rsidP="008F04FB" w:rsidRDefault="009F7EA3" w14:paraId="0EC8ECF3" w14:textId="5BDC2BFE">
            <w:pPr>
              <w:pStyle w:val="Sinespaciado"/>
              <w:jc w:val="center"/>
              <w:rPr>
                <w:rFonts w:cstheme="minorHAnsi"/>
                <w:color w:val="000000" w:themeColor="text1"/>
                <w:sz w:val="20"/>
                <w:szCs w:val="20"/>
              </w:rPr>
            </w:pPr>
            <w:r w:rsidRPr="00ED09D5">
              <w:rPr>
                <w:rFonts w:cstheme="minorHAnsi"/>
                <w:color w:val="000000" w:themeColor="text1"/>
                <w:sz w:val="20"/>
                <w:szCs w:val="20"/>
              </w:rPr>
              <w:t>Inventario de productos de plástico</w:t>
            </w:r>
          </w:p>
          <w:p w:rsidRPr="00ED09D5" w:rsidR="009F7EA3" w:rsidP="008F04FB" w:rsidRDefault="009F7EA3" w14:paraId="4D36E358" w14:textId="77777777">
            <w:pPr>
              <w:pStyle w:val="Sinespaciado"/>
              <w:jc w:val="center"/>
              <w:rPr>
                <w:rFonts w:cstheme="minorHAnsi"/>
                <w:color w:val="000000" w:themeColor="text1"/>
                <w:sz w:val="20"/>
                <w:szCs w:val="20"/>
              </w:rPr>
            </w:pPr>
          </w:p>
          <w:p w:rsidRPr="00ED09D5" w:rsidR="009F7EA3" w:rsidP="008F04FB" w:rsidRDefault="009F7EA3" w14:paraId="4DBC823B" w14:textId="77777777">
            <w:pPr>
              <w:pStyle w:val="Sinespaciado"/>
              <w:jc w:val="center"/>
              <w:rPr>
                <w:rFonts w:cstheme="minorHAnsi"/>
                <w:color w:val="000000" w:themeColor="text1"/>
                <w:sz w:val="20"/>
                <w:szCs w:val="20"/>
              </w:rPr>
            </w:pPr>
          </w:p>
          <w:p w:rsidR="009F7EA3" w:rsidP="008F04FB" w:rsidRDefault="009F7EA3" w14:paraId="53DCF46A" w14:textId="20BA88E6">
            <w:pPr>
              <w:pStyle w:val="Sinespaciado"/>
              <w:jc w:val="center"/>
              <w:rPr>
                <w:rFonts w:cstheme="minorHAnsi"/>
                <w:color w:val="000000" w:themeColor="text1"/>
                <w:sz w:val="20"/>
                <w:szCs w:val="20"/>
              </w:rPr>
            </w:pPr>
          </w:p>
          <w:p w:rsidR="00F15473" w:rsidP="008F04FB" w:rsidRDefault="00F15473" w14:paraId="0B18D5BC" w14:textId="52CC4B7D">
            <w:pPr>
              <w:pStyle w:val="Sinespaciado"/>
              <w:jc w:val="center"/>
              <w:rPr>
                <w:rFonts w:cstheme="minorHAnsi"/>
                <w:color w:val="000000" w:themeColor="text1"/>
                <w:sz w:val="20"/>
                <w:szCs w:val="20"/>
              </w:rPr>
            </w:pPr>
          </w:p>
          <w:p w:rsidR="00F15473" w:rsidP="008F04FB" w:rsidRDefault="00F15473" w14:paraId="0278D69D" w14:textId="70CDF8E2">
            <w:pPr>
              <w:pStyle w:val="Sinespaciado"/>
              <w:jc w:val="center"/>
              <w:rPr>
                <w:rFonts w:cstheme="minorHAnsi"/>
                <w:color w:val="000000" w:themeColor="text1"/>
                <w:sz w:val="20"/>
                <w:szCs w:val="20"/>
              </w:rPr>
            </w:pPr>
          </w:p>
          <w:p w:rsidR="00F15473" w:rsidP="008F04FB" w:rsidRDefault="00F15473" w14:paraId="28D1EA9E" w14:textId="18228B30">
            <w:pPr>
              <w:pStyle w:val="Sinespaciado"/>
              <w:jc w:val="center"/>
              <w:rPr>
                <w:rFonts w:cstheme="minorHAnsi"/>
                <w:color w:val="000000" w:themeColor="text1"/>
                <w:sz w:val="20"/>
                <w:szCs w:val="20"/>
              </w:rPr>
            </w:pPr>
          </w:p>
          <w:p w:rsidR="00F15473" w:rsidP="008F04FB" w:rsidRDefault="00F15473" w14:paraId="00427779" w14:textId="10EE17EE">
            <w:pPr>
              <w:pStyle w:val="Sinespaciado"/>
              <w:jc w:val="center"/>
              <w:rPr>
                <w:rFonts w:cstheme="minorHAnsi"/>
                <w:color w:val="000000" w:themeColor="text1"/>
                <w:sz w:val="20"/>
                <w:szCs w:val="20"/>
              </w:rPr>
            </w:pPr>
          </w:p>
          <w:p w:rsidR="00F15473" w:rsidP="008F04FB" w:rsidRDefault="00F15473" w14:paraId="1918B711" w14:textId="77777777">
            <w:pPr>
              <w:pStyle w:val="Sinespaciado"/>
              <w:jc w:val="center"/>
              <w:rPr>
                <w:rFonts w:cstheme="minorHAnsi"/>
                <w:color w:val="000000" w:themeColor="text1"/>
                <w:sz w:val="20"/>
                <w:szCs w:val="20"/>
              </w:rPr>
            </w:pPr>
          </w:p>
          <w:p w:rsidRPr="00ED09D5" w:rsidR="009F7EA3" w:rsidP="00F15473" w:rsidRDefault="009F7EA3" w14:paraId="78119E7C" w14:textId="77777777">
            <w:pPr>
              <w:pStyle w:val="Sinespaciado"/>
              <w:rPr>
                <w:rFonts w:cstheme="minorHAnsi"/>
                <w:color w:val="000000" w:themeColor="text1"/>
                <w:sz w:val="20"/>
                <w:szCs w:val="20"/>
              </w:rPr>
            </w:pPr>
          </w:p>
          <w:p w:rsidRPr="00ED09D5" w:rsidR="009F7EA3" w:rsidP="00BF2DFD" w:rsidRDefault="009F7EA3" w14:paraId="50846846" w14:textId="77777777">
            <w:pPr>
              <w:pStyle w:val="Sinespaciado"/>
              <w:jc w:val="both"/>
              <w:rPr>
                <w:rFonts w:cstheme="minorHAnsi"/>
                <w:b/>
                <w:bCs/>
                <w:color w:val="000000" w:themeColor="text1"/>
                <w:sz w:val="20"/>
                <w:szCs w:val="20"/>
              </w:rPr>
            </w:pPr>
          </w:p>
        </w:tc>
      </w:tr>
      <w:tr w:rsidRPr="00F15473" w:rsidR="00F15473" w:rsidTr="00F15473" w14:paraId="67616BE2" w14:textId="77777777">
        <w:trPr>
          <w:trHeight w:val="2115"/>
        </w:trPr>
        <w:tc>
          <w:tcPr>
            <w:tcW w:w="4394" w:type="dxa"/>
          </w:tcPr>
          <w:p w:rsidRPr="00F15473" w:rsidR="00F15473" w:rsidP="00BF2DFD" w:rsidRDefault="00F15473" w14:paraId="2B5D6E9B" w14:textId="60E08DF8">
            <w:pPr>
              <w:pStyle w:val="Sinespaciado"/>
              <w:jc w:val="both"/>
              <w:rPr>
                <w:rFonts w:cstheme="minorHAnsi"/>
                <w:b/>
                <w:bCs/>
                <w:color w:val="000000" w:themeColor="text1"/>
                <w:sz w:val="20"/>
                <w:szCs w:val="20"/>
              </w:rPr>
            </w:pPr>
            <w:r w:rsidRPr="00F15473">
              <w:rPr>
                <w:rFonts w:cstheme="minorHAnsi"/>
                <w:b/>
                <w:bCs/>
                <w:color w:val="000000" w:themeColor="text1"/>
                <w:sz w:val="20"/>
                <w:szCs w:val="20"/>
              </w:rPr>
              <w:drawing>
                <wp:inline distT="0" distB="0" distL="0" distR="0" wp14:anchorId="21B35789" wp14:editId="7831E095">
                  <wp:extent cx="4465707" cy="1265030"/>
                  <wp:effectExtent l="0" t="0" r="0" b="0"/>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465707" cy="1265030"/>
                          </a:xfrm>
                          <a:prstGeom prst="rect">
                            <a:avLst/>
                          </a:prstGeom>
                        </pic:spPr>
                      </pic:pic>
                    </a:graphicData>
                  </a:graphic>
                </wp:inline>
              </w:drawing>
            </w:r>
          </w:p>
        </w:tc>
        <w:tc>
          <w:tcPr>
            <w:tcW w:w="4306" w:type="dxa"/>
          </w:tcPr>
          <w:p w:rsidR="00F15473" w:rsidP="00F15473" w:rsidRDefault="00F15473" w14:paraId="2CE84AA1" w14:textId="77777777">
            <w:pPr>
              <w:pStyle w:val="Sinespaciado"/>
              <w:jc w:val="center"/>
              <w:rPr>
                <w:rFonts w:cstheme="minorHAnsi"/>
                <w:color w:val="000000" w:themeColor="text1"/>
                <w:sz w:val="20"/>
                <w:szCs w:val="20"/>
              </w:rPr>
            </w:pPr>
          </w:p>
          <w:p w:rsidR="00F15473" w:rsidP="00F15473" w:rsidRDefault="00F15473" w14:paraId="672D67C9" w14:textId="77777777">
            <w:pPr>
              <w:pStyle w:val="Sinespaciado"/>
              <w:jc w:val="center"/>
              <w:rPr>
                <w:rFonts w:cstheme="minorHAnsi"/>
                <w:color w:val="000000" w:themeColor="text1"/>
                <w:sz w:val="20"/>
                <w:szCs w:val="20"/>
              </w:rPr>
            </w:pPr>
          </w:p>
          <w:p w:rsidRPr="00ED09D5" w:rsidR="00F15473" w:rsidP="00F15473" w:rsidRDefault="00F15473" w14:paraId="304BAA0E" w14:textId="6683BE6E">
            <w:pPr>
              <w:pStyle w:val="Sinespaciado"/>
              <w:jc w:val="center"/>
              <w:rPr>
                <w:rFonts w:cstheme="minorHAnsi"/>
                <w:color w:val="000000" w:themeColor="text1"/>
                <w:sz w:val="20"/>
                <w:szCs w:val="20"/>
              </w:rPr>
            </w:pPr>
            <w:r w:rsidRPr="00ED09D5">
              <w:rPr>
                <w:rFonts w:cstheme="minorHAnsi"/>
                <w:color w:val="000000" w:themeColor="text1"/>
                <w:sz w:val="20"/>
                <w:szCs w:val="20"/>
              </w:rPr>
              <w:t>Inventario de tipos de plástico</w:t>
            </w:r>
          </w:p>
          <w:p w:rsidRPr="00ED09D5" w:rsidR="00F15473" w:rsidP="00F15473" w:rsidRDefault="00F15473" w14:paraId="61C7A27E" w14:textId="77777777">
            <w:pPr>
              <w:pStyle w:val="Sinespaciado"/>
              <w:jc w:val="center"/>
              <w:rPr>
                <w:rFonts w:cstheme="minorHAnsi"/>
                <w:color w:val="000000" w:themeColor="text1"/>
                <w:sz w:val="20"/>
                <w:szCs w:val="20"/>
              </w:rPr>
            </w:pPr>
          </w:p>
          <w:p w:rsidRPr="00ED09D5" w:rsidR="00F15473" w:rsidP="00BF2DFD" w:rsidRDefault="00F15473" w14:paraId="3A68F3E5" w14:textId="77777777">
            <w:pPr>
              <w:pStyle w:val="Sinespaciado"/>
              <w:jc w:val="both"/>
              <w:rPr>
                <w:rFonts w:cstheme="minorHAnsi"/>
                <w:color w:val="000000" w:themeColor="text1"/>
                <w:sz w:val="20"/>
                <w:szCs w:val="20"/>
              </w:rPr>
            </w:pPr>
          </w:p>
        </w:tc>
      </w:tr>
      <w:tr w:rsidRPr="00F15473" w:rsidR="00F15473" w:rsidTr="00F15473" w14:paraId="7AFEF814" w14:textId="77777777">
        <w:tc>
          <w:tcPr>
            <w:tcW w:w="4394" w:type="dxa"/>
          </w:tcPr>
          <w:p w:rsidRPr="00F15473" w:rsidR="00F15473" w:rsidP="00BF2DFD" w:rsidRDefault="00F15473" w14:paraId="4A510521" w14:textId="6967239E">
            <w:pPr>
              <w:pStyle w:val="Sinespaciado"/>
              <w:jc w:val="both"/>
              <w:rPr>
                <w:rFonts w:cstheme="minorHAnsi"/>
                <w:b/>
                <w:bCs/>
                <w:color w:val="000000" w:themeColor="text1"/>
                <w:sz w:val="20"/>
                <w:szCs w:val="20"/>
              </w:rPr>
            </w:pPr>
            <w:r w:rsidRPr="00F15473">
              <w:rPr>
                <w:rFonts w:cstheme="minorHAnsi"/>
                <w:b/>
                <w:bCs/>
                <w:color w:val="000000" w:themeColor="text1"/>
                <w:sz w:val="20"/>
                <w:szCs w:val="20"/>
              </w:rPr>
              <w:drawing>
                <wp:inline distT="0" distB="0" distL="0" distR="0" wp14:anchorId="34CE4A01" wp14:editId="68F9C787">
                  <wp:extent cx="4435224" cy="1775614"/>
                  <wp:effectExtent l="0" t="0" r="3810" b="0"/>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35224" cy="1775614"/>
                          </a:xfrm>
                          <a:prstGeom prst="rect">
                            <a:avLst/>
                          </a:prstGeom>
                        </pic:spPr>
                      </pic:pic>
                    </a:graphicData>
                  </a:graphic>
                </wp:inline>
              </w:drawing>
            </w:r>
          </w:p>
        </w:tc>
        <w:tc>
          <w:tcPr>
            <w:tcW w:w="4306" w:type="dxa"/>
          </w:tcPr>
          <w:p w:rsidR="00F15473" w:rsidP="00F15473" w:rsidRDefault="00F15473" w14:paraId="402D2856" w14:textId="77777777">
            <w:pPr>
              <w:pStyle w:val="Sinespaciado"/>
              <w:jc w:val="center"/>
              <w:rPr>
                <w:rFonts w:cstheme="minorHAnsi"/>
                <w:color w:val="000000" w:themeColor="text1"/>
                <w:sz w:val="20"/>
                <w:szCs w:val="20"/>
              </w:rPr>
            </w:pPr>
          </w:p>
          <w:p w:rsidR="00F15473" w:rsidP="00F15473" w:rsidRDefault="00F15473" w14:paraId="58F25719" w14:textId="77777777">
            <w:pPr>
              <w:pStyle w:val="Sinespaciado"/>
              <w:jc w:val="center"/>
              <w:rPr>
                <w:rFonts w:cstheme="minorHAnsi"/>
                <w:color w:val="000000" w:themeColor="text1"/>
                <w:sz w:val="20"/>
                <w:szCs w:val="20"/>
              </w:rPr>
            </w:pPr>
          </w:p>
          <w:p w:rsidR="00F15473" w:rsidP="00F15473" w:rsidRDefault="00F15473" w14:paraId="1450A7FB" w14:textId="77777777">
            <w:pPr>
              <w:pStyle w:val="Sinespaciado"/>
              <w:jc w:val="center"/>
              <w:rPr>
                <w:rFonts w:cstheme="minorHAnsi"/>
                <w:color w:val="000000" w:themeColor="text1"/>
                <w:sz w:val="20"/>
                <w:szCs w:val="20"/>
              </w:rPr>
            </w:pPr>
          </w:p>
          <w:p w:rsidRPr="00ED09D5" w:rsidR="00F15473" w:rsidP="00F15473" w:rsidRDefault="00F15473" w14:paraId="325DD2DB" w14:textId="64044ED2">
            <w:pPr>
              <w:pStyle w:val="Sinespaciado"/>
              <w:jc w:val="center"/>
              <w:rPr>
                <w:rFonts w:cstheme="minorHAnsi"/>
                <w:color w:val="000000" w:themeColor="text1"/>
                <w:sz w:val="20"/>
                <w:szCs w:val="20"/>
              </w:rPr>
            </w:pPr>
            <w:r w:rsidRPr="00ED09D5">
              <w:rPr>
                <w:rFonts w:cstheme="minorHAnsi"/>
                <w:color w:val="000000" w:themeColor="text1"/>
                <w:sz w:val="20"/>
                <w:szCs w:val="20"/>
              </w:rPr>
              <w:t>Inventario de áreas del hotel</w:t>
            </w:r>
          </w:p>
          <w:p w:rsidRPr="00ED09D5" w:rsidR="00F15473" w:rsidP="00BF2DFD" w:rsidRDefault="00F15473" w14:paraId="213EA2F9" w14:textId="77777777">
            <w:pPr>
              <w:pStyle w:val="Sinespaciado"/>
              <w:jc w:val="both"/>
              <w:rPr>
                <w:rFonts w:cstheme="minorHAnsi"/>
                <w:color w:val="000000" w:themeColor="text1"/>
                <w:sz w:val="20"/>
                <w:szCs w:val="20"/>
              </w:rPr>
            </w:pPr>
          </w:p>
        </w:tc>
      </w:tr>
    </w:tbl>
    <w:p w:rsidRPr="009F7EA3" w:rsidR="009F7EA3" w:rsidP="009F7EA3" w:rsidRDefault="009F7EA3" w14:paraId="281AABAD" w14:textId="77777777">
      <w:pPr>
        <w:pStyle w:val="Sinespaciado"/>
        <w:jc w:val="both"/>
        <w:rPr>
          <w:rFonts w:cstheme="minorHAnsi"/>
          <w:sz w:val="18"/>
          <w:szCs w:val="18"/>
        </w:rPr>
      </w:pPr>
    </w:p>
    <w:p w:rsidRPr="009F7EA3" w:rsidR="009F7EA3" w:rsidP="009F7EA3" w:rsidRDefault="009F7EA3" w14:paraId="2238E3BE" w14:textId="77777777">
      <w:pPr>
        <w:pStyle w:val="Sinespaciado"/>
        <w:jc w:val="center"/>
        <w:rPr>
          <w:rFonts w:cstheme="minorHAnsi"/>
          <w:sz w:val="20"/>
          <w:szCs w:val="20"/>
        </w:rPr>
      </w:pPr>
      <w:r w:rsidRPr="009F7EA3">
        <w:rPr>
          <w:rFonts w:cstheme="minorHAnsi"/>
          <w:b/>
          <w:bCs/>
          <w:sz w:val="20"/>
          <w:szCs w:val="20"/>
        </w:rPr>
        <w:t xml:space="preserve">Fig. 4. </w:t>
      </w:r>
      <w:r w:rsidRPr="009F7EA3">
        <w:rPr>
          <w:rFonts w:cstheme="minorHAnsi"/>
          <w:sz w:val="20"/>
          <w:szCs w:val="20"/>
        </w:rPr>
        <w:t>Estructura de la Hoja de Análisis Cuantitativo</w:t>
      </w:r>
    </w:p>
    <w:p w:rsidR="009F7EA3" w:rsidP="009F7EA3" w:rsidRDefault="009F7EA3" w14:paraId="26DB9A11" w14:textId="3122275A">
      <w:pPr>
        <w:pStyle w:val="Sinespaciado"/>
      </w:pPr>
    </w:p>
    <w:p w:rsidRPr="009F7EA3" w:rsidR="00210496" w:rsidP="009F7EA3" w:rsidRDefault="00210496" w14:paraId="064C8296" w14:textId="77777777">
      <w:pPr>
        <w:pStyle w:val="Sinespaciado"/>
      </w:pPr>
    </w:p>
    <w:p w:rsidRPr="00AC4B33" w:rsidR="00AC4B33" w:rsidP="00AC4B33" w:rsidRDefault="00AC4B33" w14:paraId="31F26587" w14:textId="04D34779">
      <w:pPr>
        <w:pStyle w:val="Ttulo2"/>
        <w:rPr>
          <w:rFonts w:asciiTheme="minorHAnsi" w:hAnsiTheme="minorHAnsi" w:cstheme="minorHAnsi"/>
          <w:color w:val="auto"/>
          <w:sz w:val="24"/>
          <w:szCs w:val="24"/>
        </w:rPr>
      </w:pPr>
      <w:bookmarkStart w:name="_Toc129727502" w:id="31"/>
      <w:r>
        <w:rPr>
          <w:rFonts w:asciiTheme="minorHAnsi" w:hAnsiTheme="minorHAnsi" w:cstheme="minorHAnsi"/>
          <w:color w:val="auto"/>
          <w:sz w:val="24"/>
          <w:szCs w:val="24"/>
        </w:rPr>
        <w:t xml:space="preserve">7.2. </w:t>
      </w:r>
      <w:r w:rsidR="009F7EA3">
        <w:rPr>
          <w:rFonts w:asciiTheme="minorHAnsi" w:hAnsiTheme="minorHAnsi" w:cstheme="minorHAnsi"/>
          <w:color w:val="auto"/>
          <w:sz w:val="24"/>
          <w:szCs w:val="24"/>
        </w:rPr>
        <w:t>Estructura</w:t>
      </w:r>
      <w:bookmarkEnd w:id="31"/>
    </w:p>
    <w:p w:rsidR="00AC4B33" w:rsidP="00F57924" w:rsidRDefault="00AC4B33" w14:paraId="63E5709B" w14:textId="77777777">
      <w:pPr>
        <w:pStyle w:val="Sinespaciado"/>
        <w:rPr>
          <w:rFonts w:cstheme="minorHAnsi"/>
          <w:sz w:val="24"/>
          <w:szCs w:val="24"/>
          <w:lang w:val="es-ES"/>
        </w:rPr>
      </w:pPr>
    </w:p>
    <w:p w:rsidRPr="00250DC9" w:rsidR="0003621D" w:rsidP="009F7EA3" w:rsidRDefault="00531B0F" w14:paraId="7EF0AB3B" w14:textId="4C5690DF">
      <w:pPr>
        <w:pStyle w:val="Sinespaciado"/>
        <w:rPr>
          <w:rFonts w:cstheme="minorHAnsi"/>
          <w:sz w:val="24"/>
          <w:szCs w:val="24"/>
          <w:lang w:val="es-ES"/>
        </w:rPr>
      </w:pPr>
      <w:r w:rsidRPr="00250DC9">
        <w:rPr>
          <w:rFonts w:cstheme="minorHAnsi"/>
          <w:sz w:val="24"/>
          <w:szCs w:val="24"/>
          <w:lang w:val="es-ES"/>
        </w:rPr>
        <w:t xml:space="preserve">Este apartado analiza la información ingresada en BD PLÁSTICOS y la presenta de forma agrupada y resumida. </w:t>
      </w:r>
      <w:r w:rsidRPr="00250DC9" w:rsidR="009F7EA3">
        <w:rPr>
          <w:rFonts w:cstheme="minorHAnsi"/>
          <w:sz w:val="24"/>
          <w:szCs w:val="24"/>
          <w:lang w:val="es-ES"/>
        </w:rPr>
        <w:t>Contiene tablas</w:t>
      </w:r>
      <w:r w:rsidRPr="00250DC9">
        <w:rPr>
          <w:rFonts w:cstheme="minorHAnsi"/>
          <w:sz w:val="24"/>
          <w:szCs w:val="24"/>
          <w:lang w:val="es-ES"/>
        </w:rPr>
        <w:t xml:space="preserve"> que presentan los siguientes resultados:</w:t>
      </w:r>
    </w:p>
    <w:p w:rsidRPr="00250DC9" w:rsidR="00531B0F" w:rsidP="00F57924" w:rsidRDefault="00531B0F" w14:paraId="21199DD6" w14:textId="6EC8D93B">
      <w:pPr>
        <w:pStyle w:val="Sinespaciado"/>
        <w:jc w:val="both"/>
        <w:rPr>
          <w:rFonts w:cstheme="minorHAnsi"/>
          <w:sz w:val="24"/>
          <w:szCs w:val="24"/>
          <w:lang w:val="es-ES"/>
        </w:rPr>
      </w:pP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838"/>
      </w:tblGrid>
      <w:tr w:rsidRPr="00837762" w:rsidR="00AC4B33" w:rsidTr="00AC4B33" w14:paraId="045068DD" w14:textId="77777777">
        <w:tc>
          <w:tcPr>
            <w:tcW w:w="9350" w:type="dxa"/>
            <w:vAlign w:val="center"/>
          </w:tcPr>
          <w:p w:rsidR="00531B0F" w:rsidP="00F57924" w:rsidRDefault="00531B0F" w14:paraId="7FB52DF5" w14:textId="77777777">
            <w:pPr>
              <w:pStyle w:val="Sinespaciado"/>
              <w:jc w:val="both"/>
              <w:rPr>
                <w:rFonts w:cstheme="minorHAnsi"/>
                <w:color w:val="000000" w:themeColor="text1"/>
                <w:sz w:val="24"/>
                <w:szCs w:val="24"/>
              </w:rPr>
            </w:pPr>
            <w:r w:rsidRPr="00AC4B33">
              <w:rPr>
                <w:rFonts w:cstheme="minorHAnsi"/>
                <w:b/>
                <w:bCs/>
                <w:color w:val="000000" w:themeColor="text1"/>
                <w:sz w:val="24"/>
                <w:szCs w:val="24"/>
              </w:rPr>
              <w:t>Inventario de productos de plástico</w:t>
            </w:r>
            <w:r w:rsidRPr="00AC4B33">
              <w:rPr>
                <w:rFonts w:cstheme="minorHAnsi"/>
                <w:color w:val="000000" w:themeColor="text1"/>
                <w:sz w:val="24"/>
                <w:szCs w:val="24"/>
              </w:rPr>
              <w:t>. Se muestra los resultados, en valores mensuales y anuales, de la suma del peso, número de piezas y gasto realizado para la adquisición de los productos de plástico usados en el hotel.</w:t>
            </w:r>
          </w:p>
          <w:p w:rsidRPr="00AC4B33" w:rsidR="00AC4B33" w:rsidP="00F57924" w:rsidRDefault="00AC4B33" w14:paraId="1EB7980A" w14:textId="7D429E05">
            <w:pPr>
              <w:pStyle w:val="Sinespaciado"/>
              <w:jc w:val="both"/>
              <w:rPr>
                <w:rFonts w:cstheme="minorHAnsi"/>
                <w:color w:val="000000" w:themeColor="text1"/>
                <w:sz w:val="24"/>
                <w:szCs w:val="24"/>
                <w:lang w:val="es-ES"/>
              </w:rPr>
            </w:pPr>
          </w:p>
        </w:tc>
      </w:tr>
      <w:tr w:rsidRPr="00837762" w:rsidR="00AC4B33" w:rsidTr="00AC4B33" w14:paraId="21AFE924" w14:textId="77777777">
        <w:tc>
          <w:tcPr>
            <w:tcW w:w="9350" w:type="dxa"/>
            <w:vAlign w:val="center"/>
          </w:tcPr>
          <w:p w:rsidR="00531B0F" w:rsidP="00F57924" w:rsidRDefault="00531B0F" w14:paraId="7806D027" w14:textId="77777777">
            <w:pPr>
              <w:pStyle w:val="Sinespaciado"/>
              <w:jc w:val="both"/>
              <w:rPr>
                <w:rFonts w:cstheme="minorHAnsi"/>
                <w:color w:val="000000" w:themeColor="text1"/>
                <w:sz w:val="24"/>
                <w:szCs w:val="24"/>
              </w:rPr>
            </w:pPr>
            <w:r w:rsidRPr="00AC4B33">
              <w:rPr>
                <w:rFonts w:cstheme="minorHAnsi"/>
                <w:b/>
                <w:bCs/>
                <w:color w:val="000000" w:themeColor="text1"/>
                <w:sz w:val="24"/>
                <w:szCs w:val="24"/>
              </w:rPr>
              <w:t xml:space="preserve">Inventario de tipos de plástico. </w:t>
            </w:r>
            <w:r w:rsidRPr="00AC4B33">
              <w:rPr>
                <w:rFonts w:cstheme="minorHAnsi"/>
                <w:color w:val="000000" w:themeColor="text1"/>
                <w:sz w:val="24"/>
                <w:szCs w:val="24"/>
              </w:rPr>
              <w:t>Se muestra los resultados, en valores mensuales y anuales, de la suma del peso, número de piezas y gasto económico de los artículos de plástico usados en el hotel.</w:t>
            </w:r>
          </w:p>
          <w:p w:rsidRPr="00AC4B33" w:rsidR="00AC4B33" w:rsidP="00F57924" w:rsidRDefault="00AC4B33" w14:paraId="1BD3A6BA" w14:textId="64B111DA">
            <w:pPr>
              <w:pStyle w:val="Sinespaciado"/>
              <w:jc w:val="both"/>
              <w:rPr>
                <w:rFonts w:cstheme="minorHAnsi"/>
                <w:color w:val="000000" w:themeColor="text1"/>
                <w:sz w:val="24"/>
                <w:szCs w:val="24"/>
                <w:lang w:val="es-ES"/>
              </w:rPr>
            </w:pPr>
          </w:p>
        </w:tc>
      </w:tr>
      <w:tr w:rsidRPr="00837762" w:rsidR="00AC4B33" w:rsidTr="00AC4B33" w14:paraId="4BBAC77D" w14:textId="77777777">
        <w:tc>
          <w:tcPr>
            <w:tcW w:w="9350" w:type="dxa"/>
            <w:vAlign w:val="center"/>
          </w:tcPr>
          <w:p w:rsidRPr="00AC4B33" w:rsidR="00531B0F" w:rsidP="00F57924" w:rsidRDefault="00531B0F" w14:paraId="748FCD10" w14:textId="78F56AF1">
            <w:pPr>
              <w:pStyle w:val="Sinespaciado"/>
              <w:jc w:val="both"/>
              <w:rPr>
                <w:rFonts w:cstheme="minorHAnsi"/>
                <w:color w:val="000000" w:themeColor="text1"/>
                <w:sz w:val="24"/>
                <w:szCs w:val="24"/>
                <w:lang w:val="es-ES"/>
              </w:rPr>
            </w:pPr>
            <w:r w:rsidRPr="00AC4B33">
              <w:rPr>
                <w:rFonts w:cstheme="minorHAnsi"/>
                <w:b/>
                <w:bCs/>
                <w:color w:val="000000" w:themeColor="text1"/>
                <w:sz w:val="24"/>
                <w:szCs w:val="24"/>
              </w:rPr>
              <w:t>Inventario de áreas del hotel.</w:t>
            </w:r>
            <w:r w:rsidRPr="00AC4B33">
              <w:rPr>
                <w:rFonts w:cstheme="minorHAnsi"/>
                <w:color w:val="000000" w:themeColor="text1"/>
                <w:sz w:val="24"/>
                <w:szCs w:val="24"/>
              </w:rPr>
              <w:t xml:space="preserve"> Se muestra los resultados, en valores mensuales y anuales, de la suma del peso, número de piezas y gasto económico de los artículos de plástico usados en el hotel.</w:t>
            </w:r>
          </w:p>
        </w:tc>
      </w:tr>
    </w:tbl>
    <w:p w:rsidRPr="00250DC9" w:rsidR="00531B0F" w:rsidP="00F57924" w:rsidRDefault="00531B0F" w14:paraId="2A429902" w14:textId="57F49CD8">
      <w:pPr>
        <w:pStyle w:val="Sinespaciado"/>
        <w:jc w:val="both"/>
        <w:rPr>
          <w:rFonts w:cstheme="minorHAnsi"/>
          <w:sz w:val="24"/>
          <w:szCs w:val="24"/>
          <w:lang w:val="es-ES"/>
        </w:rPr>
      </w:pPr>
    </w:p>
    <w:p w:rsidRPr="00250DC9" w:rsidR="00531B0F" w:rsidP="00F57924" w:rsidRDefault="007934C2" w14:paraId="5E31F05F" w14:textId="3065D01D">
      <w:pPr>
        <w:pStyle w:val="Sinespaciado"/>
        <w:jc w:val="both"/>
        <w:rPr>
          <w:rFonts w:cstheme="minorHAnsi"/>
          <w:sz w:val="24"/>
          <w:szCs w:val="24"/>
          <w:lang w:val="es-ES"/>
        </w:rPr>
      </w:pPr>
      <w:r w:rsidRPr="00250DC9">
        <w:rPr>
          <w:rFonts w:cstheme="minorHAnsi"/>
          <w:sz w:val="24"/>
          <w:szCs w:val="24"/>
          <w:lang w:val="es-ES"/>
        </w:rPr>
        <w:t>Los conceptos que se presentan en este aparado son los siguientes:</w:t>
      </w: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838"/>
      </w:tblGrid>
      <w:tr w:rsidRPr="00837762" w:rsidR="00AC4B33" w:rsidTr="00AC4B33" w14:paraId="4A897522" w14:textId="77777777">
        <w:tc>
          <w:tcPr>
            <w:tcW w:w="8838" w:type="dxa"/>
            <w:vAlign w:val="center"/>
          </w:tcPr>
          <w:p w:rsidR="007934C2" w:rsidP="00F57924" w:rsidRDefault="007934C2" w14:paraId="0C9F8A9F" w14:textId="77777777">
            <w:pPr>
              <w:pStyle w:val="Sinespaciado"/>
              <w:jc w:val="both"/>
              <w:rPr>
                <w:rFonts w:cstheme="minorHAnsi"/>
                <w:color w:val="000000" w:themeColor="text1"/>
                <w:sz w:val="24"/>
                <w:szCs w:val="24"/>
              </w:rPr>
            </w:pPr>
            <w:r w:rsidRPr="00AC4B33">
              <w:rPr>
                <w:rFonts w:cstheme="minorHAnsi"/>
                <w:b/>
                <w:bCs/>
                <w:color w:val="000000" w:themeColor="text1"/>
                <w:sz w:val="24"/>
                <w:szCs w:val="24"/>
              </w:rPr>
              <w:t xml:space="preserve">Gasto de adquisición mensual. </w:t>
            </w:r>
            <w:r w:rsidRPr="00AC4B33">
              <w:rPr>
                <w:rFonts w:cstheme="minorHAnsi"/>
                <w:color w:val="000000" w:themeColor="text1"/>
                <w:sz w:val="24"/>
                <w:szCs w:val="24"/>
              </w:rPr>
              <w:t xml:space="preserve">Este concepto se refiere al promedio mensual de dinero, expresado en unidades monetarias, que la empresa pagó por cada uno de los productos de plástico. </w:t>
            </w:r>
          </w:p>
          <w:p w:rsidRPr="00AC4B33" w:rsidR="00AC4B33" w:rsidP="00F57924" w:rsidRDefault="00AC4B33" w14:paraId="73ACE2E6" w14:textId="7B5525FE">
            <w:pPr>
              <w:pStyle w:val="Sinespaciado"/>
              <w:jc w:val="both"/>
              <w:rPr>
                <w:rFonts w:cstheme="minorHAnsi"/>
                <w:color w:val="000000" w:themeColor="text1"/>
                <w:sz w:val="24"/>
                <w:szCs w:val="24"/>
                <w:lang w:val="es-ES"/>
              </w:rPr>
            </w:pPr>
          </w:p>
        </w:tc>
      </w:tr>
      <w:tr w:rsidRPr="00837762" w:rsidR="00AC4B33" w:rsidTr="00AC4B33" w14:paraId="692315D4" w14:textId="77777777">
        <w:tc>
          <w:tcPr>
            <w:tcW w:w="8838" w:type="dxa"/>
            <w:vAlign w:val="center"/>
          </w:tcPr>
          <w:p w:rsidR="007934C2" w:rsidP="00F57924" w:rsidRDefault="007934C2" w14:paraId="0B3F9E33" w14:textId="77777777">
            <w:pPr>
              <w:pStyle w:val="Sinespaciado"/>
              <w:jc w:val="both"/>
              <w:rPr>
                <w:rFonts w:cstheme="minorHAnsi"/>
                <w:color w:val="000000" w:themeColor="text1"/>
                <w:sz w:val="24"/>
                <w:szCs w:val="24"/>
              </w:rPr>
            </w:pPr>
            <w:r w:rsidRPr="00AC4B33">
              <w:rPr>
                <w:rFonts w:cstheme="minorHAnsi"/>
                <w:b/>
                <w:bCs/>
                <w:color w:val="000000" w:themeColor="text1"/>
                <w:sz w:val="24"/>
                <w:szCs w:val="24"/>
              </w:rPr>
              <w:t xml:space="preserve">Unidades del producto al mes. </w:t>
            </w:r>
            <w:r w:rsidRPr="00AC4B33">
              <w:rPr>
                <w:rFonts w:cstheme="minorHAnsi"/>
                <w:color w:val="000000" w:themeColor="text1"/>
                <w:sz w:val="24"/>
                <w:szCs w:val="24"/>
              </w:rPr>
              <w:t xml:space="preserve">Este concepto se refiere a la cantidad promedio mensual de un tipo de producto de plástico que la empresa consumió durante un año. </w:t>
            </w:r>
          </w:p>
          <w:p w:rsidRPr="00AC4B33" w:rsidR="00AC4B33" w:rsidP="00F57924" w:rsidRDefault="00AC4B33" w14:paraId="165F82A1" w14:textId="5F95A74A">
            <w:pPr>
              <w:pStyle w:val="Sinespaciado"/>
              <w:jc w:val="both"/>
              <w:rPr>
                <w:rFonts w:cstheme="minorHAnsi"/>
                <w:color w:val="000000" w:themeColor="text1"/>
                <w:sz w:val="24"/>
                <w:szCs w:val="24"/>
                <w:lang w:val="es-ES"/>
              </w:rPr>
            </w:pPr>
          </w:p>
        </w:tc>
      </w:tr>
      <w:tr w:rsidRPr="00837762" w:rsidR="00AC4B33" w:rsidTr="00AC4B33" w14:paraId="3CD44D54" w14:textId="77777777">
        <w:tc>
          <w:tcPr>
            <w:tcW w:w="8838" w:type="dxa"/>
            <w:vAlign w:val="center"/>
          </w:tcPr>
          <w:p w:rsidR="007934C2" w:rsidP="00F57924" w:rsidRDefault="007934C2" w14:paraId="036E4468" w14:textId="42D9A851">
            <w:pPr>
              <w:pStyle w:val="Sinespaciado"/>
              <w:jc w:val="both"/>
              <w:rPr>
                <w:rFonts w:cstheme="minorHAnsi"/>
                <w:color w:val="000000" w:themeColor="text1"/>
                <w:sz w:val="24"/>
                <w:szCs w:val="24"/>
              </w:rPr>
            </w:pPr>
            <w:r w:rsidRPr="00AC4B33">
              <w:rPr>
                <w:rFonts w:cstheme="minorHAnsi"/>
                <w:b/>
                <w:bCs/>
                <w:color w:val="000000" w:themeColor="text1"/>
                <w:sz w:val="24"/>
                <w:szCs w:val="24"/>
              </w:rPr>
              <w:t xml:space="preserve">Peso mensual. </w:t>
            </w:r>
            <w:r w:rsidRPr="00AC4B33">
              <w:rPr>
                <w:rFonts w:cstheme="minorHAnsi"/>
                <w:color w:val="000000" w:themeColor="text1"/>
                <w:sz w:val="24"/>
                <w:szCs w:val="24"/>
              </w:rPr>
              <w:t>Este concepto se refiere al promedio mensual de los residuos generados de un tipo de producto de plástico durante un año, por el consumo realizado durante un año</w:t>
            </w:r>
            <w:r w:rsidR="00AC4B33">
              <w:rPr>
                <w:rFonts w:cstheme="minorHAnsi"/>
                <w:color w:val="000000" w:themeColor="text1"/>
                <w:sz w:val="24"/>
                <w:szCs w:val="24"/>
              </w:rPr>
              <w:t>.</w:t>
            </w:r>
          </w:p>
          <w:p w:rsidRPr="00AC4B33" w:rsidR="00AC4B33" w:rsidP="00F57924" w:rsidRDefault="00AC4B33" w14:paraId="020960D4" w14:textId="6212B506">
            <w:pPr>
              <w:pStyle w:val="Sinespaciado"/>
              <w:jc w:val="both"/>
              <w:rPr>
                <w:rFonts w:cstheme="minorHAnsi"/>
                <w:b/>
                <w:bCs/>
                <w:color w:val="000000" w:themeColor="text1"/>
                <w:sz w:val="24"/>
                <w:szCs w:val="24"/>
              </w:rPr>
            </w:pPr>
          </w:p>
        </w:tc>
      </w:tr>
    </w:tbl>
    <w:p w:rsidRPr="00B87AD4" w:rsidR="00EC0E57" w:rsidP="00EC0E57" w:rsidRDefault="00EC0E57" w14:paraId="2F0E2997" w14:textId="620E8937">
      <w:pPr>
        <w:pStyle w:val="Ttulo2"/>
        <w:rPr>
          <w:rFonts w:asciiTheme="minorHAnsi" w:hAnsiTheme="minorHAnsi" w:cstheme="minorHAnsi"/>
          <w:color w:val="auto"/>
          <w:sz w:val="24"/>
          <w:szCs w:val="24"/>
        </w:rPr>
      </w:pPr>
      <w:bookmarkStart w:name="_Toc129727503" w:id="32"/>
      <w:r>
        <w:rPr>
          <w:rFonts w:asciiTheme="minorHAnsi" w:hAnsiTheme="minorHAnsi" w:cstheme="minorHAnsi"/>
          <w:color w:val="auto"/>
          <w:sz w:val="24"/>
          <w:szCs w:val="24"/>
        </w:rPr>
        <w:t xml:space="preserve">7.3. </w:t>
      </w:r>
      <w:r w:rsidR="009F7EA3">
        <w:rPr>
          <w:rFonts w:asciiTheme="minorHAnsi" w:hAnsiTheme="minorHAnsi" w:cstheme="minorHAnsi"/>
          <w:color w:val="auto"/>
          <w:sz w:val="24"/>
          <w:szCs w:val="24"/>
        </w:rPr>
        <w:t>Proceso de llenado</w:t>
      </w:r>
      <w:bookmarkEnd w:id="32"/>
    </w:p>
    <w:p w:rsidR="00AC4B33" w:rsidP="00F57924" w:rsidRDefault="00EC0E57" w14:paraId="23879B30" w14:textId="3515C980">
      <w:pPr>
        <w:pStyle w:val="Sinespaciado"/>
        <w:jc w:val="both"/>
        <w:rPr>
          <w:rFonts w:cstheme="minorHAnsi"/>
          <w:sz w:val="24"/>
          <w:szCs w:val="24"/>
          <w:lang w:val="es-ES"/>
        </w:rPr>
      </w:pPr>
      <w:r>
        <w:rPr>
          <w:rFonts w:cstheme="minorHAnsi"/>
          <w:sz w:val="24"/>
          <w:szCs w:val="24"/>
          <w:lang w:val="es-ES"/>
        </w:rPr>
        <w:t xml:space="preserve">Al ser una hoja para la visualización de datos no existe interacción con el usuario, solo permite identificar en un primer acercamiento cuales son los plásticos que más se consumen dentro de la empresa de acuerdo con el tipo de producto y tipo de plástico. También identifica a las áreas de la empresa que realizan los mayores consumos. </w:t>
      </w:r>
    </w:p>
    <w:p w:rsidR="00EC0E57" w:rsidP="00F57924" w:rsidRDefault="00EC0E57" w14:paraId="1FE0015A" w14:textId="6FA0A8F8">
      <w:pPr>
        <w:pStyle w:val="Sinespaciado"/>
        <w:jc w:val="both"/>
        <w:rPr>
          <w:rFonts w:cstheme="minorHAnsi"/>
          <w:sz w:val="24"/>
          <w:szCs w:val="24"/>
          <w:lang w:val="es-ES"/>
        </w:rPr>
      </w:pPr>
    </w:p>
    <w:p w:rsidR="00EC0E57" w:rsidP="00F57924" w:rsidRDefault="00EC0E57" w14:paraId="017F12AE" w14:textId="246F116B">
      <w:pPr>
        <w:pStyle w:val="Sinespaciado"/>
        <w:jc w:val="both"/>
        <w:rPr>
          <w:rFonts w:cstheme="minorHAnsi"/>
          <w:sz w:val="24"/>
          <w:szCs w:val="24"/>
          <w:lang w:val="es-ES"/>
        </w:rPr>
      </w:pPr>
      <w:r>
        <w:rPr>
          <w:rFonts w:cstheme="minorHAnsi"/>
          <w:sz w:val="24"/>
          <w:szCs w:val="24"/>
          <w:lang w:val="es-ES"/>
        </w:rPr>
        <w:t xml:space="preserve">La interpretación de los datos mostrados en esta hoja debe realizarse con el apoyo de la plantilla de Power BI. </w:t>
      </w:r>
    </w:p>
    <w:p w:rsidR="00EC0E57" w:rsidP="00F57924" w:rsidRDefault="00EC0E57" w14:paraId="53FC0CB6" w14:textId="07808FF7">
      <w:pPr>
        <w:pStyle w:val="Sinespaciado"/>
        <w:jc w:val="both"/>
        <w:rPr>
          <w:rFonts w:cstheme="minorHAnsi"/>
          <w:sz w:val="24"/>
          <w:szCs w:val="24"/>
          <w:lang w:val="es-ES"/>
        </w:rPr>
      </w:pPr>
    </w:p>
    <w:p w:rsidR="00A26417" w:rsidP="00F57924" w:rsidRDefault="00EC0E57" w14:paraId="47E608CD" w14:textId="77777777">
      <w:pPr>
        <w:pStyle w:val="Sinespaciado"/>
        <w:jc w:val="both"/>
        <w:rPr>
          <w:rFonts w:cstheme="minorHAnsi"/>
          <w:sz w:val="24"/>
          <w:szCs w:val="24"/>
          <w:lang w:val="es-ES"/>
        </w:rPr>
      </w:pPr>
      <w:r>
        <w:rPr>
          <w:rFonts w:cstheme="minorHAnsi"/>
          <w:sz w:val="24"/>
          <w:szCs w:val="24"/>
          <w:lang w:val="es-ES"/>
        </w:rPr>
        <w:t xml:space="preserve">Una vez que </w:t>
      </w:r>
      <w:r w:rsidR="00A26417">
        <w:rPr>
          <w:rFonts w:cstheme="minorHAnsi"/>
          <w:sz w:val="24"/>
          <w:szCs w:val="24"/>
          <w:lang w:val="es-ES"/>
        </w:rPr>
        <w:t>se han identificado en</w:t>
      </w:r>
      <w:r>
        <w:rPr>
          <w:rFonts w:cstheme="minorHAnsi"/>
          <w:sz w:val="24"/>
          <w:szCs w:val="24"/>
          <w:lang w:val="es-ES"/>
        </w:rPr>
        <w:t xml:space="preserve"> esta plantilla cu</w:t>
      </w:r>
      <w:r w:rsidR="00A26417">
        <w:rPr>
          <w:rFonts w:cstheme="minorHAnsi"/>
          <w:sz w:val="24"/>
          <w:szCs w:val="24"/>
          <w:lang w:val="es-ES"/>
        </w:rPr>
        <w:t>á</w:t>
      </w:r>
      <w:r>
        <w:rPr>
          <w:rFonts w:cstheme="minorHAnsi"/>
          <w:sz w:val="24"/>
          <w:szCs w:val="24"/>
          <w:lang w:val="es-ES"/>
        </w:rPr>
        <w:t>les son los productos que más se consumen y cu</w:t>
      </w:r>
      <w:r w:rsidR="00A26417">
        <w:rPr>
          <w:rFonts w:cstheme="minorHAnsi"/>
          <w:sz w:val="24"/>
          <w:szCs w:val="24"/>
          <w:lang w:val="es-ES"/>
        </w:rPr>
        <w:t>á</w:t>
      </w:r>
      <w:r>
        <w:rPr>
          <w:rFonts w:cstheme="minorHAnsi"/>
          <w:sz w:val="24"/>
          <w:szCs w:val="24"/>
          <w:lang w:val="es-ES"/>
        </w:rPr>
        <w:t xml:space="preserve">les son las áreas que más consumen, se deberá revisar la plantilla de Power BI para poder tener mucho más detalle de estos consumos. </w:t>
      </w:r>
    </w:p>
    <w:p w:rsidR="00A26417" w:rsidP="00F57924" w:rsidRDefault="00A26417" w14:paraId="31707CFC" w14:textId="77777777">
      <w:pPr>
        <w:pStyle w:val="Sinespaciado"/>
        <w:jc w:val="both"/>
        <w:rPr>
          <w:rFonts w:cstheme="minorHAnsi"/>
          <w:sz w:val="24"/>
          <w:szCs w:val="24"/>
          <w:lang w:val="es-ES"/>
        </w:rPr>
      </w:pPr>
    </w:p>
    <w:p w:rsidR="00EC0E57" w:rsidP="00F57924" w:rsidRDefault="00EC0E57" w14:paraId="6A1FB525" w14:textId="5EEC7C7C">
      <w:pPr>
        <w:pStyle w:val="Sinespaciado"/>
        <w:jc w:val="both"/>
        <w:rPr>
          <w:rFonts w:cstheme="minorHAnsi"/>
          <w:sz w:val="24"/>
          <w:szCs w:val="24"/>
          <w:lang w:val="es-ES"/>
        </w:rPr>
      </w:pPr>
      <w:r>
        <w:rPr>
          <w:rFonts w:cstheme="minorHAnsi"/>
          <w:sz w:val="24"/>
          <w:szCs w:val="24"/>
          <w:lang w:val="es-ES"/>
        </w:rPr>
        <w:t>La Plantilla de Power BI, tiene una hoja llamada análisis gráfico que despliega la información de consumos por producto, área y material. De esta forma se podrá realizar una vinculación directa con las áreas que más consumen y, específicamente, cuáles son los productos de plástico que en ellas se consumen.</w:t>
      </w:r>
    </w:p>
    <w:p w:rsidR="00E9487E" w:rsidP="00F57924" w:rsidRDefault="00E9487E" w14:paraId="12F0F5F0" w14:textId="6F9444B0">
      <w:pPr>
        <w:pStyle w:val="Sinespaciado"/>
        <w:jc w:val="both"/>
        <w:rPr>
          <w:rFonts w:cstheme="minorHAnsi"/>
          <w:sz w:val="24"/>
          <w:szCs w:val="24"/>
          <w:lang w:val="es-ES"/>
        </w:rPr>
      </w:pPr>
      <w:r w:rsidRPr="00250DC9">
        <w:rPr>
          <w:rFonts w:cstheme="minorHAnsi"/>
          <w:noProof/>
          <w:sz w:val="24"/>
          <w:szCs w:val="24"/>
          <w:lang w:val="es"/>
        </w:rPr>
        <mc:AlternateContent>
          <mc:Choice Requires="wps">
            <w:drawing>
              <wp:anchor distT="45720" distB="45720" distL="114300" distR="114300" simplePos="0" relativeHeight="251763712" behindDoc="0" locked="0" layoutInCell="1" allowOverlap="1" wp14:anchorId="785CAE88" wp14:editId="261C0F32">
                <wp:simplePos x="0" y="0"/>
                <wp:positionH relativeFrom="margin">
                  <wp:align>center</wp:align>
                </wp:positionH>
                <wp:positionV relativeFrom="paragraph">
                  <wp:posOffset>284480</wp:posOffset>
                </wp:positionV>
                <wp:extent cx="5240655" cy="1404620"/>
                <wp:effectExtent l="0" t="0" r="17145" b="25400"/>
                <wp:wrapSquare wrapText="bothSides"/>
                <wp:docPr id="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0655" cy="1404620"/>
                        </a:xfrm>
                        <a:prstGeom prst="rect">
                          <a:avLst/>
                        </a:prstGeom>
                        <a:solidFill>
                          <a:srgbClr val="FFFFFF"/>
                        </a:solidFill>
                        <a:ln w="9525">
                          <a:solidFill>
                            <a:srgbClr val="000000"/>
                          </a:solidFill>
                          <a:miter lim="800000"/>
                          <a:headEnd/>
                          <a:tailEnd/>
                        </a:ln>
                      </wps:spPr>
                      <wps:txbx>
                        <w:txbxContent>
                          <w:p w:rsidRPr="003402F6" w:rsidR="00E9487E" w:rsidP="00E9487E" w:rsidRDefault="00E9487E" w14:paraId="59B84BF9" w14:textId="65A6BB91">
                            <w:pPr>
                              <w:rPr>
                                <w:rFonts w:asciiTheme="minorHAnsi" w:hAnsiTheme="minorHAnsi" w:cstheme="minorHAnsi"/>
                                <w:lang w:val="es"/>
                              </w:rPr>
                            </w:pPr>
                            <w:r>
                              <w:rPr>
                                <w:lang w:val="es"/>
                              </w:rPr>
                              <w:t xml:space="preserve"> </w:t>
                            </w:r>
                            <w:r w:rsidR="00A26417">
                              <w:rPr>
                                <w:noProof/>
                              </w:rPr>
                              <w:drawing>
                                <wp:inline distT="0" distB="0" distL="0" distR="0" wp14:anchorId="4876944C" wp14:editId="082413A9">
                                  <wp:extent cx="534992" cy="561312"/>
                                  <wp:effectExtent l="0" t="0" r="0" b="0"/>
                                  <wp:docPr id="145" name="Picture 145" descr="símbolo de icono de sonido de altavoz en el fondo blanco 14375923 Vector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ímbolo de icono de sonido de altavoz en el fondo blanco 14375923 Vector en  Vecteez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730" cy="569431"/>
                                          </a:xfrm>
                                          <a:prstGeom prst="rect">
                                            <a:avLst/>
                                          </a:prstGeom>
                                          <a:noFill/>
                                          <a:ln>
                                            <a:noFill/>
                                          </a:ln>
                                        </pic:spPr>
                                      </pic:pic>
                                    </a:graphicData>
                                  </a:graphic>
                                </wp:inline>
                              </w:drawing>
                            </w:r>
                            <w:r w:rsidRPr="003402F6">
                              <w:rPr>
                                <w:rFonts w:asciiTheme="minorHAnsi" w:hAnsiTheme="minorHAnsi" w:cstheme="minorHAnsi"/>
                                <w:lang w:val="es"/>
                              </w:rPr>
                              <w:t>A partir de esta información podrán realizarse los primeros filtros sobre:</w:t>
                            </w:r>
                          </w:p>
                          <w:p w:rsidRPr="00A26417" w:rsidR="00E9487E" w:rsidP="00A26417" w:rsidRDefault="00E9487E" w14:paraId="0E47760A" w14:textId="77777777">
                            <w:pPr>
                              <w:pStyle w:val="Prrafodelista"/>
                              <w:widowControl/>
                              <w:numPr>
                                <w:ilvl w:val="0"/>
                                <w:numId w:val="39"/>
                              </w:numPr>
                              <w:autoSpaceDE/>
                              <w:autoSpaceDN/>
                              <w:spacing w:after="160" w:line="259" w:lineRule="auto"/>
                              <w:contextualSpacing/>
                              <w:jc w:val="left"/>
                              <w:rPr>
                                <w:rFonts w:asciiTheme="minorHAnsi" w:hAnsiTheme="minorHAnsi" w:cstheme="minorHAnsi"/>
                                <w:lang w:val="es"/>
                              </w:rPr>
                            </w:pPr>
                            <w:r w:rsidRPr="00A26417">
                              <w:rPr>
                                <w:rFonts w:asciiTheme="minorHAnsi" w:hAnsiTheme="minorHAnsi" w:cstheme="minorHAnsi"/>
                                <w:lang w:val="es"/>
                              </w:rPr>
                              <w:t xml:space="preserve">Los productos que generan el mayor gasto de dinero para la empresa y </w:t>
                            </w:r>
                          </w:p>
                          <w:p w:rsidRPr="00A26417" w:rsidR="00E9487E" w:rsidP="00A26417" w:rsidRDefault="00E9487E" w14:paraId="6688044B" w14:textId="77777777">
                            <w:pPr>
                              <w:pStyle w:val="Prrafodelista"/>
                              <w:widowControl/>
                              <w:numPr>
                                <w:ilvl w:val="0"/>
                                <w:numId w:val="39"/>
                              </w:numPr>
                              <w:autoSpaceDE/>
                              <w:autoSpaceDN/>
                              <w:spacing w:after="160" w:line="259" w:lineRule="auto"/>
                              <w:contextualSpacing/>
                              <w:jc w:val="left"/>
                              <w:rPr>
                                <w:rFonts w:asciiTheme="minorHAnsi" w:hAnsiTheme="minorHAnsi" w:cstheme="minorHAnsi"/>
                                <w:lang w:val="es"/>
                              </w:rPr>
                            </w:pPr>
                            <w:r w:rsidRPr="00A26417">
                              <w:rPr>
                                <w:rFonts w:asciiTheme="minorHAnsi" w:hAnsiTheme="minorHAnsi" w:cstheme="minorHAnsi"/>
                                <w:lang w:val="es"/>
                              </w:rPr>
                              <w:t>Las áreas que realizan los mayores consumos.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307E441E">
              <v:shape id="_x0000_s1033" style="position:absolute;left:0;text-align:left;margin-left:0;margin-top:22.4pt;width:412.65pt;height:110.6pt;z-index:2517637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" w14:anchorId="785CAE88">
                <v:textbox style="mso-fit-shape-to-text:t">
                  <w:txbxContent>
                    <w:p w:rsidRPr="003402F6" w:rsidR="00E9487E" w:rsidP="00E9487E" w:rsidRDefault="00E9487E" w14:paraId="6A9DD5A9" w14:textId="65A6BB91">
                      <w:pPr>
                        <w:rPr>
                          <w:rFonts w:asciiTheme="minorHAnsi" w:hAnsiTheme="minorHAnsi" w:cstheme="minorHAnsi"/>
                          <w:lang w:val="es"/>
                        </w:rPr>
                      </w:pPr>
                      <w:r>
                        <w:rPr>
                          <w:lang w:val="es"/>
                        </w:rPr>
                        <w:t xml:space="preserve"> </w:t>
                      </w:r>
                      <w:r w:rsidR="00A26417">
                        <w:rPr>
                          <w:noProof/>
                        </w:rPr>
                        <w:drawing>
                          <wp:inline distT="0" distB="0" distL="0" distR="0" wp14:anchorId="020634AE" wp14:editId="082413A9">
                            <wp:extent cx="534992" cy="561312"/>
                            <wp:effectExtent l="0" t="0" r="0" b="0"/>
                            <wp:docPr id="713299467" name="Picture 145" descr="símbolo de icono de sonido de altavoz en el fondo blanco 14375923 Vector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ímbolo de icono de sonido de altavoz en el fondo blanco 14375923 Vector en  Vecteez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730" cy="569431"/>
                                    </a:xfrm>
                                    <a:prstGeom prst="rect">
                                      <a:avLst/>
                                    </a:prstGeom>
                                    <a:noFill/>
                                    <a:ln>
                                      <a:noFill/>
                                    </a:ln>
                                  </pic:spPr>
                                </pic:pic>
                              </a:graphicData>
                            </a:graphic>
                          </wp:inline>
                        </w:drawing>
                      </w:r>
                      <w:r w:rsidRPr="003402F6">
                        <w:rPr>
                          <w:rFonts w:asciiTheme="minorHAnsi" w:hAnsiTheme="minorHAnsi" w:cstheme="minorHAnsi"/>
                          <w:lang w:val="es"/>
                        </w:rPr>
                        <w:t>A partir de esta información podrán realizarse los primeros filtros sobre:</w:t>
                      </w:r>
                    </w:p>
                    <w:p w:rsidRPr="00A26417" w:rsidR="00E9487E" w:rsidP="00A26417" w:rsidRDefault="00E9487E" w14:paraId="40EBA4A9" w14:textId="77777777">
                      <w:pPr>
                        <w:pStyle w:val="Prrafodelista"/>
                        <w:widowControl/>
                        <w:numPr>
                          <w:ilvl w:val="0"/>
                          <w:numId w:val="39"/>
                        </w:numPr>
                        <w:autoSpaceDE/>
                        <w:autoSpaceDN/>
                        <w:spacing w:after="160" w:line="259" w:lineRule="auto"/>
                        <w:contextualSpacing/>
                        <w:jc w:val="left"/>
                        <w:rPr>
                          <w:rFonts w:asciiTheme="minorHAnsi" w:hAnsiTheme="minorHAnsi" w:cstheme="minorHAnsi"/>
                          <w:lang w:val="es"/>
                        </w:rPr>
                      </w:pPr>
                      <w:r w:rsidRPr="00A26417">
                        <w:rPr>
                          <w:rFonts w:asciiTheme="minorHAnsi" w:hAnsiTheme="minorHAnsi" w:cstheme="minorHAnsi"/>
                          <w:lang w:val="es"/>
                        </w:rPr>
                        <w:t xml:space="preserve">Los productos que generan el mayor gasto de dinero para la empresa y </w:t>
                      </w:r>
                    </w:p>
                    <w:p w:rsidRPr="00A26417" w:rsidR="00E9487E" w:rsidP="00A26417" w:rsidRDefault="00E9487E" w14:paraId="63EE48C0" w14:textId="77777777">
                      <w:pPr>
                        <w:pStyle w:val="Prrafodelista"/>
                        <w:widowControl/>
                        <w:numPr>
                          <w:ilvl w:val="0"/>
                          <w:numId w:val="39"/>
                        </w:numPr>
                        <w:autoSpaceDE/>
                        <w:autoSpaceDN/>
                        <w:spacing w:after="160" w:line="259" w:lineRule="auto"/>
                        <w:contextualSpacing/>
                        <w:jc w:val="left"/>
                        <w:rPr>
                          <w:rFonts w:asciiTheme="minorHAnsi" w:hAnsiTheme="minorHAnsi" w:cstheme="minorHAnsi"/>
                          <w:lang w:val="es"/>
                        </w:rPr>
                      </w:pPr>
                      <w:r w:rsidRPr="00A26417">
                        <w:rPr>
                          <w:rFonts w:asciiTheme="minorHAnsi" w:hAnsiTheme="minorHAnsi" w:cstheme="minorHAnsi"/>
                          <w:lang w:val="es"/>
                        </w:rPr>
                        <w:t>Las áreas que realizan los mayores consumos.</w:t>
                      </w:r>
                    </w:p>
                  </w:txbxContent>
                </v:textbox>
                <w10:wrap type="square" anchorx="margin"/>
              </v:shape>
            </w:pict>
          </mc:Fallback>
        </mc:AlternateContent>
      </w:r>
    </w:p>
    <w:p w:rsidR="00AC4B33" w:rsidP="00F57924" w:rsidRDefault="00AC4B33" w14:paraId="11BE34EB" w14:textId="77777777">
      <w:pPr>
        <w:pStyle w:val="Sinespaciado"/>
        <w:jc w:val="both"/>
        <w:rPr>
          <w:rFonts w:cstheme="minorHAnsi"/>
          <w:sz w:val="24"/>
          <w:szCs w:val="24"/>
        </w:rPr>
      </w:pPr>
    </w:p>
    <w:p w:rsidR="00954B7C" w:rsidP="00F57924" w:rsidRDefault="00954B7C" w14:paraId="0E325AFA" w14:textId="77777777">
      <w:pPr>
        <w:pStyle w:val="Ttulo1"/>
        <w:rPr>
          <w:rFonts w:asciiTheme="minorHAnsi" w:hAnsiTheme="minorHAnsi" w:cstheme="minorHAnsi"/>
          <w:color w:val="auto"/>
          <w:sz w:val="24"/>
          <w:szCs w:val="24"/>
        </w:rPr>
      </w:pPr>
      <w:bookmarkStart w:name="_Toc129727504" w:id="33"/>
    </w:p>
    <w:p w:rsidRPr="00250DC9" w:rsidR="00531B0F" w:rsidP="00F57924" w:rsidRDefault="00531B0F" w14:paraId="578C2EFF" w14:textId="4D95FDB1">
      <w:pPr>
        <w:pStyle w:val="Ttulo1"/>
        <w:rPr>
          <w:rFonts w:asciiTheme="minorHAnsi" w:hAnsiTheme="minorHAnsi" w:cstheme="minorHAnsi"/>
          <w:b w:val="0"/>
          <w:bCs w:val="0"/>
          <w:color w:val="auto"/>
          <w:sz w:val="24"/>
          <w:szCs w:val="24"/>
        </w:rPr>
      </w:pPr>
      <w:r w:rsidRPr="00250DC9">
        <w:rPr>
          <w:rFonts w:asciiTheme="minorHAnsi" w:hAnsiTheme="minorHAnsi" w:cstheme="minorHAnsi"/>
          <w:color w:val="auto"/>
          <w:sz w:val="24"/>
          <w:szCs w:val="24"/>
        </w:rPr>
        <w:t>VII</w:t>
      </w:r>
      <w:r w:rsidR="007E06C1">
        <w:rPr>
          <w:rFonts w:asciiTheme="minorHAnsi" w:hAnsiTheme="minorHAnsi" w:cstheme="minorHAnsi"/>
          <w:color w:val="auto"/>
          <w:sz w:val="24"/>
          <w:szCs w:val="24"/>
        </w:rPr>
        <w:t>I</w:t>
      </w:r>
      <w:r w:rsidRPr="00250DC9">
        <w:rPr>
          <w:rFonts w:asciiTheme="minorHAnsi" w:hAnsiTheme="minorHAnsi" w:cstheme="minorHAnsi"/>
          <w:color w:val="auto"/>
          <w:sz w:val="24"/>
          <w:szCs w:val="24"/>
        </w:rPr>
        <w:t>.</w:t>
      </w:r>
      <w:r w:rsidR="004B58C0">
        <w:rPr>
          <w:rFonts w:asciiTheme="minorHAnsi" w:hAnsiTheme="minorHAnsi" w:cstheme="minorHAnsi"/>
          <w:color w:val="auto"/>
          <w:sz w:val="24"/>
          <w:szCs w:val="24"/>
        </w:rPr>
        <w:t xml:space="preserve"> HOJA DE</w:t>
      </w:r>
      <w:r w:rsidRPr="00250DC9">
        <w:rPr>
          <w:rFonts w:asciiTheme="minorHAnsi" w:hAnsiTheme="minorHAnsi" w:cstheme="minorHAnsi"/>
          <w:color w:val="auto"/>
          <w:sz w:val="24"/>
          <w:szCs w:val="24"/>
        </w:rPr>
        <w:t xml:space="preserve"> INDICADORES</w:t>
      </w:r>
      <w:bookmarkEnd w:id="33"/>
    </w:p>
    <w:p w:rsidR="00531B0F" w:rsidP="00F57924" w:rsidRDefault="00531B0F" w14:paraId="5CC8BA4C" w14:textId="651CBF59">
      <w:pPr>
        <w:pStyle w:val="Sinespaciado"/>
        <w:jc w:val="both"/>
        <w:rPr>
          <w:rFonts w:cstheme="minorHAnsi"/>
          <w:sz w:val="24"/>
          <w:szCs w:val="24"/>
          <w:lang w:val="es-ES"/>
        </w:rPr>
      </w:pPr>
    </w:p>
    <w:p w:rsidRPr="00B87AD4" w:rsidR="00EC0E57" w:rsidP="00EC0E57" w:rsidRDefault="007E06C1" w14:paraId="243E1340" w14:textId="1725CF25">
      <w:pPr>
        <w:pStyle w:val="Ttulo2"/>
        <w:rPr>
          <w:rFonts w:asciiTheme="minorHAnsi" w:hAnsiTheme="minorHAnsi" w:cstheme="minorHAnsi"/>
          <w:color w:val="auto"/>
          <w:sz w:val="24"/>
          <w:szCs w:val="24"/>
        </w:rPr>
      </w:pPr>
      <w:bookmarkStart w:name="_Toc129727505" w:id="34"/>
      <w:r>
        <w:rPr>
          <w:rFonts w:asciiTheme="minorHAnsi" w:hAnsiTheme="minorHAnsi" w:cstheme="minorHAnsi"/>
          <w:color w:val="auto"/>
          <w:sz w:val="24"/>
          <w:szCs w:val="24"/>
        </w:rPr>
        <w:t>8</w:t>
      </w:r>
      <w:r w:rsidR="00EC0E57">
        <w:rPr>
          <w:rFonts w:asciiTheme="minorHAnsi" w:hAnsiTheme="minorHAnsi" w:cstheme="minorHAnsi"/>
          <w:color w:val="auto"/>
          <w:sz w:val="24"/>
          <w:szCs w:val="24"/>
        </w:rPr>
        <w:t xml:space="preserve">.1. </w:t>
      </w:r>
      <w:r w:rsidR="0076467B">
        <w:rPr>
          <w:rFonts w:asciiTheme="minorHAnsi" w:hAnsiTheme="minorHAnsi" w:cstheme="minorHAnsi"/>
          <w:color w:val="auto"/>
          <w:sz w:val="24"/>
          <w:szCs w:val="24"/>
        </w:rPr>
        <w:t>Objetivo</w:t>
      </w:r>
      <w:bookmarkEnd w:id="34"/>
    </w:p>
    <w:p w:rsidR="00EC0E57" w:rsidP="00EC0E57" w:rsidRDefault="00EC0E57" w14:paraId="7C75323F" w14:textId="77777777">
      <w:pPr>
        <w:pStyle w:val="Sinespaciado"/>
        <w:jc w:val="both"/>
        <w:rPr>
          <w:rFonts w:cstheme="minorHAnsi"/>
          <w:color w:val="000000"/>
          <w:sz w:val="24"/>
          <w:szCs w:val="24"/>
          <w:lang w:val="es-ES"/>
        </w:rPr>
      </w:pPr>
      <w:r w:rsidRPr="008F18A4">
        <w:rPr>
          <w:rFonts w:cstheme="minorHAnsi"/>
          <w:noProof/>
          <w:color w:val="000000"/>
          <w:sz w:val="24"/>
          <w:szCs w:val="24"/>
          <w:lang w:val="es-ES"/>
        </w:rPr>
        <mc:AlternateContent>
          <mc:Choice Requires="wps">
            <w:drawing>
              <wp:anchor distT="45720" distB="45720" distL="114300" distR="114300" simplePos="0" relativeHeight="251727872" behindDoc="0" locked="0" layoutInCell="1" allowOverlap="1" wp14:anchorId="2AE3BAC0" wp14:editId="7D801BDB">
                <wp:simplePos x="0" y="0"/>
                <wp:positionH relativeFrom="margin">
                  <wp:align>left</wp:align>
                </wp:positionH>
                <wp:positionV relativeFrom="paragraph">
                  <wp:posOffset>165100</wp:posOffset>
                </wp:positionV>
                <wp:extent cx="2360930" cy="1404620"/>
                <wp:effectExtent l="0" t="0" r="22225" b="18415"/>
                <wp:wrapSquare wrapText="bothSides"/>
                <wp:docPr id="17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00B0F0"/>
                        </a:solidFill>
                        <a:ln w="9525">
                          <a:solidFill>
                            <a:srgbClr val="00B0F0"/>
                          </a:solidFill>
                          <a:miter lim="800000"/>
                          <a:headEnd/>
                          <a:tailEnd/>
                        </a:ln>
                      </wps:spPr>
                      <wps:txbx>
                        <w:txbxContent>
                          <w:p w:rsidRPr="008F18A4" w:rsidR="00EC0E57" w:rsidP="00EC0E57" w:rsidRDefault="00EC0E57" w14:paraId="7F11B9DA" w14:textId="77777777">
                            <w:pPr>
                              <w:rPr>
                                <w:lang w:val="es-MX"/>
                              </w:rPr>
                            </w:pPr>
                            <w:r>
                              <w:t>Hoja de visualización de datos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29E08070">
              <v:shape id="_x0000_s1034" style="position:absolute;left:0;text-align:left;margin-left:0;margin-top:13pt;width:185.9pt;height:110.6pt;z-index:25172787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fillcolor="#00b0f0" strokecolor="#00b0f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" w14:anchorId="2AE3BAC0">
                <v:textbox style="mso-fit-shape-to-text:t">
                  <w:txbxContent>
                    <w:p w:rsidRPr="008F18A4" w:rsidR="00EC0E57" w:rsidP="00EC0E57" w:rsidRDefault="00EC0E57" w14:paraId="1968B1FA" w14:textId="77777777">
                      <w:pPr>
                        <w:rPr>
                          <w:lang w:val="es-MX"/>
                        </w:rPr>
                      </w:pPr>
                      <w:r>
                        <w:t>Hoja de visualización de datos</w:t>
                      </w:r>
                    </w:p>
                  </w:txbxContent>
                </v:textbox>
                <w10:wrap type="square" anchorx="margin"/>
              </v:shape>
            </w:pict>
          </mc:Fallback>
        </mc:AlternateContent>
      </w:r>
    </w:p>
    <w:p w:rsidR="00EC0E57" w:rsidP="00EC0E57" w:rsidRDefault="00EC0E57" w14:paraId="37159D56" w14:textId="77777777">
      <w:pPr>
        <w:pStyle w:val="Sinespaciado"/>
        <w:jc w:val="both"/>
        <w:rPr>
          <w:rFonts w:cstheme="minorHAnsi"/>
          <w:color w:val="000000"/>
          <w:sz w:val="24"/>
          <w:szCs w:val="24"/>
          <w:lang w:val="es-ES"/>
        </w:rPr>
      </w:pPr>
    </w:p>
    <w:p w:rsidR="00EC0E57" w:rsidP="00EC0E57" w:rsidRDefault="00EC0E57" w14:paraId="5341CF39" w14:textId="77777777">
      <w:pPr>
        <w:pStyle w:val="Sinespaciado"/>
        <w:jc w:val="both"/>
        <w:rPr>
          <w:rFonts w:cstheme="minorHAnsi"/>
          <w:color w:val="000000"/>
          <w:sz w:val="24"/>
          <w:szCs w:val="24"/>
          <w:lang w:val="es-ES"/>
        </w:rPr>
      </w:pPr>
    </w:p>
    <w:p w:rsidR="00EC0E57" w:rsidP="00EC0E57" w:rsidRDefault="004B6D55" w14:paraId="1EB79586" w14:textId="5701A5FE">
      <w:pPr>
        <w:pStyle w:val="Sinespaciado"/>
        <w:jc w:val="both"/>
        <w:rPr>
          <w:rFonts w:cstheme="minorHAnsi"/>
          <w:color w:val="000000"/>
          <w:sz w:val="24"/>
          <w:szCs w:val="24"/>
          <w:lang w:val="es-ES"/>
        </w:rPr>
      </w:pPr>
      <w:r w:rsidRPr="00250DC9">
        <w:rPr>
          <w:rFonts w:cstheme="minorHAnsi"/>
          <w:noProof/>
          <w:sz w:val="24"/>
          <w:szCs w:val="24"/>
          <w:lang w:val="es"/>
        </w:rPr>
        <mc:AlternateContent>
          <mc:Choice Requires="wps">
            <w:drawing>
              <wp:anchor distT="45720" distB="45720" distL="114300" distR="114300" simplePos="0" relativeHeight="251743232" behindDoc="0" locked="0" layoutInCell="1" allowOverlap="1" wp14:anchorId="38726ECA" wp14:editId="49DB5CFD">
                <wp:simplePos x="0" y="0"/>
                <wp:positionH relativeFrom="margin">
                  <wp:align>left</wp:align>
                </wp:positionH>
                <wp:positionV relativeFrom="paragraph">
                  <wp:posOffset>237490</wp:posOffset>
                </wp:positionV>
                <wp:extent cx="5585460" cy="1019175"/>
                <wp:effectExtent l="0" t="0" r="15240" b="28575"/>
                <wp:wrapSquare wrapText="bothSides"/>
                <wp:docPr id="19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019175"/>
                        </a:xfrm>
                        <a:prstGeom prst="rect">
                          <a:avLst/>
                        </a:prstGeom>
                        <a:solidFill>
                          <a:srgbClr val="FFFFFF"/>
                        </a:solidFill>
                        <a:ln w="9525">
                          <a:solidFill>
                            <a:srgbClr val="000000"/>
                          </a:solidFill>
                          <a:miter lim="800000"/>
                          <a:headEnd/>
                          <a:tailEnd/>
                        </a:ln>
                      </wps:spPr>
                      <wps:txbx>
                        <w:txbxContent>
                          <w:p w:rsidRPr="00F14263" w:rsidR="00177B96" w:rsidP="00177B96" w:rsidRDefault="00177B96" w14:paraId="4D2D8512" w14:textId="34158862">
                            <w:pPr>
                              <w:rPr>
                                <w:lang w:val="es"/>
                              </w:rPr>
                            </w:pPr>
                            <w:r w:rsidRPr="00F14263">
                              <w:rPr>
                                <w:lang w:val="es"/>
                              </w:rPr>
                              <w:t xml:space="preserve"> </w:t>
                            </w:r>
                            <w:r w:rsidR="0076467B">
                              <w:rPr>
                                <w:noProof/>
                              </w:rPr>
                              <w:drawing>
                                <wp:inline distT="0" distB="0" distL="0" distR="0" wp14:anchorId="3E9C5A70" wp14:editId="0F463FA0">
                                  <wp:extent cx="534992" cy="561312"/>
                                  <wp:effectExtent l="0" t="0" r="0" b="0"/>
                                  <wp:docPr id="146" name="Picture 146" descr="símbolo de icono de sonido de altavoz en el fondo blanco 14375923 Vector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ímbolo de icono de sonido de altavoz en el fondo blanco 14375923 Vector en  Vecteez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730" cy="569431"/>
                                          </a:xfrm>
                                          <a:prstGeom prst="rect">
                                            <a:avLst/>
                                          </a:prstGeom>
                                          <a:noFill/>
                                          <a:ln>
                                            <a:noFill/>
                                          </a:ln>
                                        </pic:spPr>
                                      </pic:pic>
                                    </a:graphicData>
                                  </a:graphic>
                                </wp:inline>
                              </w:drawing>
                            </w:r>
                            <w:r w:rsidRPr="00ED09D5" w:rsidR="00ED09D5">
                              <w:rPr>
                                <w:rFonts w:cstheme="minorHAnsi"/>
                                <w:color w:val="000000"/>
                                <w:szCs w:val="24"/>
                                <w:lang w:val="es-ES"/>
                              </w:rPr>
                              <w:t xml:space="preserve"> </w:t>
                            </w:r>
                            <w:r w:rsidR="00ED09D5">
                              <w:rPr>
                                <w:rFonts w:cstheme="minorHAnsi"/>
                                <w:color w:val="000000"/>
                                <w:szCs w:val="24"/>
                                <w:lang w:val="es-ES"/>
                              </w:rPr>
                              <w:t xml:space="preserve">Esta hoja se relaciona con el Paso 3, Priorizar y </w:t>
                            </w:r>
                            <w:r w:rsidR="0076467B">
                              <w:rPr>
                                <w:lang w:val="es"/>
                              </w:rPr>
                              <w:t>se podrán</w:t>
                            </w:r>
                            <w:r w:rsidRPr="00F14263">
                              <w:rPr>
                                <w:lang w:val="es"/>
                              </w:rPr>
                              <w:t xml:space="preserve"> </w:t>
                            </w:r>
                            <w:r w:rsidR="00AD3F5C">
                              <w:rPr>
                                <w:lang w:val="es"/>
                              </w:rPr>
                              <w:t>identificar</w:t>
                            </w:r>
                            <w:r w:rsidRPr="00F14263">
                              <w:rPr>
                                <w:lang w:val="es"/>
                              </w:rPr>
                              <w:t xml:space="preserve"> los productos de plástico</w:t>
                            </w:r>
                            <w:r w:rsidR="00AD3F5C">
                              <w:rPr>
                                <w:lang w:val="es"/>
                              </w:rPr>
                              <w:t xml:space="preserve"> que más consume </w:t>
                            </w:r>
                            <w:r w:rsidRPr="00F14263">
                              <w:rPr>
                                <w:lang w:val="es"/>
                              </w:rPr>
                              <w:t>la empresa.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48859EA">
              <v:shape id="_x0000_s1035" style="position:absolute;left:0;text-align:left;margin-left:0;margin-top:18.7pt;width:439.8pt;height:80.25pt;z-index:2517432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" w14:anchorId="38726ECA">
                <v:textbox>
                  <w:txbxContent>
                    <w:p w:rsidRPr="00F14263" w:rsidR="00177B96" w:rsidP="00177B96" w:rsidRDefault="00177B96" w14:paraId="651AF8BC" w14:textId="34158862">
                      <w:pPr>
                        <w:rPr>
                          <w:lang w:val="es"/>
                        </w:rPr>
                      </w:pPr>
                      <w:r w:rsidRPr="00F14263">
                        <w:rPr>
                          <w:lang w:val="es"/>
                        </w:rPr>
                        <w:t xml:space="preserve"> </w:t>
                      </w:r>
                      <w:r w:rsidR="0076467B">
                        <w:rPr>
                          <w:noProof/>
                        </w:rPr>
                        <w:drawing>
                          <wp:inline distT="0" distB="0" distL="0" distR="0" wp14:anchorId="6294E794" wp14:editId="0F463FA0">
                            <wp:extent cx="534992" cy="561312"/>
                            <wp:effectExtent l="0" t="0" r="0" b="0"/>
                            <wp:docPr id="2077392080" name="Picture 146" descr="símbolo de icono de sonido de altavoz en el fondo blanco 14375923 Vector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ímbolo de icono de sonido de altavoz en el fondo blanco 14375923 Vector en  Vecteez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730" cy="569431"/>
                                    </a:xfrm>
                                    <a:prstGeom prst="rect">
                                      <a:avLst/>
                                    </a:prstGeom>
                                    <a:noFill/>
                                    <a:ln>
                                      <a:noFill/>
                                    </a:ln>
                                  </pic:spPr>
                                </pic:pic>
                              </a:graphicData>
                            </a:graphic>
                          </wp:inline>
                        </w:drawing>
                      </w:r>
                      <w:r w:rsidRPr="00ED09D5" w:rsidR="00ED09D5">
                        <w:rPr>
                          <w:rFonts w:cstheme="minorHAnsi"/>
                          <w:color w:val="000000"/>
                          <w:szCs w:val="24"/>
                          <w:lang w:val="es-ES"/>
                        </w:rPr>
                        <w:t xml:space="preserve"> </w:t>
                      </w:r>
                      <w:r w:rsidR="00ED09D5">
                        <w:rPr>
                          <w:rFonts w:cstheme="minorHAnsi"/>
                          <w:color w:val="000000"/>
                          <w:szCs w:val="24"/>
                          <w:lang w:val="es-ES"/>
                        </w:rPr>
                        <w:t xml:space="preserve">Esta hoja se relaciona con el Paso 3, Priorizar y </w:t>
                      </w:r>
                      <w:r w:rsidR="0076467B">
                        <w:rPr>
                          <w:lang w:val="es"/>
                        </w:rPr>
                        <w:t>se podrán</w:t>
                      </w:r>
                      <w:r w:rsidRPr="00F14263">
                        <w:rPr>
                          <w:lang w:val="es"/>
                        </w:rPr>
                        <w:t xml:space="preserve"> </w:t>
                      </w:r>
                      <w:r w:rsidR="00AD3F5C">
                        <w:rPr>
                          <w:lang w:val="es"/>
                        </w:rPr>
                        <w:t>identificar</w:t>
                      </w:r>
                      <w:r w:rsidRPr="00F14263">
                        <w:rPr>
                          <w:lang w:val="es"/>
                        </w:rPr>
                        <w:t xml:space="preserve"> los productos de plástico</w:t>
                      </w:r>
                      <w:r w:rsidR="00AD3F5C">
                        <w:rPr>
                          <w:lang w:val="es"/>
                        </w:rPr>
                        <w:t xml:space="preserve"> que más consume </w:t>
                      </w:r>
                      <w:r w:rsidRPr="00F14263">
                        <w:rPr>
                          <w:lang w:val="es"/>
                        </w:rPr>
                        <w:t>la empresa.</w:t>
                      </w:r>
                    </w:p>
                  </w:txbxContent>
                </v:textbox>
                <w10:wrap type="square" anchorx="margin"/>
              </v:shape>
            </w:pict>
          </mc:Fallback>
        </mc:AlternateContent>
      </w:r>
    </w:p>
    <w:p w:rsidR="00177B96" w:rsidP="00EC0E57" w:rsidRDefault="00177B96" w14:paraId="0D92A0BF" w14:textId="3E7CDB9B">
      <w:pPr>
        <w:pStyle w:val="Sinespaciado"/>
        <w:jc w:val="both"/>
        <w:rPr>
          <w:rFonts w:cstheme="minorHAnsi"/>
          <w:sz w:val="24"/>
          <w:szCs w:val="24"/>
          <w:lang w:val="es"/>
        </w:rPr>
      </w:pPr>
    </w:p>
    <w:p w:rsidR="00EC0E57" w:rsidP="00EC0E57" w:rsidRDefault="00EC0E57" w14:paraId="31A9A835" w14:textId="34873749">
      <w:pPr>
        <w:pStyle w:val="Sinespaciado"/>
        <w:jc w:val="both"/>
        <w:rPr>
          <w:rFonts w:cstheme="minorHAnsi"/>
          <w:sz w:val="24"/>
          <w:szCs w:val="24"/>
          <w:lang w:val="es"/>
        </w:rPr>
      </w:pPr>
      <w:r>
        <w:rPr>
          <w:rFonts w:cstheme="minorHAnsi"/>
          <w:sz w:val="24"/>
          <w:szCs w:val="24"/>
          <w:lang w:val="es"/>
        </w:rPr>
        <w:t>Esta hoja tiene como objetivo mostrar</w:t>
      </w:r>
      <w:r w:rsidR="0076467B">
        <w:rPr>
          <w:rFonts w:cstheme="minorHAnsi"/>
          <w:sz w:val="24"/>
          <w:szCs w:val="24"/>
          <w:lang w:val="es"/>
        </w:rPr>
        <w:t xml:space="preserve">, </w:t>
      </w:r>
      <w:r>
        <w:rPr>
          <w:rFonts w:cstheme="minorHAnsi"/>
          <w:sz w:val="24"/>
          <w:szCs w:val="24"/>
          <w:lang w:val="es"/>
        </w:rPr>
        <w:t>de forma filtrada</w:t>
      </w:r>
      <w:r w:rsidR="0076467B">
        <w:rPr>
          <w:rFonts w:cstheme="minorHAnsi"/>
          <w:sz w:val="24"/>
          <w:szCs w:val="24"/>
          <w:lang w:val="es"/>
        </w:rPr>
        <w:t xml:space="preserve">, </w:t>
      </w:r>
      <w:r>
        <w:rPr>
          <w:rFonts w:cstheme="minorHAnsi"/>
          <w:sz w:val="24"/>
          <w:szCs w:val="24"/>
          <w:lang w:val="es"/>
        </w:rPr>
        <w:t>la información sobre los productos de plástico que se consumen en la empresa</w:t>
      </w:r>
      <w:r w:rsidR="00F14263">
        <w:rPr>
          <w:rFonts w:cstheme="minorHAnsi"/>
          <w:sz w:val="24"/>
          <w:szCs w:val="24"/>
          <w:lang w:val="es"/>
        </w:rPr>
        <w:t xml:space="preserve">. Los filtros que se utilizan son la posición que ocupa en la base de datos relacionada con el gasto de adquisición realizado, el número o cantidad de unidades que se consumen y el peso de los residuos que se generan. </w:t>
      </w:r>
    </w:p>
    <w:p w:rsidR="00EC0E57" w:rsidP="00EC0E57" w:rsidRDefault="00EC0E57" w14:paraId="1C7C0E3C" w14:textId="78B67B40">
      <w:pPr>
        <w:pStyle w:val="Sinespaciado"/>
        <w:jc w:val="both"/>
        <w:rPr>
          <w:rFonts w:cstheme="minorHAnsi"/>
          <w:sz w:val="24"/>
          <w:szCs w:val="24"/>
          <w:lang w:val="es"/>
        </w:rPr>
      </w:pPr>
    </w:p>
    <w:p w:rsidR="00F14263" w:rsidP="00EC0E57" w:rsidRDefault="00F14263" w14:paraId="0BA32DA8" w14:textId="41BA054D">
      <w:pPr>
        <w:pStyle w:val="Sinespaciado"/>
        <w:jc w:val="both"/>
        <w:rPr>
          <w:rFonts w:cstheme="minorHAnsi"/>
          <w:sz w:val="24"/>
          <w:szCs w:val="24"/>
          <w:lang w:val="es"/>
        </w:rPr>
      </w:pPr>
      <w:r>
        <w:rPr>
          <w:rFonts w:cstheme="minorHAnsi"/>
          <w:sz w:val="24"/>
          <w:szCs w:val="24"/>
          <w:lang w:val="es"/>
        </w:rPr>
        <w:t xml:space="preserve">A través de esta hoja, se podrán seleccionar los productos de plástico que más cuestan en dinero a la empresa, que se consumen en un mayor número de unidades y que más kilogramos de residuos generan. </w:t>
      </w:r>
    </w:p>
    <w:p w:rsidR="00F14263" w:rsidP="00EC0E57" w:rsidRDefault="00F14263" w14:paraId="186A37A9" w14:textId="3DE61C52">
      <w:pPr>
        <w:pStyle w:val="Sinespaciado"/>
        <w:jc w:val="both"/>
        <w:rPr>
          <w:rFonts w:cstheme="minorHAnsi"/>
          <w:sz w:val="24"/>
          <w:szCs w:val="24"/>
          <w:lang w:val="es"/>
        </w:rPr>
      </w:pPr>
    </w:p>
    <w:p w:rsidRPr="00B87AD4" w:rsidR="00F14263" w:rsidP="00F14263" w:rsidRDefault="00F14263" w14:paraId="48291488" w14:textId="7263BEF3">
      <w:pPr>
        <w:pStyle w:val="Ttulo2"/>
        <w:rPr>
          <w:rFonts w:asciiTheme="minorHAnsi" w:hAnsiTheme="minorHAnsi" w:cstheme="minorHAnsi"/>
          <w:color w:val="auto"/>
          <w:sz w:val="24"/>
          <w:szCs w:val="24"/>
        </w:rPr>
      </w:pPr>
      <w:bookmarkStart w:name="_Toc129727506" w:id="35"/>
      <w:r>
        <w:rPr>
          <w:rFonts w:asciiTheme="minorHAnsi" w:hAnsiTheme="minorHAnsi" w:cstheme="minorHAnsi"/>
          <w:color w:val="auto"/>
          <w:sz w:val="24"/>
          <w:szCs w:val="24"/>
        </w:rPr>
        <w:t xml:space="preserve">8.2. </w:t>
      </w:r>
      <w:r w:rsidR="0076467B">
        <w:rPr>
          <w:rFonts w:asciiTheme="minorHAnsi" w:hAnsiTheme="minorHAnsi" w:cstheme="minorHAnsi"/>
          <w:color w:val="auto"/>
          <w:sz w:val="24"/>
          <w:szCs w:val="24"/>
        </w:rPr>
        <w:t>Estructura</w:t>
      </w:r>
      <w:bookmarkEnd w:id="35"/>
    </w:p>
    <w:p w:rsidRPr="00F14263" w:rsidR="00F14263" w:rsidP="00EC0E57" w:rsidRDefault="00F14263" w14:paraId="3FD94C08" w14:textId="77777777">
      <w:pPr>
        <w:pStyle w:val="Sinespaciado"/>
        <w:jc w:val="both"/>
        <w:rPr>
          <w:rFonts w:cstheme="minorHAnsi"/>
          <w:sz w:val="24"/>
          <w:szCs w:val="24"/>
          <w:lang w:val="es-ES"/>
        </w:rPr>
      </w:pPr>
    </w:p>
    <w:p w:rsidRPr="00250DC9" w:rsidR="00531B0F" w:rsidP="00EC0E57" w:rsidRDefault="00531B0F" w14:paraId="1A351053" w14:textId="27B571EE">
      <w:pPr>
        <w:pStyle w:val="Sinespaciado"/>
        <w:tabs>
          <w:tab w:val="left" w:pos="973"/>
        </w:tabs>
        <w:jc w:val="both"/>
        <w:rPr>
          <w:rFonts w:cstheme="minorHAnsi"/>
          <w:sz w:val="24"/>
          <w:szCs w:val="24"/>
          <w:lang w:val="es-ES"/>
        </w:rPr>
      </w:pPr>
      <w:r w:rsidRPr="00250DC9">
        <w:rPr>
          <w:rFonts w:cstheme="minorHAnsi"/>
          <w:sz w:val="24"/>
          <w:szCs w:val="24"/>
          <w:lang w:val="es-ES"/>
        </w:rPr>
        <w:t>En esta hoja se despliega</w:t>
      </w:r>
      <w:r w:rsidR="0076467B">
        <w:rPr>
          <w:rFonts w:cstheme="minorHAnsi"/>
          <w:sz w:val="24"/>
          <w:szCs w:val="24"/>
          <w:lang w:val="es-ES"/>
        </w:rPr>
        <w:t xml:space="preserve">, </w:t>
      </w:r>
      <w:r w:rsidRPr="00250DC9">
        <w:rPr>
          <w:rFonts w:cstheme="minorHAnsi"/>
          <w:sz w:val="24"/>
          <w:szCs w:val="24"/>
          <w:lang w:val="es-ES"/>
        </w:rPr>
        <w:t>de forma automática</w:t>
      </w:r>
      <w:r w:rsidR="0076467B">
        <w:rPr>
          <w:rFonts w:cstheme="minorHAnsi"/>
          <w:sz w:val="24"/>
          <w:szCs w:val="24"/>
          <w:lang w:val="es-ES"/>
        </w:rPr>
        <w:t xml:space="preserve">, </w:t>
      </w:r>
      <w:r w:rsidRPr="00250DC9">
        <w:rPr>
          <w:rFonts w:cstheme="minorHAnsi"/>
          <w:sz w:val="24"/>
          <w:szCs w:val="24"/>
          <w:lang w:val="es-ES"/>
        </w:rPr>
        <w:t xml:space="preserve">los indicadores sobre: </w:t>
      </w:r>
      <w:r w:rsidR="0076467B">
        <w:rPr>
          <w:rFonts w:cstheme="minorHAnsi"/>
          <w:sz w:val="24"/>
          <w:szCs w:val="24"/>
          <w:lang w:val="es-ES"/>
        </w:rPr>
        <w:t>g</w:t>
      </w:r>
      <w:r w:rsidRPr="00250DC9">
        <w:rPr>
          <w:rFonts w:cstheme="minorHAnsi"/>
          <w:sz w:val="24"/>
          <w:szCs w:val="24"/>
          <w:lang w:val="es-ES"/>
        </w:rPr>
        <w:t xml:space="preserve">asto de adquisición, peso en kilogramos y número de unidades de producto. </w:t>
      </w:r>
    </w:p>
    <w:p w:rsidRPr="00250DC9" w:rsidR="00531B0F" w:rsidP="00EC0E57" w:rsidRDefault="00531B0F" w14:paraId="00BFFC79" w14:textId="77777777">
      <w:pPr>
        <w:pStyle w:val="Sinespaciado"/>
        <w:tabs>
          <w:tab w:val="left" w:pos="973"/>
        </w:tabs>
        <w:jc w:val="both"/>
        <w:rPr>
          <w:rFonts w:cstheme="minorHAnsi"/>
          <w:sz w:val="24"/>
          <w:szCs w:val="24"/>
          <w:lang w:val="es-ES"/>
        </w:rPr>
      </w:pPr>
    </w:p>
    <w:p w:rsidRPr="00250DC9" w:rsidR="00531B0F" w:rsidP="00EC0E57" w:rsidRDefault="00531B0F" w14:paraId="604569E6" w14:textId="774AE603">
      <w:pPr>
        <w:pStyle w:val="Sinespaciado"/>
        <w:tabs>
          <w:tab w:val="left" w:pos="973"/>
        </w:tabs>
        <w:jc w:val="both"/>
        <w:rPr>
          <w:rFonts w:cstheme="minorHAnsi"/>
          <w:sz w:val="24"/>
          <w:szCs w:val="24"/>
          <w:lang w:val="es-ES"/>
        </w:rPr>
      </w:pPr>
      <w:r w:rsidRPr="00250DC9">
        <w:rPr>
          <w:rFonts w:cstheme="minorHAnsi"/>
          <w:sz w:val="24"/>
          <w:szCs w:val="24"/>
          <w:lang w:val="es-ES"/>
        </w:rPr>
        <w:t>En este apartado se podrán identificar, por su valor ordinal, los productos que se hayan ingresado en BD PLÁSTICOS. De esta forma</w:t>
      </w:r>
      <w:r w:rsidR="0076467B">
        <w:rPr>
          <w:rFonts w:cstheme="minorHAnsi"/>
          <w:sz w:val="24"/>
          <w:szCs w:val="24"/>
          <w:lang w:val="es-ES"/>
        </w:rPr>
        <w:t xml:space="preserve">, </w:t>
      </w:r>
      <w:r w:rsidRPr="00250DC9">
        <w:rPr>
          <w:rFonts w:cstheme="minorHAnsi"/>
          <w:sz w:val="24"/>
          <w:szCs w:val="24"/>
          <w:lang w:val="es-ES"/>
        </w:rPr>
        <w:t xml:space="preserve">a través de las celdas de la columna Posición Ordinal, se pueden ir realizando cambios en </w:t>
      </w:r>
      <w:r w:rsidRPr="00250DC9" w:rsidR="00F14263">
        <w:rPr>
          <w:rFonts w:cstheme="minorHAnsi"/>
          <w:sz w:val="24"/>
          <w:szCs w:val="24"/>
          <w:lang w:val="es-ES"/>
        </w:rPr>
        <w:t>los números</w:t>
      </w:r>
      <w:r w:rsidRPr="00250DC9">
        <w:rPr>
          <w:rFonts w:cstheme="minorHAnsi"/>
          <w:sz w:val="24"/>
          <w:szCs w:val="24"/>
          <w:lang w:val="es-ES"/>
        </w:rPr>
        <w:t xml:space="preserve"> de las celdas</w:t>
      </w:r>
      <w:r w:rsidR="0076467B">
        <w:rPr>
          <w:rFonts w:cstheme="minorHAnsi"/>
          <w:sz w:val="24"/>
          <w:szCs w:val="24"/>
          <w:lang w:val="es-ES"/>
        </w:rPr>
        <w:t xml:space="preserve">, </w:t>
      </w:r>
      <w:r w:rsidRPr="00250DC9">
        <w:rPr>
          <w:rFonts w:cstheme="minorHAnsi"/>
          <w:sz w:val="24"/>
          <w:szCs w:val="24"/>
          <w:lang w:val="es-ES"/>
        </w:rPr>
        <w:t xml:space="preserve">para que se muestren los productos que ocupen el 1°, 2°, 3°... </w:t>
      </w:r>
      <w:r w:rsidR="0076467B">
        <w:rPr>
          <w:rFonts w:cstheme="minorHAnsi"/>
          <w:sz w:val="24"/>
          <w:szCs w:val="24"/>
          <w:lang w:val="es-ES"/>
        </w:rPr>
        <w:t xml:space="preserve"> lugar, </w:t>
      </w:r>
      <w:r w:rsidRPr="00250DC9">
        <w:rPr>
          <w:rFonts w:cstheme="minorHAnsi"/>
          <w:sz w:val="24"/>
          <w:szCs w:val="24"/>
          <w:lang w:val="es-ES"/>
        </w:rPr>
        <w:t>hasta la posición que se desee del rango de datos ingresado.</w:t>
      </w:r>
    </w:p>
    <w:p w:rsidRPr="00250DC9" w:rsidR="00531B0F" w:rsidP="00EC0E57" w:rsidRDefault="00531B0F" w14:paraId="61FC8262" w14:textId="77777777">
      <w:pPr>
        <w:pStyle w:val="Sinespaciado"/>
        <w:tabs>
          <w:tab w:val="left" w:pos="973"/>
        </w:tabs>
        <w:jc w:val="both"/>
        <w:rPr>
          <w:rFonts w:cstheme="minorHAnsi"/>
          <w:sz w:val="24"/>
          <w:szCs w:val="24"/>
          <w:lang w:val="es-ES"/>
        </w:rPr>
      </w:pPr>
    </w:p>
    <w:p w:rsidRPr="00250DC9" w:rsidR="00531B0F" w:rsidP="00EC0E57" w:rsidRDefault="00531B0F" w14:paraId="1D79AED9" w14:textId="71DC2B64">
      <w:pPr>
        <w:pStyle w:val="Sinespaciado"/>
        <w:tabs>
          <w:tab w:val="left" w:pos="973"/>
        </w:tabs>
        <w:jc w:val="both"/>
        <w:rPr>
          <w:rFonts w:cstheme="minorHAnsi"/>
          <w:sz w:val="24"/>
          <w:szCs w:val="24"/>
          <w:lang w:val="es-ES"/>
        </w:rPr>
      </w:pPr>
      <w:r w:rsidRPr="00250DC9">
        <w:rPr>
          <w:rFonts w:cstheme="minorHAnsi"/>
          <w:sz w:val="24"/>
          <w:szCs w:val="24"/>
          <w:lang w:val="es-ES"/>
        </w:rPr>
        <w:t xml:space="preserve">Se pueden identificar </w:t>
      </w:r>
      <w:r w:rsidR="0076467B">
        <w:rPr>
          <w:rFonts w:cstheme="minorHAnsi"/>
          <w:sz w:val="24"/>
          <w:szCs w:val="24"/>
          <w:lang w:val="es-ES"/>
        </w:rPr>
        <w:t>tres</w:t>
      </w:r>
      <w:r w:rsidRPr="00250DC9">
        <w:rPr>
          <w:rFonts w:cstheme="minorHAnsi"/>
          <w:sz w:val="24"/>
          <w:szCs w:val="24"/>
          <w:lang w:val="es-ES"/>
        </w:rPr>
        <w:t xml:space="preserve"> grandes </w:t>
      </w:r>
      <w:r w:rsidR="00177B96">
        <w:rPr>
          <w:rFonts w:cstheme="minorHAnsi"/>
          <w:sz w:val="24"/>
          <w:szCs w:val="24"/>
          <w:lang w:val="es-ES"/>
        </w:rPr>
        <w:t>Tablas</w:t>
      </w:r>
      <w:r w:rsidRPr="00250DC9">
        <w:rPr>
          <w:rFonts w:cstheme="minorHAnsi"/>
          <w:sz w:val="24"/>
          <w:szCs w:val="24"/>
          <w:lang w:val="es-ES"/>
        </w:rPr>
        <w:t>:</w:t>
      </w:r>
    </w:p>
    <w:p w:rsidRPr="00250DC9" w:rsidR="007934C2" w:rsidP="00F57924" w:rsidRDefault="007934C2" w14:paraId="44E0BCA6" w14:textId="7CB1FD99">
      <w:pPr>
        <w:pStyle w:val="Sinespaciado"/>
        <w:tabs>
          <w:tab w:val="left" w:pos="973"/>
        </w:tabs>
        <w:jc w:val="both"/>
        <w:rPr>
          <w:rFonts w:cstheme="minorHAnsi"/>
          <w:sz w:val="24"/>
          <w:szCs w:val="24"/>
          <w:lang w:val="es-ES"/>
        </w:rPr>
      </w:pP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828"/>
      </w:tblGrid>
      <w:tr w:rsidRPr="00837762" w:rsidR="00F14263" w:rsidTr="00F14263" w14:paraId="754220D0" w14:textId="77777777">
        <w:tc>
          <w:tcPr>
            <w:tcW w:w="8828" w:type="dxa"/>
            <w:vAlign w:val="center"/>
          </w:tcPr>
          <w:p w:rsidR="007934C2" w:rsidP="00F57924" w:rsidRDefault="007934C2" w14:paraId="50D3D7C4" w14:textId="77777777">
            <w:pPr>
              <w:pStyle w:val="Sinespaciado"/>
              <w:tabs>
                <w:tab w:val="left" w:pos="973"/>
              </w:tabs>
              <w:jc w:val="both"/>
              <w:rPr>
                <w:rFonts w:cstheme="minorHAnsi"/>
                <w:color w:val="000000" w:themeColor="text1"/>
                <w:sz w:val="24"/>
                <w:szCs w:val="24"/>
              </w:rPr>
            </w:pPr>
            <w:r w:rsidRPr="00F14263">
              <w:rPr>
                <w:rFonts w:cstheme="minorHAnsi"/>
                <w:b/>
                <w:bCs/>
                <w:color w:val="000000" w:themeColor="text1"/>
                <w:sz w:val="24"/>
                <w:szCs w:val="24"/>
              </w:rPr>
              <w:t>Productos de mayo importancia de acuerdo con el indicador Gasto de Adquisición (GA)</w:t>
            </w:r>
            <w:r w:rsidRPr="00F14263">
              <w:rPr>
                <w:rFonts w:cstheme="minorHAnsi"/>
                <w:color w:val="000000" w:themeColor="text1"/>
                <w:sz w:val="24"/>
                <w:szCs w:val="24"/>
              </w:rPr>
              <w:t>. Se muestran los productos que ocupen la posición ordinal seleccionada con respecto al gasto que la empresa realizó para la adquisición total de ese tipo de producto.</w:t>
            </w:r>
          </w:p>
          <w:p w:rsidRPr="00F14263" w:rsidR="00F14263" w:rsidP="00F57924" w:rsidRDefault="00F14263" w14:paraId="64859F6E" w14:textId="1BBA3018">
            <w:pPr>
              <w:pStyle w:val="Sinespaciado"/>
              <w:tabs>
                <w:tab w:val="left" w:pos="973"/>
              </w:tabs>
              <w:jc w:val="both"/>
              <w:rPr>
                <w:rFonts w:cstheme="minorHAnsi"/>
                <w:color w:val="000000" w:themeColor="text1"/>
                <w:sz w:val="24"/>
                <w:szCs w:val="24"/>
                <w:lang w:val="es-ES"/>
              </w:rPr>
            </w:pPr>
          </w:p>
        </w:tc>
      </w:tr>
      <w:tr w:rsidRPr="00837762" w:rsidR="00F14263" w:rsidTr="00F14263" w14:paraId="4C6AA135" w14:textId="77777777">
        <w:tc>
          <w:tcPr>
            <w:tcW w:w="8828" w:type="dxa"/>
            <w:vAlign w:val="center"/>
          </w:tcPr>
          <w:p w:rsidR="007934C2" w:rsidP="00F57924" w:rsidRDefault="007934C2" w14:paraId="068A71E6" w14:textId="77777777">
            <w:pPr>
              <w:pStyle w:val="Sinespaciado"/>
              <w:tabs>
                <w:tab w:val="left" w:pos="973"/>
              </w:tabs>
              <w:jc w:val="both"/>
              <w:rPr>
                <w:rFonts w:cstheme="minorHAnsi"/>
                <w:color w:val="000000" w:themeColor="text1"/>
                <w:sz w:val="24"/>
                <w:szCs w:val="24"/>
              </w:rPr>
            </w:pPr>
            <w:r w:rsidRPr="00F14263">
              <w:rPr>
                <w:rFonts w:cstheme="minorHAnsi"/>
                <w:b/>
                <w:bCs/>
                <w:color w:val="000000" w:themeColor="text1"/>
                <w:sz w:val="24"/>
                <w:szCs w:val="24"/>
              </w:rPr>
              <w:t>Productos de mayo importancia de acuerdo con el indicador peso</w:t>
            </w:r>
            <w:r w:rsidRPr="00F14263">
              <w:rPr>
                <w:rFonts w:cstheme="minorHAnsi"/>
                <w:color w:val="000000" w:themeColor="text1"/>
                <w:sz w:val="24"/>
                <w:szCs w:val="24"/>
              </w:rPr>
              <w:t>. Se muestran los productos que ocupen la posición ordinal seleccionada con respecto al peso en kilogramos</w:t>
            </w:r>
          </w:p>
          <w:p w:rsidRPr="00F14263" w:rsidR="00F14263" w:rsidP="00F57924" w:rsidRDefault="00F14263" w14:paraId="04F1D450" w14:textId="6A096C3E">
            <w:pPr>
              <w:pStyle w:val="Sinespaciado"/>
              <w:tabs>
                <w:tab w:val="left" w:pos="973"/>
              </w:tabs>
              <w:jc w:val="both"/>
              <w:rPr>
                <w:rFonts w:cstheme="minorHAnsi"/>
                <w:color w:val="000000" w:themeColor="text1"/>
                <w:sz w:val="24"/>
                <w:szCs w:val="24"/>
                <w:lang w:val="es-ES"/>
              </w:rPr>
            </w:pPr>
          </w:p>
        </w:tc>
      </w:tr>
      <w:tr w:rsidRPr="00837762" w:rsidR="00F14263" w:rsidTr="00F14263" w14:paraId="5EE5776F" w14:textId="77777777">
        <w:tc>
          <w:tcPr>
            <w:tcW w:w="8828" w:type="dxa"/>
            <w:vAlign w:val="center"/>
          </w:tcPr>
          <w:p w:rsidRPr="00F14263" w:rsidR="00F14263" w:rsidP="00F57924" w:rsidRDefault="007934C2" w14:paraId="31B7452C" w14:textId="5E9214DD">
            <w:pPr>
              <w:pStyle w:val="Sinespaciado"/>
              <w:tabs>
                <w:tab w:val="left" w:pos="973"/>
              </w:tabs>
              <w:jc w:val="both"/>
              <w:rPr>
                <w:rFonts w:cstheme="minorHAnsi"/>
                <w:color w:val="000000" w:themeColor="text1"/>
                <w:sz w:val="24"/>
                <w:szCs w:val="24"/>
              </w:rPr>
            </w:pPr>
            <w:r w:rsidRPr="00F14263">
              <w:rPr>
                <w:rFonts w:cstheme="minorHAnsi"/>
                <w:b/>
                <w:bCs/>
                <w:color w:val="000000" w:themeColor="text1"/>
                <w:sz w:val="24"/>
                <w:szCs w:val="24"/>
              </w:rPr>
              <w:t>Productos de mayo importancia de acuerdo con el indicador cantidad de producto</w:t>
            </w:r>
            <w:r w:rsidRPr="00F14263">
              <w:rPr>
                <w:rFonts w:cstheme="minorHAnsi"/>
                <w:color w:val="000000" w:themeColor="text1"/>
                <w:sz w:val="24"/>
                <w:szCs w:val="24"/>
              </w:rPr>
              <w:t xml:space="preserve">. Se muestran los productos que ocupen la posición ordinal seleccionada con respecto al número de unidades de producto adquirido. </w:t>
            </w:r>
          </w:p>
        </w:tc>
      </w:tr>
      <w:tr w:rsidRPr="00837762" w:rsidR="00F14263" w:rsidTr="00F14263" w14:paraId="0A3C2C2A" w14:textId="77777777">
        <w:tc>
          <w:tcPr>
            <w:tcW w:w="8828" w:type="dxa"/>
            <w:vAlign w:val="center"/>
          </w:tcPr>
          <w:p w:rsidRPr="00F14263" w:rsidR="007934C2" w:rsidP="00F57924" w:rsidRDefault="007934C2" w14:paraId="2423BDFC" w14:textId="74DF5686">
            <w:pPr>
              <w:pStyle w:val="Sinespaciado"/>
              <w:tabs>
                <w:tab w:val="left" w:pos="973"/>
              </w:tabs>
              <w:jc w:val="both"/>
              <w:rPr>
                <w:rFonts w:cstheme="minorHAnsi"/>
                <w:color w:val="000000" w:themeColor="text1"/>
                <w:sz w:val="24"/>
                <w:szCs w:val="24"/>
                <w:lang w:val="es-ES"/>
              </w:rPr>
            </w:pPr>
          </w:p>
        </w:tc>
      </w:tr>
    </w:tbl>
    <w:p w:rsidRPr="00250DC9" w:rsidR="00177B96" w:rsidP="00177B96" w:rsidRDefault="00177B96" w14:paraId="082E9054" w14:textId="5C583717">
      <w:pPr>
        <w:rPr>
          <w:rFonts w:asciiTheme="minorHAnsi" w:hAnsiTheme="minorHAnsi" w:cstheme="minorHAnsi"/>
          <w:szCs w:val="24"/>
          <w:lang w:val="es"/>
        </w:rPr>
      </w:pPr>
      <w:r w:rsidRPr="00250DC9">
        <w:rPr>
          <w:rFonts w:asciiTheme="minorHAnsi" w:hAnsiTheme="minorHAnsi" w:cstheme="minorHAnsi"/>
          <w:szCs w:val="24"/>
          <w:lang w:val="es"/>
        </w:rPr>
        <w:t xml:space="preserve">La Tabla </w:t>
      </w:r>
      <w:r w:rsidRPr="00177B96">
        <w:rPr>
          <w:rFonts w:asciiTheme="minorHAnsi" w:hAnsiTheme="minorHAnsi" w:cstheme="minorHAnsi"/>
          <w:b/>
          <w:bCs/>
          <w:szCs w:val="24"/>
          <w:lang w:val="es"/>
        </w:rPr>
        <w:t>Gasto de adquisición</w:t>
      </w:r>
      <w:r w:rsidRPr="00250DC9">
        <w:rPr>
          <w:rFonts w:asciiTheme="minorHAnsi" w:hAnsiTheme="minorHAnsi" w:cstheme="minorHAnsi"/>
          <w:szCs w:val="24"/>
          <w:lang w:val="es"/>
        </w:rPr>
        <w:t xml:space="preserve"> muestran la información de los productos que ocupen la posición seleccionada en la columna </w:t>
      </w:r>
      <w:r>
        <w:rPr>
          <w:rFonts w:asciiTheme="minorHAnsi" w:hAnsiTheme="minorHAnsi" w:cstheme="minorHAnsi"/>
          <w:szCs w:val="24"/>
          <w:lang w:val="es"/>
        </w:rPr>
        <w:t xml:space="preserve">interactiva Posición Ordinal (columna </w:t>
      </w:r>
      <w:r w:rsidRPr="00250DC9">
        <w:rPr>
          <w:rFonts w:asciiTheme="minorHAnsi" w:hAnsiTheme="minorHAnsi" w:cstheme="minorHAnsi"/>
          <w:szCs w:val="24"/>
          <w:lang w:val="es"/>
        </w:rPr>
        <w:t>A</w:t>
      </w:r>
      <w:r>
        <w:rPr>
          <w:rFonts w:asciiTheme="minorHAnsi" w:hAnsiTheme="minorHAnsi" w:cstheme="minorHAnsi"/>
          <w:szCs w:val="24"/>
          <w:lang w:val="es"/>
        </w:rPr>
        <w:t>)</w:t>
      </w:r>
      <w:r w:rsidRPr="00250DC9">
        <w:rPr>
          <w:rFonts w:asciiTheme="minorHAnsi" w:hAnsiTheme="minorHAnsi" w:cstheme="minorHAnsi"/>
          <w:szCs w:val="24"/>
          <w:lang w:val="es"/>
        </w:rPr>
        <w:t>, esto con respecto al indicador del costo económico.  La información principal se despliega en casillas sombreadas en color amarillo, esta información es el Nombre del producto y el Costo económico.</w:t>
      </w:r>
    </w:p>
    <w:p w:rsidRPr="00250DC9" w:rsidR="00177B96" w:rsidP="00177B96" w:rsidRDefault="00177B96" w14:paraId="7D639C9C" w14:textId="77777777">
      <w:pPr>
        <w:rPr>
          <w:rFonts w:asciiTheme="minorHAnsi" w:hAnsiTheme="minorHAnsi" w:cstheme="minorHAnsi"/>
          <w:szCs w:val="24"/>
          <w:lang w:val="es"/>
        </w:rPr>
      </w:pPr>
      <w:r w:rsidRPr="00250DC9">
        <w:rPr>
          <w:rFonts w:asciiTheme="minorHAnsi" w:hAnsiTheme="minorHAnsi" w:cstheme="minorHAnsi"/>
          <w:szCs w:val="24"/>
          <w:lang w:val="es"/>
        </w:rPr>
        <w:t xml:space="preserve">También se despliega información adicional sobre el peso en kg que se genera por este producto y el número de unidades adquiridas, todo lo anterior, para un periodo mensual. </w:t>
      </w:r>
    </w:p>
    <w:p w:rsidRPr="00250DC9" w:rsidR="00177B96" w:rsidP="00177B96" w:rsidRDefault="00177B96" w14:paraId="717C126B" w14:textId="044E37B1">
      <w:pPr>
        <w:rPr>
          <w:rFonts w:asciiTheme="minorHAnsi" w:hAnsiTheme="minorHAnsi" w:cstheme="minorHAnsi"/>
          <w:szCs w:val="24"/>
          <w:lang w:val="es"/>
        </w:rPr>
      </w:pPr>
      <w:r w:rsidRPr="00250DC9">
        <w:rPr>
          <w:rFonts w:asciiTheme="minorHAnsi" w:hAnsiTheme="minorHAnsi" w:cstheme="minorHAnsi"/>
          <w:szCs w:val="24"/>
          <w:lang w:val="es"/>
        </w:rPr>
        <w:t xml:space="preserve">La Tabla </w:t>
      </w:r>
      <w:r w:rsidRPr="00177B96">
        <w:rPr>
          <w:rFonts w:asciiTheme="minorHAnsi" w:hAnsiTheme="minorHAnsi" w:cstheme="minorHAnsi"/>
          <w:b/>
          <w:bCs/>
          <w:szCs w:val="24"/>
          <w:lang w:val="es"/>
        </w:rPr>
        <w:t>Peso en kilogramos</w:t>
      </w:r>
      <w:r w:rsidRPr="00250DC9">
        <w:rPr>
          <w:rFonts w:asciiTheme="minorHAnsi" w:hAnsiTheme="minorHAnsi" w:cstheme="minorHAnsi"/>
          <w:szCs w:val="24"/>
          <w:lang w:val="es"/>
        </w:rPr>
        <w:t xml:space="preserve"> muestran la información de los productos que ocupen la posición seleccionada en la columna </w:t>
      </w:r>
      <w:r>
        <w:rPr>
          <w:rFonts w:asciiTheme="minorHAnsi" w:hAnsiTheme="minorHAnsi" w:cstheme="minorHAnsi"/>
          <w:szCs w:val="24"/>
          <w:lang w:val="es"/>
        </w:rPr>
        <w:t xml:space="preserve">interactiva Posición Ordinal (columna </w:t>
      </w:r>
      <w:r w:rsidRPr="00250DC9">
        <w:rPr>
          <w:rFonts w:asciiTheme="minorHAnsi" w:hAnsiTheme="minorHAnsi" w:cstheme="minorHAnsi"/>
          <w:szCs w:val="24"/>
          <w:lang w:val="es"/>
        </w:rPr>
        <w:t>A</w:t>
      </w:r>
      <w:r>
        <w:rPr>
          <w:rFonts w:asciiTheme="minorHAnsi" w:hAnsiTheme="minorHAnsi" w:cstheme="minorHAnsi"/>
          <w:szCs w:val="24"/>
          <w:lang w:val="es"/>
        </w:rPr>
        <w:t>)</w:t>
      </w:r>
      <w:r w:rsidRPr="00250DC9">
        <w:rPr>
          <w:rFonts w:asciiTheme="minorHAnsi" w:hAnsiTheme="minorHAnsi" w:cstheme="minorHAnsi"/>
          <w:szCs w:val="24"/>
          <w:lang w:val="es"/>
        </w:rPr>
        <w:t>, esto con respecto al indicador de peso generado en kilogramos.  La información principal se despliega en casillas sombreadas en color amarillo, esta información es el Nombre del producto y el peso en kilogramos.</w:t>
      </w:r>
    </w:p>
    <w:p w:rsidRPr="00250DC9" w:rsidR="00177B96" w:rsidP="00177B96" w:rsidRDefault="00177B96" w14:paraId="3FDB758D" w14:textId="77777777">
      <w:pPr>
        <w:rPr>
          <w:rFonts w:asciiTheme="minorHAnsi" w:hAnsiTheme="minorHAnsi" w:cstheme="minorHAnsi"/>
          <w:szCs w:val="24"/>
          <w:lang w:val="es"/>
        </w:rPr>
      </w:pPr>
      <w:r w:rsidRPr="00250DC9">
        <w:rPr>
          <w:rFonts w:asciiTheme="minorHAnsi" w:hAnsiTheme="minorHAnsi" w:cstheme="minorHAnsi"/>
          <w:szCs w:val="24"/>
          <w:lang w:val="es"/>
        </w:rPr>
        <w:t xml:space="preserve">También se despliega información adicional sobre el costo económico por la adquisición de este producto y el número de unidades adquiridas, todo lo anterior, para un periodo mensual. </w:t>
      </w:r>
    </w:p>
    <w:p w:rsidRPr="00250DC9" w:rsidR="00177B96" w:rsidP="00177B96" w:rsidRDefault="00177B96" w14:paraId="6139849A" w14:textId="73AB0A8C">
      <w:pPr>
        <w:rPr>
          <w:rFonts w:asciiTheme="minorHAnsi" w:hAnsiTheme="minorHAnsi" w:cstheme="minorHAnsi"/>
          <w:szCs w:val="24"/>
          <w:lang w:val="es"/>
        </w:rPr>
      </w:pPr>
      <w:r w:rsidRPr="00250DC9">
        <w:rPr>
          <w:rFonts w:asciiTheme="minorHAnsi" w:hAnsiTheme="minorHAnsi" w:cstheme="minorHAnsi"/>
          <w:szCs w:val="24"/>
          <w:lang w:val="es"/>
        </w:rPr>
        <w:t xml:space="preserve">La Tabla </w:t>
      </w:r>
      <w:r w:rsidRPr="00177B96">
        <w:rPr>
          <w:rFonts w:asciiTheme="minorHAnsi" w:hAnsiTheme="minorHAnsi" w:cstheme="minorHAnsi"/>
          <w:b/>
          <w:bCs/>
          <w:szCs w:val="24"/>
          <w:lang w:val="es"/>
        </w:rPr>
        <w:t>Cantidad de producto</w:t>
      </w:r>
      <w:r w:rsidRPr="00250DC9">
        <w:rPr>
          <w:rFonts w:asciiTheme="minorHAnsi" w:hAnsiTheme="minorHAnsi" w:cstheme="minorHAnsi"/>
          <w:szCs w:val="24"/>
          <w:lang w:val="es"/>
        </w:rPr>
        <w:t xml:space="preserve"> muestran la información de los productos que ocupen la </w:t>
      </w:r>
      <w:r w:rsidRPr="00250DC9">
        <w:rPr>
          <w:rFonts w:asciiTheme="minorHAnsi" w:hAnsiTheme="minorHAnsi" w:cstheme="minorHAnsi"/>
          <w:szCs w:val="24"/>
          <w:lang w:val="es"/>
        </w:rPr>
        <w:t xml:space="preserve">posición seleccionada en la columna </w:t>
      </w:r>
      <w:r>
        <w:rPr>
          <w:rFonts w:asciiTheme="minorHAnsi" w:hAnsiTheme="minorHAnsi" w:cstheme="minorHAnsi"/>
          <w:szCs w:val="24"/>
          <w:lang w:val="es"/>
        </w:rPr>
        <w:t xml:space="preserve">interactiva Posición Ordinal (columna </w:t>
      </w:r>
      <w:r w:rsidRPr="00250DC9">
        <w:rPr>
          <w:rFonts w:asciiTheme="minorHAnsi" w:hAnsiTheme="minorHAnsi" w:cstheme="minorHAnsi"/>
          <w:szCs w:val="24"/>
          <w:lang w:val="es"/>
        </w:rPr>
        <w:t>A</w:t>
      </w:r>
      <w:r>
        <w:rPr>
          <w:rFonts w:asciiTheme="minorHAnsi" w:hAnsiTheme="minorHAnsi" w:cstheme="minorHAnsi"/>
          <w:szCs w:val="24"/>
          <w:lang w:val="es"/>
        </w:rPr>
        <w:t>)</w:t>
      </w:r>
      <w:r w:rsidRPr="00250DC9">
        <w:rPr>
          <w:rFonts w:asciiTheme="minorHAnsi" w:hAnsiTheme="minorHAnsi" w:cstheme="minorHAnsi"/>
          <w:szCs w:val="24"/>
          <w:lang w:val="es"/>
        </w:rPr>
        <w:t>, esto con respecto al indicador cantidad de unidades del producto.  La información principal se despliega en casillas sombreadas en color amarillo, esta información es el Nombre del producto y número de unidades del producto.</w:t>
      </w:r>
    </w:p>
    <w:p w:rsidR="00177B96" w:rsidP="00177B96" w:rsidRDefault="00177B96" w14:paraId="5C356B56" w14:textId="4C61D715">
      <w:pPr>
        <w:rPr>
          <w:rFonts w:asciiTheme="minorHAnsi" w:hAnsiTheme="minorHAnsi" w:cstheme="minorHAnsi"/>
          <w:szCs w:val="24"/>
          <w:lang w:val="es"/>
        </w:rPr>
      </w:pPr>
      <w:r w:rsidRPr="00250DC9">
        <w:rPr>
          <w:rFonts w:asciiTheme="minorHAnsi" w:hAnsiTheme="minorHAnsi" w:cstheme="minorHAnsi"/>
          <w:szCs w:val="24"/>
          <w:lang w:val="es"/>
        </w:rPr>
        <w:t>También se despliega información adicional sobre el costo económico por la adquisición de este producto y sobre el peso en kg que se genera por este producto, todo lo anterior, para un periodo mensual.</w:t>
      </w:r>
    </w:p>
    <w:p w:rsidR="00177B96" w:rsidP="00F57924" w:rsidRDefault="00177B96" w14:paraId="6FAFAB93" w14:textId="77777777">
      <w:pPr>
        <w:rPr>
          <w:rFonts w:asciiTheme="minorHAnsi" w:hAnsiTheme="minorHAnsi" w:cstheme="minorHAnsi"/>
          <w:szCs w:val="24"/>
          <w:lang w:val="es"/>
        </w:rPr>
      </w:pPr>
    </w:p>
    <w:p w:rsidRPr="00250DC9" w:rsidR="00177B96" w:rsidP="00F57924" w:rsidRDefault="00177B96" w14:paraId="5EECDD8E" w14:textId="0863974A">
      <w:pPr>
        <w:rPr>
          <w:rFonts w:asciiTheme="minorHAnsi" w:hAnsiTheme="minorHAnsi" w:cstheme="minorHAnsi"/>
          <w:szCs w:val="24"/>
          <w:lang w:val="es"/>
        </w:rPr>
        <w:sectPr w:rsidRPr="00250DC9" w:rsidR="00177B96">
          <w:pgSz w:w="12240" w:h="15840" w:orient="portrait"/>
          <w:pgMar w:top="1417" w:right="1701" w:bottom="1417" w:left="1701" w:header="708" w:footer="708" w:gutter="0"/>
          <w:cols w:space="708"/>
          <w:docGrid w:linePitch="360"/>
        </w:sectPr>
      </w:pPr>
    </w:p>
    <w:tbl>
      <w:tblPr>
        <w:tblStyle w:val="Tablaconcuadrcula"/>
        <w:tblW w:w="11913" w:type="dxa"/>
        <w:tblInd w:w="-43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282"/>
        <w:gridCol w:w="1134"/>
        <w:gridCol w:w="2976"/>
        <w:gridCol w:w="2977"/>
        <w:gridCol w:w="3513"/>
        <w:gridCol w:w="31"/>
      </w:tblGrid>
      <w:tr w:rsidRPr="00250DC9" w:rsidR="007934C2" w:rsidTr="008F04FB" w14:paraId="0E7A8E71" w14:textId="77777777">
        <w:trPr>
          <w:gridAfter w:val="1"/>
          <w:wAfter w:w="31" w:type="dxa"/>
          <w:trHeight w:val="284"/>
        </w:trPr>
        <w:tc>
          <w:tcPr>
            <w:tcW w:w="1282" w:type="dxa"/>
          </w:tcPr>
          <w:p w:rsidRPr="00250DC9" w:rsidR="007934C2" w:rsidP="00F57924" w:rsidRDefault="007934C2" w14:paraId="3FFC72D1" w14:textId="77777777">
            <w:pPr>
              <w:rPr>
                <w:rFonts w:asciiTheme="minorHAnsi" w:hAnsiTheme="minorHAnsi" w:cstheme="minorHAnsi"/>
                <w:szCs w:val="24"/>
                <w:lang w:val="es"/>
              </w:rPr>
            </w:pPr>
          </w:p>
        </w:tc>
        <w:tc>
          <w:tcPr>
            <w:tcW w:w="1134" w:type="dxa"/>
          </w:tcPr>
          <w:p w:rsidRPr="00250DC9" w:rsidR="007934C2" w:rsidP="00F57924" w:rsidRDefault="007934C2" w14:paraId="52CD9AC9" w14:textId="77777777">
            <w:pPr>
              <w:rPr>
                <w:rFonts w:asciiTheme="minorHAnsi" w:hAnsiTheme="minorHAnsi" w:cstheme="minorHAnsi"/>
                <w:szCs w:val="24"/>
                <w:lang w:val="es"/>
              </w:rPr>
            </w:pPr>
            <w:r w:rsidRPr="00F14263">
              <w:rPr>
                <w:rFonts w:asciiTheme="minorHAnsi" w:hAnsiTheme="minorHAnsi" w:cstheme="minorHAnsi"/>
                <w:sz w:val="20"/>
                <w:szCs w:val="20"/>
                <w:lang w:val="es"/>
              </w:rPr>
              <w:t>Columna interactiva</w:t>
            </w:r>
          </w:p>
        </w:tc>
        <w:tc>
          <w:tcPr>
            <w:tcW w:w="9466" w:type="dxa"/>
            <w:gridSpan w:val="3"/>
          </w:tcPr>
          <w:p w:rsidRPr="00250DC9" w:rsidR="007934C2" w:rsidP="00F57924" w:rsidRDefault="007934C2" w14:paraId="34B7E936" w14:textId="77777777">
            <w:pPr>
              <w:rPr>
                <w:rFonts w:asciiTheme="minorHAnsi" w:hAnsiTheme="minorHAnsi" w:cstheme="minorHAnsi"/>
                <w:noProof/>
                <w:szCs w:val="24"/>
                <w:lang w:val="es"/>
              </w:rPr>
            </w:pPr>
          </w:p>
        </w:tc>
      </w:tr>
      <w:tr w:rsidRPr="00250DC9" w:rsidR="007934C2" w:rsidTr="008F04FB" w14:paraId="75EAED9D" w14:textId="77777777">
        <w:trPr>
          <w:gridAfter w:val="1"/>
          <w:wAfter w:w="31" w:type="dxa"/>
          <w:trHeight w:val="3100"/>
        </w:trPr>
        <w:tc>
          <w:tcPr>
            <w:tcW w:w="1282" w:type="dxa"/>
          </w:tcPr>
          <w:p w:rsidRPr="00250DC9" w:rsidR="007934C2" w:rsidP="00F57924" w:rsidRDefault="007934C2" w14:paraId="011F3456" w14:textId="77777777">
            <w:pPr>
              <w:rPr>
                <w:rFonts w:asciiTheme="minorHAnsi" w:hAnsiTheme="minorHAnsi" w:cstheme="minorHAnsi"/>
                <w:szCs w:val="24"/>
                <w:lang w:val="es"/>
              </w:rPr>
            </w:pPr>
          </w:p>
          <w:p w:rsidRPr="00250DC9" w:rsidR="007934C2" w:rsidP="00F57924" w:rsidRDefault="007934C2" w14:paraId="252784A5" w14:textId="77777777">
            <w:pPr>
              <w:rPr>
                <w:rFonts w:asciiTheme="minorHAnsi" w:hAnsiTheme="minorHAnsi" w:cstheme="minorHAnsi"/>
                <w:szCs w:val="24"/>
                <w:lang w:val="es"/>
              </w:rPr>
            </w:pPr>
          </w:p>
          <w:p w:rsidRPr="00250DC9" w:rsidR="007934C2" w:rsidP="00F57924" w:rsidRDefault="007934C2" w14:paraId="78187E62" w14:textId="77777777">
            <w:pPr>
              <w:rPr>
                <w:rFonts w:asciiTheme="minorHAnsi" w:hAnsiTheme="minorHAnsi" w:cstheme="minorHAnsi"/>
                <w:szCs w:val="24"/>
                <w:lang w:val="es"/>
              </w:rPr>
            </w:pPr>
          </w:p>
          <w:p w:rsidRPr="00250DC9" w:rsidR="007934C2" w:rsidP="00F57924" w:rsidRDefault="007934C2" w14:paraId="5EB56608" w14:textId="77777777">
            <w:pPr>
              <w:rPr>
                <w:rFonts w:asciiTheme="minorHAnsi" w:hAnsiTheme="minorHAnsi" w:cstheme="minorHAnsi"/>
                <w:szCs w:val="24"/>
                <w:lang w:val="es"/>
              </w:rPr>
            </w:pPr>
          </w:p>
          <w:p w:rsidRPr="00250DC9" w:rsidR="007934C2" w:rsidP="00F57924" w:rsidRDefault="00177B96" w14:paraId="70181CD7" w14:textId="4252A274">
            <w:pPr>
              <w:rPr>
                <w:rFonts w:asciiTheme="minorHAnsi" w:hAnsiTheme="minorHAnsi" w:cstheme="minorHAnsi"/>
                <w:szCs w:val="24"/>
                <w:lang w:val="es"/>
              </w:rPr>
            </w:pPr>
            <w:r w:rsidRPr="00250DC9">
              <w:rPr>
                <w:rFonts w:asciiTheme="minorHAnsi" w:hAnsiTheme="minorHAnsi" w:cstheme="minorHAnsi"/>
                <w:noProof/>
                <w:szCs w:val="24"/>
                <w:lang w:val="es"/>
              </w:rPr>
              <mc:AlternateContent>
                <mc:Choice Requires="wps">
                  <w:drawing>
                    <wp:anchor distT="0" distB="0" distL="114300" distR="114300" simplePos="0" relativeHeight="251704320" behindDoc="0" locked="0" layoutInCell="1" allowOverlap="1" wp14:anchorId="7368CFFE" wp14:editId="6BFDDE7B">
                      <wp:simplePos x="0" y="0"/>
                      <wp:positionH relativeFrom="column">
                        <wp:posOffset>598170</wp:posOffset>
                      </wp:positionH>
                      <wp:positionV relativeFrom="paragraph">
                        <wp:posOffset>212090</wp:posOffset>
                      </wp:positionV>
                      <wp:extent cx="396240" cy="327660"/>
                      <wp:effectExtent l="0" t="38100" r="60960" b="34290"/>
                      <wp:wrapNone/>
                      <wp:docPr id="49" name="Conector recto de flecha 49"/>
                      <wp:cNvGraphicFramePr/>
                      <a:graphic xmlns:a="http://schemas.openxmlformats.org/drawingml/2006/main">
                        <a:graphicData uri="http://schemas.microsoft.com/office/word/2010/wordprocessingShape">
                          <wps:wsp>
                            <wps:cNvCnPr/>
                            <wps:spPr>
                              <a:xfrm flipV="1">
                                <a:off x="0" y="0"/>
                                <a:ext cx="396240" cy="3276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72B78B60">
                    <v:shape id="Conector recto de flecha 49" style="position:absolute;margin-left:47.1pt;margin-top:16.7pt;width:31.2pt;height:25.8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" w14:anchorId="0C6E02D6">
                      <v:stroke endarrow="block"/>
                    </v:shape>
                  </w:pict>
                </mc:Fallback>
              </mc:AlternateContent>
            </w:r>
          </w:p>
          <w:p w:rsidRPr="00250DC9" w:rsidR="007934C2" w:rsidP="00F57924" w:rsidRDefault="007934C2" w14:paraId="68175F6F" w14:textId="77777777">
            <w:pPr>
              <w:rPr>
                <w:rFonts w:asciiTheme="minorHAnsi" w:hAnsiTheme="minorHAnsi" w:cstheme="minorHAnsi"/>
                <w:szCs w:val="24"/>
                <w:lang w:val="es"/>
              </w:rPr>
            </w:pPr>
          </w:p>
          <w:p w:rsidRPr="00250DC9" w:rsidR="007934C2" w:rsidP="00F57924" w:rsidRDefault="007934C2" w14:paraId="63B524ED" w14:textId="77777777">
            <w:pPr>
              <w:rPr>
                <w:rFonts w:asciiTheme="minorHAnsi" w:hAnsiTheme="minorHAnsi" w:cstheme="minorHAnsi"/>
                <w:szCs w:val="24"/>
                <w:lang w:val="es"/>
              </w:rPr>
            </w:pPr>
          </w:p>
          <w:p w:rsidRPr="00250DC9" w:rsidR="007934C2" w:rsidP="00F57924" w:rsidRDefault="007934C2" w14:paraId="37567EC0" w14:textId="77777777">
            <w:pPr>
              <w:rPr>
                <w:rFonts w:asciiTheme="minorHAnsi" w:hAnsiTheme="minorHAnsi" w:cstheme="minorHAnsi"/>
                <w:szCs w:val="24"/>
                <w:lang w:val="es"/>
              </w:rPr>
            </w:pPr>
            <w:r w:rsidRPr="00250DC9">
              <w:rPr>
                <w:rFonts w:asciiTheme="minorHAnsi" w:hAnsiTheme="minorHAnsi" w:cstheme="minorHAnsi"/>
                <w:noProof/>
                <w:szCs w:val="24"/>
                <w:lang w:val="es"/>
              </w:rPr>
              <mc:AlternateContent>
                <mc:Choice Requires="wps">
                  <w:drawing>
                    <wp:anchor distT="0" distB="0" distL="114300" distR="114300" simplePos="0" relativeHeight="251707392" behindDoc="0" locked="0" layoutInCell="1" allowOverlap="1" wp14:anchorId="7E37F180" wp14:editId="3F90D614">
                      <wp:simplePos x="0" y="0"/>
                      <wp:positionH relativeFrom="column">
                        <wp:posOffset>532130</wp:posOffset>
                      </wp:positionH>
                      <wp:positionV relativeFrom="paragraph">
                        <wp:posOffset>599440</wp:posOffset>
                      </wp:positionV>
                      <wp:extent cx="586740" cy="1226820"/>
                      <wp:effectExtent l="0" t="0" r="80010" b="49530"/>
                      <wp:wrapNone/>
                      <wp:docPr id="53" name="Conector recto de flecha 53"/>
                      <wp:cNvGraphicFramePr/>
                      <a:graphic xmlns:a="http://schemas.openxmlformats.org/drawingml/2006/main">
                        <a:graphicData uri="http://schemas.microsoft.com/office/word/2010/wordprocessingShape">
                          <wps:wsp>
                            <wps:cNvCnPr/>
                            <wps:spPr>
                              <a:xfrm>
                                <a:off x="0" y="0"/>
                                <a:ext cx="586740" cy="12268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6106A45C">
                    <v:shapetype id="_x0000_t32" coordsize="21600,21600" o:oned="t" filled="f" o:spt="32" path="m,l21600,21600e" w14:anchorId="4530AF1B">
                      <v:path fillok="f" arrowok="t" o:connecttype="none"/>
                      <o:lock v:ext="edit" shapetype="t"/>
                    </v:shapetype>
                    <v:shape id="Conector recto de flecha 53" style="position:absolute;margin-left:41.9pt;margin-top:47.2pt;width:46.2pt;height:96.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">
                      <v:stroke endarrow="block"/>
                    </v:shape>
                  </w:pict>
                </mc:Fallback>
              </mc:AlternateContent>
            </w:r>
            <w:r w:rsidRPr="00250DC9">
              <w:rPr>
                <w:rFonts w:asciiTheme="minorHAnsi" w:hAnsiTheme="minorHAnsi" w:cstheme="minorHAnsi"/>
                <w:szCs w:val="24"/>
                <w:lang w:val="es"/>
              </w:rPr>
              <w:t>Números ordinales</w:t>
            </w:r>
          </w:p>
        </w:tc>
        <w:tc>
          <w:tcPr>
            <w:tcW w:w="10600" w:type="dxa"/>
            <w:gridSpan w:val="4"/>
          </w:tcPr>
          <w:p w:rsidRPr="00250DC9" w:rsidR="007934C2" w:rsidP="00F57924" w:rsidRDefault="008F04FB" w14:paraId="0C495FC0" w14:textId="247B106E">
            <w:pPr>
              <w:rPr>
                <w:rFonts w:asciiTheme="minorHAnsi" w:hAnsiTheme="minorHAnsi" w:cstheme="minorHAnsi"/>
                <w:szCs w:val="24"/>
                <w:lang w:val="es"/>
              </w:rPr>
            </w:pPr>
            <w:r w:rsidRPr="00250DC9">
              <w:rPr>
                <w:rFonts w:asciiTheme="minorHAnsi" w:hAnsiTheme="minorHAnsi" w:cstheme="minorHAnsi"/>
                <w:noProof/>
                <w:szCs w:val="24"/>
                <w:lang w:val="es"/>
              </w:rPr>
              <mc:AlternateContent>
                <mc:Choice Requires="wps">
                  <w:drawing>
                    <wp:anchor distT="0" distB="0" distL="114300" distR="114300" simplePos="0" relativeHeight="251708416" behindDoc="0" locked="0" layoutInCell="1" allowOverlap="1" wp14:anchorId="17527EED" wp14:editId="69D03EFC">
                      <wp:simplePos x="0" y="0"/>
                      <wp:positionH relativeFrom="column">
                        <wp:posOffset>-152400</wp:posOffset>
                      </wp:positionH>
                      <wp:positionV relativeFrom="paragraph">
                        <wp:posOffset>2320925</wp:posOffset>
                      </wp:positionV>
                      <wp:extent cx="388620" cy="716280"/>
                      <wp:effectExtent l="0" t="0" r="49530" b="64770"/>
                      <wp:wrapNone/>
                      <wp:docPr id="52" name="Conector recto de flecha 52"/>
                      <wp:cNvGraphicFramePr/>
                      <a:graphic xmlns:a="http://schemas.openxmlformats.org/drawingml/2006/main">
                        <a:graphicData uri="http://schemas.microsoft.com/office/word/2010/wordprocessingShape">
                          <wps:wsp>
                            <wps:cNvCnPr/>
                            <wps:spPr>
                              <a:xfrm>
                                <a:off x="0" y="0"/>
                                <a:ext cx="388620" cy="7162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20D5CDCB">
                    <v:shape id="Conector recto de flecha 52" style="position:absolute;margin-left:-12pt;margin-top:182.75pt;width:30.6pt;height:56.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" w14:anchorId="7AE5F3E8">
                      <v:stroke endarrow="block"/>
                    </v:shape>
                  </w:pict>
                </mc:Fallback>
              </mc:AlternateContent>
            </w:r>
            <w:r w:rsidRPr="00250DC9">
              <w:rPr>
                <w:rFonts w:asciiTheme="minorHAnsi" w:hAnsiTheme="minorHAnsi" w:cstheme="minorHAnsi"/>
                <w:noProof/>
                <w:szCs w:val="24"/>
                <w:lang w:val="es"/>
              </w:rPr>
              <mc:AlternateContent>
                <mc:Choice Requires="wps">
                  <w:drawing>
                    <wp:anchor distT="0" distB="0" distL="114300" distR="114300" simplePos="0" relativeHeight="251706368" behindDoc="0" locked="0" layoutInCell="1" allowOverlap="1" wp14:anchorId="4C6F12EC" wp14:editId="455CC441">
                      <wp:simplePos x="0" y="0"/>
                      <wp:positionH relativeFrom="column">
                        <wp:posOffset>-121920</wp:posOffset>
                      </wp:positionH>
                      <wp:positionV relativeFrom="paragraph">
                        <wp:posOffset>2160905</wp:posOffset>
                      </wp:positionV>
                      <wp:extent cx="419100" cy="304800"/>
                      <wp:effectExtent l="0" t="0" r="76200" b="57150"/>
                      <wp:wrapNone/>
                      <wp:docPr id="51" name="Conector recto de flecha 51"/>
                      <wp:cNvGraphicFramePr/>
                      <a:graphic xmlns:a="http://schemas.openxmlformats.org/drawingml/2006/main">
                        <a:graphicData uri="http://schemas.microsoft.com/office/word/2010/wordprocessingShape">
                          <wps:wsp>
                            <wps:cNvCnPr/>
                            <wps:spPr>
                              <a:xfrm>
                                <a:off x="0" y="0"/>
                                <a:ext cx="41910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447E9AEB">
                    <v:shape id="Conector recto de flecha 51" style="position:absolute;margin-left:-9.6pt;margin-top:170.15pt;width:33pt;height:2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" w14:anchorId="5C994E23">
                      <v:stroke endarrow="block"/>
                    </v:shape>
                  </w:pict>
                </mc:Fallback>
              </mc:AlternateContent>
            </w:r>
            <w:r w:rsidRPr="00250DC9" w:rsidR="00177B96">
              <w:rPr>
                <w:rFonts w:asciiTheme="minorHAnsi" w:hAnsiTheme="minorHAnsi" w:cstheme="minorHAnsi"/>
                <w:noProof/>
                <w:szCs w:val="24"/>
                <w:lang w:val="es"/>
              </w:rPr>
              <mc:AlternateContent>
                <mc:Choice Requires="wps">
                  <w:drawing>
                    <wp:anchor distT="0" distB="0" distL="114300" distR="114300" simplePos="0" relativeHeight="251705344" behindDoc="0" locked="0" layoutInCell="1" allowOverlap="1" wp14:anchorId="7F631A10" wp14:editId="0E66FCE1">
                      <wp:simplePos x="0" y="0"/>
                      <wp:positionH relativeFrom="column">
                        <wp:posOffset>-200660</wp:posOffset>
                      </wp:positionH>
                      <wp:positionV relativeFrom="paragraph">
                        <wp:posOffset>1824355</wp:posOffset>
                      </wp:positionV>
                      <wp:extent cx="396240" cy="45719"/>
                      <wp:effectExtent l="0" t="57150" r="22860" b="50165"/>
                      <wp:wrapNone/>
                      <wp:docPr id="50" name="Conector recto de flecha 50"/>
                      <wp:cNvGraphicFramePr/>
                      <a:graphic xmlns:a="http://schemas.openxmlformats.org/drawingml/2006/main">
                        <a:graphicData uri="http://schemas.microsoft.com/office/word/2010/wordprocessingShape">
                          <wps:wsp>
                            <wps:cNvCnPr/>
                            <wps:spPr>
                              <a:xfrm flipV="1">
                                <a:off x="0" y="0"/>
                                <a:ext cx="39624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7BA80FB5">
                    <v:shape id="Conector recto de flecha 50" style="position:absolute;margin-left:-15.8pt;margin-top:143.65pt;width:31.2pt;height:3.6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" w14:anchorId="31AE2304">
                      <v:stroke endarrow="block"/>
                    </v:shape>
                  </w:pict>
                </mc:Fallback>
              </mc:AlternateContent>
            </w:r>
            <w:r w:rsidRPr="00250DC9" w:rsidR="007934C2">
              <w:rPr>
                <w:rFonts w:asciiTheme="minorHAnsi" w:hAnsiTheme="minorHAnsi" w:cstheme="minorHAnsi"/>
                <w:noProof/>
                <w:szCs w:val="24"/>
              </w:rPr>
              <w:t xml:space="preserve"> </w:t>
            </w:r>
            <w:r w:rsidRPr="008F04FB">
              <w:rPr>
                <w:rFonts w:asciiTheme="minorHAnsi" w:hAnsiTheme="minorHAnsi" w:cstheme="minorHAnsi"/>
                <w:noProof/>
                <w:szCs w:val="24"/>
              </w:rPr>
              <w:drawing>
                <wp:inline distT="0" distB="0" distL="0" distR="0" wp14:anchorId="33378B72" wp14:editId="460484DD">
                  <wp:extent cx="6705600" cy="40005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706189" cy="4000851"/>
                          </a:xfrm>
                          <a:prstGeom prst="rect">
                            <a:avLst/>
                          </a:prstGeom>
                        </pic:spPr>
                      </pic:pic>
                    </a:graphicData>
                  </a:graphic>
                </wp:inline>
              </w:drawing>
            </w:r>
          </w:p>
        </w:tc>
      </w:tr>
      <w:tr w:rsidRPr="00837762" w:rsidR="007934C2" w:rsidTr="008F04FB" w14:paraId="24A94329" w14:textId="77777777">
        <w:trPr>
          <w:trHeight w:val="357"/>
        </w:trPr>
        <w:tc>
          <w:tcPr>
            <w:tcW w:w="1282" w:type="dxa"/>
          </w:tcPr>
          <w:p w:rsidRPr="00250DC9" w:rsidR="007934C2" w:rsidP="00F57924" w:rsidRDefault="007934C2" w14:paraId="50AA87F6" w14:textId="77777777">
            <w:pPr>
              <w:rPr>
                <w:rFonts w:asciiTheme="minorHAnsi" w:hAnsiTheme="minorHAnsi" w:cstheme="minorHAnsi"/>
                <w:szCs w:val="24"/>
                <w:lang w:val="es"/>
              </w:rPr>
            </w:pPr>
          </w:p>
        </w:tc>
        <w:tc>
          <w:tcPr>
            <w:tcW w:w="1134" w:type="dxa"/>
          </w:tcPr>
          <w:p w:rsidRPr="00250DC9" w:rsidR="007934C2" w:rsidP="00F57924" w:rsidRDefault="007934C2" w14:paraId="392EBFCF" w14:textId="77777777">
            <w:pPr>
              <w:rPr>
                <w:rFonts w:asciiTheme="minorHAnsi" w:hAnsiTheme="minorHAnsi" w:cstheme="minorHAnsi"/>
                <w:szCs w:val="24"/>
                <w:lang w:val="es"/>
              </w:rPr>
            </w:pPr>
          </w:p>
        </w:tc>
        <w:tc>
          <w:tcPr>
            <w:tcW w:w="2976" w:type="dxa"/>
          </w:tcPr>
          <w:p w:rsidRPr="008F04FB" w:rsidR="007934C2" w:rsidP="008F04FB" w:rsidRDefault="007934C2" w14:paraId="51814110" w14:textId="0653295B">
            <w:pPr>
              <w:jc w:val="center"/>
              <w:rPr>
                <w:rFonts w:asciiTheme="minorHAnsi" w:hAnsiTheme="minorHAnsi" w:cstheme="minorHAnsi"/>
                <w:sz w:val="20"/>
                <w:szCs w:val="20"/>
                <w:lang w:val="es"/>
              </w:rPr>
            </w:pPr>
            <w:r w:rsidRPr="008F04FB">
              <w:rPr>
                <w:rFonts w:asciiTheme="minorHAnsi" w:hAnsiTheme="minorHAnsi" w:cstheme="minorHAnsi"/>
                <w:sz w:val="20"/>
                <w:szCs w:val="20"/>
                <w:lang w:val="es"/>
              </w:rPr>
              <w:t xml:space="preserve">Resultados del </w:t>
            </w:r>
            <w:r w:rsidRPr="008F04FB" w:rsidR="00177B96">
              <w:rPr>
                <w:rFonts w:asciiTheme="minorHAnsi" w:hAnsiTheme="minorHAnsi" w:cstheme="minorHAnsi"/>
                <w:sz w:val="20"/>
                <w:szCs w:val="20"/>
                <w:lang w:val="es"/>
              </w:rPr>
              <w:t>Gasto de adquisición</w:t>
            </w:r>
          </w:p>
        </w:tc>
        <w:tc>
          <w:tcPr>
            <w:tcW w:w="2977" w:type="dxa"/>
          </w:tcPr>
          <w:p w:rsidRPr="008F04FB" w:rsidR="007934C2" w:rsidP="008F04FB" w:rsidRDefault="007934C2" w14:paraId="66A9ECFC" w14:textId="77777777">
            <w:pPr>
              <w:jc w:val="center"/>
              <w:rPr>
                <w:rFonts w:asciiTheme="minorHAnsi" w:hAnsiTheme="minorHAnsi" w:cstheme="minorHAnsi"/>
                <w:sz w:val="20"/>
                <w:szCs w:val="20"/>
                <w:lang w:val="es"/>
              </w:rPr>
            </w:pPr>
            <w:r w:rsidRPr="008F04FB">
              <w:rPr>
                <w:rFonts w:asciiTheme="minorHAnsi" w:hAnsiTheme="minorHAnsi" w:cstheme="minorHAnsi"/>
                <w:sz w:val="20"/>
                <w:szCs w:val="20"/>
                <w:lang w:val="es"/>
              </w:rPr>
              <w:t>Resultados del peso en kg de los productos</w:t>
            </w:r>
          </w:p>
        </w:tc>
        <w:tc>
          <w:tcPr>
            <w:tcW w:w="3544" w:type="dxa"/>
            <w:gridSpan w:val="2"/>
          </w:tcPr>
          <w:p w:rsidRPr="008F04FB" w:rsidR="007934C2" w:rsidP="008F04FB" w:rsidRDefault="007934C2" w14:paraId="1FF56826" w14:textId="77777777">
            <w:pPr>
              <w:jc w:val="center"/>
              <w:rPr>
                <w:rFonts w:asciiTheme="minorHAnsi" w:hAnsiTheme="minorHAnsi" w:cstheme="minorHAnsi"/>
                <w:sz w:val="20"/>
                <w:szCs w:val="20"/>
                <w:lang w:val="es"/>
              </w:rPr>
            </w:pPr>
            <w:r w:rsidRPr="008F04FB">
              <w:rPr>
                <w:rFonts w:asciiTheme="minorHAnsi" w:hAnsiTheme="minorHAnsi" w:cstheme="minorHAnsi"/>
                <w:sz w:val="20"/>
                <w:szCs w:val="20"/>
                <w:lang w:val="es"/>
              </w:rPr>
              <w:t>Resultados del número de unidades de los productos</w:t>
            </w:r>
          </w:p>
        </w:tc>
      </w:tr>
    </w:tbl>
    <w:p w:rsidR="000C3C3F" w:rsidP="000C3C3F" w:rsidRDefault="000C3C3F" w14:paraId="112504A6" w14:textId="77777777">
      <w:pPr>
        <w:jc w:val="center"/>
        <w:rPr>
          <w:rFonts w:asciiTheme="minorHAnsi" w:hAnsiTheme="minorHAnsi" w:cstheme="minorHAnsi"/>
          <w:sz w:val="20"/>
          <w:szCs w:val="20"/>
          <w:lang w:val="es"/>
        </w:rPr>
      </w:pPr>
    </w:p>
    <w:p w:rsidRPr="000C3C3F" w:rsidR="007934C2" w:rsidP="000C3C3F" w:rsidRDefault="000C3C3F" w14:paraId="7E200A7A" w14:textId="04CEEB49">
      <w:pPr>
        <w:jc w:val="center"/>
        <w:rPr>
          <w:rFonts w:asciiTheme="minorHAnsi" w:hAnsiTheme="minorHAnsi" w:cstheme="minorHAnsi"/>
          <w:sz w:val="20"/>
          <w:szCs w:val="20"/>
          <w:lang w:val="es"/>
        </w:rPr>
        <w:sectPr w:rsidRPr="000C3C3F" w:rsidR="007934C2" w:rsidSect="00396472">
          <w:pgSz w:w="15840" w:h="12240" w:orient="landscape"/>
          <w:pgMar w:top="1701" w:right="1417" w:bottom="1701" w:left="1417" w:header="708" w:footer="708" w:gutter="0"/>
          <w:cols w:space="708"/>
          <w:docGrid w:linePitch="360"/>
        </w:sectPr>
      </w:pPr>
      <w:r w:rsidRPr="000C3C3F">
        <w:rPr>
          <w:rFonts w:asciiTheme="minorHAnsi" w:hAnsiTheme="minorHAnsi" w:cstheme="minorHAnsi"/>
          <w:b/>
          <w:bCs/>
          <w:sz w:val="20"/>
          <w:szCs w:val="20"/>
          <w:lang w:val="es"/>
        </w:rPr>
        <w:t>Fig. 5.</w:t>
      </w:r>
      <w:r w:rsidRPr="000C3C3F">
        <w:rPr>
          <w:rFonts w:asciiTheme="minorHAnsi" w:hAnsiTheme="minorHAnsi" w:cstheme="minorHAnsi"/>
          <w:sz w:val="20"/>
          <w:szCs w:val="20"/>
          <w:lang w:val="es"/>
        </w:rPr>
        <w:t xml:space="preserve"> Estructura de la Hoja de Indicadores</w:t>
      </w:r>
    </w:p>
    <w:p w:rsidRPr="00F14263" w:rsidR="00F14263" w:rsidP="00F14263" w:rsidRDefault="00F14263" w14:paraId="5A582290" w14:textId="0CF7352F">
      <w:pPr>
        <w:pStyle w:val="Ttulo2"/>
        <w:rPr>
          <w:rFonts w:asciiTheme="minorHAnsi" w:hAnsiTheme="minorHAnsi" w:cstheme="minorHAnsi"/>
          <w:color w:val="auto"/>
          <w:sz w:val="24"/>
          <w:szCs w:val="24"/>
        </w:rPr>
      </w:pPr>
      <w:bookmarkStart w:name="_Toc129727507" w:id="36"/>
      <w:r>
        <w:rPr>
          <w:rFonts w:asciiTheme="minorHAnsi" w:hAnsiTheme="minorHAnsi" w:cstheme="minorHAnsi"/>
          <w:color w:val="auto"/>
          <w:sz w:val="24"/>
          <w:szCs w:val="24"/>
        </w:rPr>
        <w:t xml:space="preserve">8.3. </w:t>
      </w:r>
      <w:r w:rsidR="000C3C3F">
        <w:rPr>
          <w:rFonts w:asciiTheme="minorHAnsi" w:hAnsiTheme="minorHAnsi" w:cstheme="minorHAnsi"/>
          <w:color w:val="auto"/>
          <w:sz w:val="24"/>
          <w:szCs w:val="24"/>
        </w:rPr>
        <w:t>Proceso de llenado</w:t>
      </w:r>
      <w:bookmarkEnd w:id="36"/>
    </w:p>
    <w:p w:rsidRPr="00250DC9" w:rsidR="00F14263" w:rsidP="274C06AD" w:rsidRDefault="00F14263" w14:paraId="5E2EB1A1" w14:textId="481082FC" w14:noSpellErr="1">
      <w:pPr>
        <w:rPr>
          <w:rFonts w:ascii="Calibri" w:hAnsi="Calibri" w:cs="Calibri" w:asciiTheme="minorAscii" w:hAnsiTheme="minorAscii" w:cstheme="minorAscii"/>
          <w:lang w:val="es-ES"/>
        </w:rPr>
      </w:pPr>
      <w:r w:rsidRPr="274C06AD" w:rsidR="00F14263">
        <w:rPr>
          <w:rFonts w:ascii="Calibri" w:hAnsi="Calibri" w:cs="Calibri" w:asciiTheme="minorAscii" w:hAnsiTheme="minorAscii" w:cstheme="minorAscii"/>
          <w:lang w:val="es-ES"/>
        </w:rPr>
        <w:t>Esta hoja muestra los resultados de los productos de plástico consumidos de acuerdo con el lugar que ocupan dentro del total de productos analizados.</w:t>
      </w:r>
      <w:r w:rsidRPr="274C06AD" w:rsidR="00F14263">
        <w:rPr>
          <w:rFonts w:ascii="Calibri" w:hAnsi="Calibri" w:cs="Calibri" w:asciiTheme="minorAscii" w:hAnsiTheme="minorAscii" w:cstheme="minorAscii"/>
          <w:lang w:val="es-ES"/>
        </w:rPr>
        <w:t xml:space="preserve"> La posición ocupada se muestra con respecto a </w:t>
      </w:r>
      <w:r w:rsidRPr="274C06AD" w:rsidR="00BD4C39">
        <w:rPr>
          <w:rFonts w:ascii="Calibri" w:hAnsi="Calibri" w:cs="Calibri" w:asciiTheme="minorAscii" w:hAnsiTheme="minorAscii" w:cstheme="minorAscii"/>
          <w:lang w:val="es-ES"/>
        </w:rPr>
        <w:t>tres</w:t>
      </w:r>
      <w:r w:rsidRPr="274C06AD" w:rsidR="00F14263">
        <w:rPr>
          <w:rFonts w:ascii="Calibri" w:hAnsi="Calibri" w:cs="Calibri" w:asciiTheme="minorAscii" w:hAnsiTheme="minorAscii" w:cstheme="minorAscii"/>
          <w:lang w:val="es-ES"/>
        </w:rPr>
        <w:t xml:space="preserve"> indicadores</w:t>
      </w:r>
      <w:r w:rsidRPr="274C06AD" w:rsidR="00BD4C39">
        <w:rPr>
          <w:rFonts w:ascii="Calibri" w:hAnsi="Calibri" w:cs="Calibri" w:asciiTheme="minorAscii" w:hAnsiTheme="minorAscii" w:cstheme="minorAscii"/>
          <w:lang w:val="es-ES"/>
        </w:rPr>
        <w:t>:</w:t>
      </w:r>
      <w:r w:rsidRPr="274C06AD" w:rsidR="00F14263">
        <w:rPr>
          <w:rFonts w:ascii="Calibri" w:hAnsi="Calibri" w:cs="Calibri" w:asciiTheme="minorAscii" w:hAnsiTheme="minorAscii" w:cstheme="minorAscii"/>
          <w:lang w:val="es-ES"/>
        </w:rPr>
        <w:t xml:space="preserve"> </w:t>
      </w:r>
      <w:r w:rsidRPr="274C06AD" w:rsidR="00BD4C39">
        <w:rPr>
          <w:rFonts w:ascii="Calibri" w:hAnsi="Calibri" w:cs="Calibri" w:asciiTheme="minorAscii" w:hAnsiTheme="minorAscii" w:cstheme="minorAscii"/>
          <w:lang w:val="es-ES"/>
        </w:rPr>
        <w:t>g</w:t>
      </w:r>
      <w:r w:rsidRPr="274C06AD" w:rsidR="00177B96">
        <w:rPr>
          <w:rFonts w:ascii="Calibri" w:hAnsi="Calibri" w:cs="Calibri" w:asciiTheme="minorAscii" w:hAnsiTheme="minorAscii" w:cstheme="minorAscii"/>
          <w:lang w:val="es-ES"/>
        </w:rPr>
        <w:t>asto de adquisición</w:t>
      </w:r>
      <w:r w:rsidRPr="274C06AD" w:rsidR="00F14263">
        <w:rPr>
          <w:rFonts w:ascii="Calibri" w:hAnsi="Calibri" w:cs="Calibri" w:asciiTheme="minorAscii" w:hAnsiTheme="minorAscii" w:cstheme="minorAscii"/>
          <w:lang w:val="es-ES"/>
        </w:rPr>
        <w:t xml:space="preserve">, </w:t>
      </w:r>
      <w:r w:rsidRPr="274C06AD" w:rsidR="00BD4C39">
        <w:rPr>
          <w:rFonts w:ascii="Calibri" w:hAnsi="Calibri" w:cs="Calibri" w:asciiTheme="minorAscii" w:hAnsiTheme="minorAscii" w:cstheme="minorAscii"/>
          <w:lang w:val="es-ES"/>
        </w:rPr>
        <w:t>p</w:t>
      </w:r>
      <w:r w:rsidRPr="274C06AD" w:rsidR="00F14263">
        <w:rPr>
          <w:rFonts w:ascii="Calibri" w:hAnsi="Calibri" w:cs="Calibri" w:asciiTheme="minorAscii" w:hAnsiTheme="minorAscii" w:cstheme="minorAscii"/>
          <w:lang w:val="es-ES"/>
        </w:rPr>
        <w:t xml:space="preserve">eso en kg y </w:t>
      </w:r>
      <w:r w:rsidRPr="274C06AD" w:rsidR="00BD4C39">
        <w:rPr>
          <w:rFonts w:ascii="Calibri" w:hAnsi="Calibri" w:cs="Calibri" w:asciiTheme="minorAscii" w:hAnsiTheme="minorAscii" w:cstheme="minorAscii"/>
          <w:lang w:val="es-ES"/>
        </w:rPr>
        <w:t>n</w:t>
      </w:r>
      <w:r w:rsidRPr="274C06AD" w:rsidR="00F14263">
        <w:rPr>
          <w:rFonts w:ascii="Calibri" w:hAnsi="Calibri" w:cs="Calibri" w:asciiTheme="minorAscii" w:hAnsiTheme="minorAscii" w:cstheme="minorAscii"/>
          <w:lang w:val="es-ES"/>
        </w:rPr>
        <w:t xml:space="preserve">úmero de unidades por producto. </w:t>
      </w:r>
    </w:p>
    <w:p w:rsidR="00F14263" w:rsidP="00F14263" w:rsidRDefault="00F14263" w14:paraId="406168E5" w14:textId="32187D26">
      <w:pPr>
        <w:rPr>
          <w:rFonts w:asciiTheme="minorHAnsi" w:hAnsiTheme="minorHAnsi" w:cstheme="minorHAnsi"/>
          <w:szCs w:val="24"/>
          <w:lang w:val="es"/>
        </w:rPr>
      </w:pPr>
      <w:r w:rsidRPr="00250DC9">
        <w:rPr>
          <w:rFonts w:asciiTheme="minorHAnsi" w:hAnsiTheme="minorHAnsi" w:cstheme="minorHAnsi"/>
          <w:szCs w:val="24"/>
          <w:lang w:val="es"/>
        </w:rPr>
        <w:t xml:space="preserve">La columna </w:t>
      </w:r>
      <w:r w:rsidR="00BD4C39">
        <w:rPr>
          <w:rFonts w:asciiTheme="minorHAnsi" w:hAnsiTheme="minorHAnsi" w:cstheme="minorHAnsi"/>
          <w:szCs w:val="24"/>
          <w:lang w:val="es"/>
        </w:rPr>
        <w:t>(</w:t>
      </w:r>
      <w:r w:rsidRPr="00250DC9">
        <w:rPr>
          <w:rFonts w:asciiTheme="minorHAnsi" w:hAnsiTheme="minorHAnsi" w:cstheme="minorHAnsi"/>
          <w:szCs w:val="24"/>
          <w:lang w:val="es"/>
        </w:rPr>
        <w:t>A</w:t>
      </w:r>
      <w:r w:rsidR="00BD4C39">
        <w:rPr>
          <w:rFonts w:asciiTheme="minorHAnsi" w:hAnsiTheme="minorHAnsi" w:cstheme="minorHAnsi"/>
          <w:szCs w:val="24"/>
          <w:lang w:val="es"/>
        </w:rPr>
        <w:t>)</w:t>
      </w:r>
      <w:r w:rsidRPr="00250DC9">
        <w:rPr>
          <w:rFonts w:asciiTheme="minorHAnsi" w:hAnsiTheme="minorHAnsi" w:cstheme="minorHAnsi"/>
          <w:szCs w:val="24"/>
          <w:lang w:val="es"/>
        </w:rPr>
        <w:t xml:space="preserve"> tiene un apartado interactivo que puede ser manipulado para cambiar el valor ordinal, y de esta forma, identificar al producto que ocupa determinada posición en el grupo con respecto a los </w:t>
      </w:r>
      <w:r w:rsidR="00BD4C39">
        <w:rPr>
          <w:rFonts w:asciiTheme="minorHAnsi" w:hAnsiTheme="minorHAnsi" w:cstheme="minorHAnsi"/>
          <w:szCs w:val="24"/>
          <w:lang w:val="es"/>
        </w:rPr>
        <w:t>tres</w:t>
      </w:r>
      <w:r w:rsidRPr="00250DC9">
        <w:rPr>
          <w:rFonts w:asciiTheme="minorHAnsi" w:hAnsiTheme="minorHAnsi" w:cstheme="minorHAnsi"/>
          <w:szCs w:val="24"/>
          <w:lang w:val="es"/>
        </w:rPr>
        <w:t xml:space="preserve"> indicadores. Esta columna tiene da la oportunidad de seleccionar hasta </w:t>
      </w:r>
      <w:r w:rsidR="00BD4C39">
        <w:rPr>
          <w:rFonts w:asciiTheme="minorHAnsi" w:hAnsiTheme="minorHAnsi" w:cstheme="minorHAnsi"/>
          <w:szCs w:val="24"/>
          <w:lang w:val="es"/>
        </w:rPr>
        <w:t>cinco</w:t>
      </w:r>
      <w:r w:rsidRPr="00250DC9">
        <w:rPr>
          <w:rFonts w:asciiTheme="minorHAnsi" w:hAnsiTheme="minorHAnsi" w:cstheme="minorHAnsi"/>
          <w:szCs w:val="24"/>
          <w:lang w:val="es"/>
        </w:rPr>
        <w:t xml:space="preserve"> posiciones.</w:t>
      </w:r>
    </w:p>
    <w:p w:rsidRPr="00250DC9" w:rsidR="00177B96" w:rsidP="00177B96" w:rsidRDefault="00177B96" w14:paraId="0E2726D8" w14:textId="77777777">
      <w:pPr>
        <w:rPr>
          <w:rFonts w:asciiTheme="minorHAnsi" w:hAnsiTheme="minorHAnsi" w:cstheme="minorHAnsi"/>
          <w:szCs w:val="24"/>
          <w:lang w:val="es"/>
        </w:rPr>
      </w:pPr>
      <w:r w:rsidRPr="00250DC9">
        <w:rPr>
          <w:rFonts w:asciiTheme="minorHAnsi" w:hAnsiTheme="minorHAnsi" w:cstheme="minorHAnsi"/>
          <w:szCs w:val="24"/>
          <w:lang w:val="es"/>
        </w:rPr>
        <w:t>Al cambiar el número ordinal, cambia el producto que ocupa esa posición dentro del análisis y de acuerdo con cada indicador.</w:t>
      </w:r>
    </w:p>
    <w:tbl>
      <w:tblPr>
        <w:tblStyle w:val="Tablaconcuadrcula"/>
        <w:tblW w:w="90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522"/>
        <w:gridCol w:w="2556"/>
      </w:tblGrid>
      <w:tr w:rsidRPr="00F15473" w:rsidR="00177B96" w:rsidTr="00F15473" w14:paraId="0254E0E2" w14:textId="77777777">
        <w:tc>
          <w:tcPr>
            <w:tcW w:w="6522" w:type="dxa"/>
          </w:tcPr>
          <w:p w:rsidR="00177B96" w:rsidP="002B1D2E" w:rsidRDefault="00F15473" w14:paraId="5C6F01FA" w14:textId="7BDE4A22">
            <w:pPr>
              <w:jc w:val="center"/>
              <w:rPr>
                <w:rFonts w:asciiTheme="minorHAnsi" w:hAnsiTheme="minorHAnsi" w:cstheme="minorHAnsi"/>
                <w:sz w:val="22"/>
                <w:lang w:val="es"/>
              </w:rPr>
            </w:pPr>
            <w:r w:rsidRPr="00177B96">
              <w:rPr>
                <w:rFonts w:asciiTheme="minorHAnsi" w:hAnsiTheme="minorHAnsi" w:cstheme="minorHAnsi"/>
                <w:noProof/>
                <w:sz w:val="22"/>
                <w:lang w:val="es"/>
              </w:rPr>
              <mc:AlternateContent>
                <mc:Choice Requires="wps">
                  <w:drawing>
                    <wp:anchor distT="0" distB="0" distL="114300" distR="114300" simplePos="0" relativeHeight="251735040" behindDoc="0" locked="0" layoutInCell="1" allowOverlap="1" wp14:anchorId="6E957935" wp14:editId="0FE310E1">
                      <wp:simplePos x="0" y="0"/>
                      <wp:positionH relativeFrom="column">
                        <wp:posOffset>3533140</wp:posOffset>
                      </wp:positionH>
                      <wp:positionV relativeFrom="paragraph">
                        <wp:posOffset>3658235</wp:posOffset>
                      </wp:positionV>
                      <wp:extent cx="893445" cy="45085"/>
                      <wp:effectExtent l="38100" t="38100" r="20955" b="88265"/>
                      <wp:wrapNone/>
                      <wp:docPr id="57" name="Conector recto de flecha 57"/>
                      <wp:cNvGraphicFramePr/>
                      <a:graphic xmlns:a="http://schemas.openxmlformats.org/drawingml/2006/main">
                        <a:graphicData uri="http://schemas.microsoft.com/office/word/2010/wordprocessingShape">
                          <wps:wsp>
                            <wps:cNvCnPr/>
                            <wps:spPr>
                              <a:xfrm flipH="1">
                                <a:off x="0" y="0"/>
                                <a:ext cx="893445" cy="450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4059E907">
                    <v:shape id="Conector recto de flecha 57" style="position:absolute;margin-left:278.2pt;margin-top:288.05pt;width:70.35pt;height:3.55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" w14:anchorId="5077F1E6">
                      <v:stroke endarrow="block"/>
                    </v:shape>
                  </w:pict>
                </mc:Fallback>
              </mc:AlternateContent>
            </w:r>
            <w:r w:rsidRPr="00177B96">
              <w:rPr>
                <w:rFonts w:asciiTheme="minorHAnsi" w:hAnsiTheme="minorHAnsi" w:cstheme="minorHAnsi"/>
                <w:noProof/>
                <w:sz w:val="22"/>
                <w:lang w:val="es"/>
              </w:rPr>
              <mc:AlternateContent>
                <mc:Choice Requires="wps">
                  <w:drawing>
                    <wp:anchor distT="0" distB="0" distL="114300" distR="114300" simplePos="0" relativeHeight="251736064" behindDoc="0" locked="0" layoutInCell="1" allowOverlap="1" wp14:anchorId="171D991B" wp14:editId="1263668E">
                      <wp:simplePos x="0" y="0"/>
                      <wp:positionH relativeFrom="column">
                        <wp:posOffset>3543935</wp:posOffset>
                      </wp:positionH>
                      <wp:positionV relativeFrom="paragraph">
                        <wp:posOffset>4506595</wp:posOffset>
                      </wp:positionV>
                      <wp:extent cx="897890" cy="45085"/>
                      <wp:effectExtent l="38100" t="38100" r="16510" b="88265"/>
                      <wp:wrapNone/>
                      <wp:docPr id="58" name="Conector recto de flecha 58"/>
                      <wp:cNvGraphicFramePr/>
                      <a:graphic xmlns:a="http://schemas.openxmlformats.org/drawingml/2006/main">
                        <a:graphicData uri="http://schemas.microsoft.com/office/word/2010/wordprocessingShape">
                          <wps:wsp>
                            <wps:cNvCnPr/>
                            <wps:spPr>
                              <a:xfrm flipH="1">
                                <a:off x="0" y="0"/>
                                <a:ext cx="897890" cy="450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6351DCBD">
                    <v:shape id="Conector recto de flecha 58" style="position:absolute;margin-left:279.05pt;margin-top:354.85pt;width:70.7pt;height:3.55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" w14:anchorId="6E08D3A5">
                      <v:stroke endarrow="block"/>
                    </v:shape>
                  </w:pict>
                </mc:Fallback>
              </mc:AlternateContent>
            </w:r>
            <w:r w:rsidRPr="00177B96">
              <w:rPr>
                <w:rFonts w:asciiTheme="minorHAnsi" w:hAnsiTheme="minorHAnsi" w:cstheme="minorHAnsi"/>
                <w:noProof/>
                <w:sz w:val="22"/>
                <w:lang w:val="es"/>
              </w:rPr>
              <mc:AlternateContent>
                <mc:Choice Requires="wps">
                  <w:drawing>
                    <wp:anchor distT="0" distB="0" distL="114300" distR="114300" simplePos="0" relativeHeight="251731968" behindDoc="0" locked="0" layoutInCell="1" allowOverlap="1" wp14:anchorId="560F3827" wp14:editId="6D542E8B">
                      <wp:simplePos x="0" y="0"/>
                      <wp:positionH relativeFrom="column">
                        <wp:posOffset>3519805</wp:posOffset>
                      </wp:positionH>
                      <wp:positionV relativeFrom="paragraph">
                        <wp:posOffset>785495</wp:posOffset>
                      </wp:positionV>
                      <wp:extent cx="906780" cy="45719"/>
                      <wp:effectExtent l="38100" t="38100" r="26670" b="88265"/>
                      <wp:wrapNone/>
                      <wp:docPr id="54" name="Conector recto de flecha 54"/>
                      <wp:cNvGraphicFramePr/>
                      <a:graphic xmlns:a="http://schemas.openxmlformats.org/drawingml/2006/main">
                        <a:graphicData uri="http://schemas.microsoft.com/office/word/2010/wordprocessingShape">
                          <wps:wsp>
                            <wps:cNvCnPr/>
                            <wps:spPr>
                              <a:xfrm flipH="1">
                                <a:off x="0" y="0"/>
                                <a:ext cx="90678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F53E1D3">
                    <v:shape id="Conector recto de flecha 54" style="position:absolute;margin-left:277.15pt;margin-top:61.85pt;width:71.4pt;height:3.6p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" w14:anchorId="16D8DD8B">
                      <v:stroke endarrow="block"/>
                    </v:shape>
                  </w:pict>
                </mc:Fallback>
              </mc:AlternateContent>
            </w:r>
            <w:r w:rsidRPr="00177B96">
              <w:rPr>
                <w:rFonts w:asciiTheme="minorHAnsi" w:hAnsiTheme="minorHAnsi" w:cstheme="minorHAnsi"/>
                <w:noProof/>
                <w:sz w:val="22"/>
                <w:lang w:val="es"/>
              </w:rPr>
              <mc:AlternateContent>
                <mc:Choice Requires="wps">
                  <w:drawing>
                    <wp:anchor distT="0" distB="0" distL="114300" distR="114300" simplePos="0" relativeHeight="251734016" behindDoc="0" locked="0" layoutInCell="1" allowOverlap="1" wp14:anchorId="12D91048" wp14:editId="3C5199EE">
                      <wp:simplePos x="0" y="0"/>
                      <wp:positionH relativeFrom="column">
                        <wp:posOffset>3533775</wp:posOffset>
                      </wp:positionH>
                      <wp:positionV relativeFrom="paragraph">
                        <wp:posOffset>2673985</wp:posOffset>
                      </wp:positionV>
                      <wp:extent cx="914400" cy="45085"/>
                      <wp:effectExtent l="38100" t="38100" r="19050" b="88265"/>
                      <wp:wrapNone/>
                      <wp:docPr id="56" name="Conector recto de flecha 56"/>
                      <wp:cNvGraphicFramePr/>
                      <a:graphic xmlns:a="http://schemas.openxmlformats.org/drawingml/2006/main">
                        <a:graphicData uri="http://schemas.microsoft.com/office/word/2010/wordprocessingShape">
                          <wps:wsp>
                            <wps:cNvCnPr/>
                            <wps:spPr>
                              <a:xfrm flipH="1">
                                <a:off x="0" y="0"/>
                                <a:ext cx="914400" cy="450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46A31DEA">
                    <v:shape id="Conector recto de flecha 56" style="position:absolute;margin-left:278.25pt;margin-top:210.55pt;width:1in;height:3.55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" w14:anchorId="78E990FB">
                      <v:stroke endarrow="block"/>
                    </v:shape>
                  </w:pict>
                </mc:Fallback>
              </mc:AlternateContent>
            </w:r>
            <w:r w:rsidRPr="00177B96">
              <w:rPr>
                <w:rFonts w:asciiTheme="minorHAnsi" w:hAnsiTheme="minorHAnsi" w:cstheme="minorHAnsi"/>
                <w:noProof/>
                <w:sz w:val="22"/>
                <w:lang w:val="es"/>
              </w:rPr>
              <mc:AlternateContent>
                <mc:Choice Requires="wps">
                  <w:drawing>
                    <wp:anchor distT="0" distB="0" distL="114300" distR="114300" simplePos="0" relativeHeight="251732992" behindDoc="0" locked="0" layoutInCell="1" allowOverlap="1" wp14:anchorId="010035F7" wp14:editId="68FCDE75">
                      <wp:simplePos x="0" y="0"/>
                      <wp:positionH relativeFrom="column">
                        <wp:posOffset>3527425</wp:posOffset>
                      </wp:positionH>
                      <wp:positionV relativeFrom="paragraph">
                        <wp:posOffset>1723390</wp:posOffset>
                      </wp:positionV>
                      <wp:extent cx="891540" cy="45719"/>
                      <wp:effectExtent l="38100" t="38100" r="22860" b="88265"/>
                      <wp:wrapNone/>
                      <wp:docPr id="55" name="Conector recto de flecha 55"/>
                      <wp:cNvGraphicFramePr/>
                      <a:graphic xmlns:a="http://schemas.openxmlformats.org/drawingml/2006/main">
                        <a:graphicData uri="http://schemas.microsoft.com/office/word/2010/wordprocessingShape">
                          <wps:wsp>
                            <wps:cNvCnPr/>
                            <wps:spPr>
                              <a:xfrm flipH="1">
                                <a:off x="0" y="0"/>
                                <a:ext cx="89154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421538D1">
                    <v:shape id="Conector recto de flecha 55" style="position:absolute;margin-left:277.75pt;margin-top:135.7pt;width:70.2pt;height:3.6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" w14:anchorId="76CEEA50">
                      <v:stroke endarrow="block"/>
                    </v:shape>
                  </w:pict>
                </mc:Fallback>
              </mc:AlternateContent>
            </w:r>
            <w:r w:rsidR="008F04FB">
              <w:rPr>
                <w:noProof/>
              </w:rPr>
              <w:t xml:space="preserve"> </w:t>
            </w:r>
            <w:r w:rsidRPr="00F15473">
              <w:rPr>
                <w:noProof/>
              </w:rPr>
              <w:drawing>
                <wp:inline distT="0" distB="0" distL="0" distR="0" wp14:anchorId="24410C6D" wp14:editId="6E867721">
                  <wp:extent cx="2857748" cy="5143946"/>
                  <wp:effectExtent l="0" t="0" r="0" b="0"/>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57748" cy="5143946"/>
                          </a:xfrm>
                          <a:prstGeom prst="rect">
                            <a:avLst/>
                          </a:prstGeom>
                        </pic:spPr>
                      </pic:pic>
                    </a:graphicData>
                  </a:graphic>
                </wp:inline>
              </w:drawing>
            </w:r>
          </w:p>
          <w:p w:rsidRPr="00177B96" w:rsidR="00BD4C39" w:rsidP="00BD4C39" w:rsidRDefault="00BD4C39" w14:paraId="0F09DDED" w14:textId="6D5871CC">
            <w:pPr>
              <w:jc w:val="center"/>
              <w:rPr>
                <w:rFonts w:asciiTheme="minorHAnsi" w:hAnsiTheme="minorHAnsi" w:cstheme="minorHAnsi"/>
                <w:sz w:val="22"/>
                <w:lang w:val="es"/>
              </w:rPr>
            </w:pPr>
            <w:r w:rsidRPr="00BD4C39">
              <w:rPr>
                <w:rFonts w:asciiTheme="minorHAnsi" w:hAnsiTheme="minorHAnsi" w:cstheme="minorHAnsi"/>
                <w:b/>
                <w:bCs/>
                <w:sz w:val="18"/>
                <w:szCs w:val="18"/>
                <w:lang w:val="es"/>
              </w:rPr>
              <w:t>Fig. 6.</w:t>
            </w:r>
            <w:r w:rsidRPr="00BD4C39">
              <w:rPr>
                <w:rFonts w:asciiTheme="minorHAnsi" w:hAnsiTheme="minorHAnsi" w:cstheme="minorHAnsi"/>
                <w:sz w:val="18"/>
                <w:szCs w:val="18"/>
                <w:lang w:val="es"/>
              </w:rPr>
              <w:t xml:space="preserve"> Organización de productos según el lugar que ocupan</w:t>
            </w:r>
          </w:p>
        </w:tc>
        <w:tc>
          <w:tcPr>
            <w:tcW w:w="2556" w:type="dxa"/>
          </w:tcPr>
          <w:p w:rsidRPr="00177B96" w:rsidR="00177B96" w:rsidP="002B1D2E" w:rsidRDefault="00177B96" w14:paraId="08937C15" w14:textId="77777777">
            <w:pPr>
              <w:rPr>
                <w:rFonts w:asciiTheme="minorHAnsi" w:hAnsiTheme="minorHAnsi" w:cstheme="minorHAnsi"/>
                <w:sz w:val="22"/>
                <w:lang w:val="es"/>
              </w:rPr>
            </w:pPr>
          </w:p>
          <w:p w:rsidRPr="00177B96" w:rsidR="00177B96" w:rsidP="002B1D2E" w:rsidRDefault="00177B96" w14:paraId="1D0BE0D6" w14:textId="77777777">
            <w:pPr>
              <w:rPr>
                <w:rFonts w:asciiTheme="minorHAnsi" w:hAnsiTheme="minorHAnsi" w:cstheme="minorHAnsi"/>
                <w:sz w:val="22"/>
                <w:lang w:val="es"/>
              </w:rPr>
            </w:pPr>
          </w:p>
          <w:p w:rsidRPr="00177B96" w:rsidR="00177B96" w:rsidP="002B1D2E" w:rsidRDefault="00177B96" w14:paraId="6BBD35DA" w14:textId="77777777">
            <w:pPr>
              <w:rPr>
                <w:rFonts w:asciiTheme="minorHAnsi" w:hAnsiTheme="minorHAnsi" w:cstheme="minorHAnsi"/>
                <w:sz w:val="20"/>
                <w:szCs w:val="20"/>
                <w:lang w:val="es"/>
              </w:rPr>
            </w:pPr>
          </w:p>
          <w:p w:rsidRPr="00177B96" w:rsidR="00177B96" w:rsidP="00CC18B4" w:rsidRDefault="00177B96" w14:paraId="54C7CA4E" w14:textId="19D62445">
            <w:pPr>
              <w:jc w:val="center"/>
              <w:rPr>
                <w:rFonts w:asciiTheme="minorHAnsi" w:hAnsiTheme="minorHAnsi" w:cstheme="minorHAnsi"/>
                <w:sz w:val="20"/>
                <w:szCs w:val="20"/>
                <w:lang w:val="es"/>
              </w:rPr>
            </w:pPr>
            <w:r w:rsidRPr="00177B96">
              <w:rPr>
                <w:rFonts w:asciiTheme="minorHAnsi" w:hAnsiTheme="minorHAnsi" w:cstheme="minorHAnsi"/>
                <w:sz w:val="20"/>
                <w:szCs w:val="20"/>
                <w:lang w:val="es"/>
              </w:rPr>
              <w:t>Primer lugar</w:t>
            </w:r>
          </w:p>
          <w:p w:rsidRPr="00177B96" w:rsidR="00177B96" w:rsidP="00CC18B4" w:rsidRDefault="00177B96" w14:paraId="0FA8F193" w14:textId="77777777">
            <w:pPr>
              <w:jc w:val="center"/>
              <w:rPr>
                <w:rFonts w:asciiTheme="minorHAnsi" w:hAnsiTheme="minorHAnsi" w:cstheme="minorHAnsi"/>
                <w:sz w:val="20"/>
                <w:szCs w:val="20"/>
                <w:lang w:val="es"/>
              </w:rPr>
            </w:pPr>
          </w:p>
          <w:p w:rsidR="008F04FB" w:rsidP="00CC18B4" w:rsidRDefault="008F04FB" w14:paraId="62CBCD67" w14:textId="77777777">
            <w:pPr>
              <w:jc w:val="center"/>
              <w:rPr>
                <w:rFonts w:asciiTheme="minorHAnsi" w:hAnsiTheme="minorHAnsi" w:cstheme="minorHAnsi"/>
                <w:sz w:val="20"/>
                <w:szCs w:val="20"/>
                <w:lang w:val="es"/>
              </w:rPr>
            </w:pPr>
          </w:p>
          <w:p w:rsidR="00F15473" w:rsidP="00CC18B4" w:rsidRDefault="00F15473" w14:paraId="07D62011" w14:textId="77777777">
            <w:pPr>
              <w:jc w:val="center"/>
              <w:rPr>
                <w:rFonts w:asciiTheme="minorHAnsi" w:hAnsiTheme="minorHAnsi" w:cstheme="minorHAnsi"/>
                <w:sz w:val="20"/>
                <w:szCs w:val="20"/>
                <w:lang w:val="es"/>
              </w:rPr>
            </w:pPr>
          </w:p>
          <w:p w:rsidRPr="00177B96" w:rsidR="00177B96" w:rsidP="00CC18B4" w:rsidRDefault="00F15473" w14:paraId="5F4842B5" w14:textId="3EC4E43C">
            <w:pPr>
              <w:jc w:val="center"/>
              <w:rPr>
                <w:rFonts w:asciiTheme="minorHAnsi" w:hAnsiTheme="minorHAnsi" w:cstheme="minorHAnsi"/>
                <w:sz w:val="20"/>
                <w:szCs w:val="20"/>
                <w:lang w:val="es"/>
              </w:rPr>
            </w:pPr>
            <w:r>
              <w:rPr>
                <w:rFonts w:asciiTheme="minorHAnsi" w:hAnsiTheme="minorHAnsi" w:cstheme="minorHAnsi"/>
                <w:sz w:val="20"/>
                <w:szCs w:val="20"/>
                <w:lang w:val="es"/>
              </w:rPr>
              <w:t>S</w:t>
            </w:r>
            <w:r w:rsidRPr="00177B96" w:rsidR="00177B96">
              <w:rPr>
                <w:rFonts w:asciiTheme="minorHAnsi" w:hAnsiTheme="minorHAnsi" w:cstheme="minorHAnsi"/>
                <w:sz w:val="20"/>
                <w:szCs w:val="20"/>
                <w:lang w:val="es"/>
              </w:rPr>
              <w:t>egundo Lugar</w:t>
            </w:r>
          </w:p>
          <w:p w:rsidRPr="00177B96" w:rsidR="00177B96" w:rsidP="00CC18B4" w:rsidRDefault="00177B96" w14:paraId="7233FD55" w14:textId="46AC7DA1">
            <w:pPr>
              <w:jc w:val="center"/>
              <w:rPr>
                <w:rFonts w:asciiTheme="minorHAnsi" w:hAnsiTheme="minorHAnsi" w:cstheme="minorHAnsi"/>
                <w:sz w:val="20"/>
                <w:szCs w:val="20"/>
                <w:lang w:val="es"/>
              </w:rPr>
            </w:pPr>
          </w:p>
          <w:p w:rsidRPr="00177B96" w:rsidR="00177B96" w:rsidP="00CC18B4" w:rsidRDefault="00177B96" w14:paraId="0191C5B4" w14:textId="77777777">
            <w:pPr>
              <w:jc w:val="center"/>
              <w:rPr>
                <w:rFonts w:asciiTheme="minorHAnsi" w:hAnsiTheme="minorHAnsi" w:cstheme="minorHAnsi"/>
                <w:sz w:val="20"/>
                <w:szCs w:val="20"/>
                <w:lang w:val="es"/>
              </w:rPr>
            </w:pPr>
          </w:p>
          <w:p w:rsidR="00F15473" w:rsidP="00CC18B4" w:rsidRDefault="00F15473" w14:paraId="323281B8" w14:textId="6D5D3815">
            <w:pPr>
              <w:jc w:val="center"/>
              <w:rPr>
                <w:rFonts w:asciiTheme="minorHAnsi" w:hAnsiTheme="minorHAnsi" w:cstheme="minorHAnsi"/>
                <w:sz w:val="20"/>
                <w:szCs w:val="20"/>
                <w:lang w:val="es"/>
              </w:rPr>
            </w:pPr>
          </w:p>
          <w:p w:rsidRPr="00177B96" w:rsidR="00177B96" w:rsidP="00CC18B4" w:rsidRDefault="00177B96" w14:paraId="4F8A8F14" w14:textId="4499FA26">
            <w:pPr>
              <w:jc w:val="center"/>
              <w:rPr>
                <w:rFonts w:asciiTheme="minorHAnsi" w:hAnsiTheme="minorHAnsi" w:cstheme="minorHAnsi"/>
                <w:sz w:val="20"/>
                <w:szCs w:val="20"/>
                <w:lang w:val="es"/>
              </w:rPr>
            </w:pPr>
            <w:r w:rsidRPr="00177B96">
              <w:rPr>
                <w:rFonts w:asciiTheme="minorHAnsi" w:hAnsiTheme="minorHAnsi" w:cstheme="minorHAnsi"/>
                <w:sz w:val="20"/>
                <w:szCs w:val="20"/>
                <w:lang w:val="es"/>
              </w:rPr>
              <w:t>Tercer lugar</w:t>
            </w:r>
          </w:p>
          <w:p w:rsidRPr="00177B96" w:rsidR="00177B96" w:rsidP="00CC18B4" w:rsidRDefault="00177B96" w14:paraId="119FCD02" w14:textId="77777777">
            <w:pPr>
              <w:jc w:val="center"/>
              <w:rPr>
                <w:rFonts w:asciiTheme="minorHAnsi" w:hAnsiTheme="minorHAnsi" w:cstheme="minorHAnsi"/>
                <w:sz w:val="20"/>
                <w:szCs w:val="20"/>
                <w:lang w:val="es"/>
              </w:rPr>
            </w:pPr>
          </w:p>
          <w:p w:rsidR="008F04FB" w:rsidP="00CC18B4" w:rsidRDefault="008F04FB" w14:paraId="22ACEE5B" w14:textId="592CC76F">
            <w:pPr>
              <w:jc w:val="center"/>
              <w:rPr>
                <w:rFonts w:asciiTheme="minorHAnsi" w:hAnsiTheme="minorHAnsi" w:cstheme="minorHAnsi"/>
                <w:sz w:val="20"/>
                <w:szCs w:val="20"/>
                <w:lang w:val="es"/>
              </w:rPr>
            </w:pPr>
          </w:p>
          <w:p w:rsidRPr="00F15473" w:rsidR="00F15473" w:rsidP="00CC18B4" w:rsidRDefault="00F15473" w14:paraId="25EBC465" w14:textId="60DA23B7">
            <w:pPr>
              <w:jc w:val="center"/>
              <w:rPr>
                <w:rFonts w:asciiTheme="minorHAnsi" w:hAnsiTheme="minorHAnsi" w:cstheme="minorHAnsi"/>
                <w:sz w:val="32"/>
                <w:szCs w:val="32"/>
                <w:lang w:val="es"/>
              </w:rPr>
            </w:pPr>
          </w:p>
          <w:p w:rsidRPr="00177B96" w:rsidR="00177B96" w:rsidP="00CC18B4" w:rsidRDefault="00177B96" w14:paraId="3A8877EE" w14:textId="74E5D383">
            <w:pPr>
              <w:jc w:val="center"/>
              <w:rPr>
                <w:rFonts w:asciiTheme="minorHAnsi" w:hAnsiTheme="minorHAnsi" w:cstheme="minorHAnsi"/>
                <w:sz w:val="20"/>
                <w:szCs w:val="20"/>
                <w:lang w:val="es"/>
              </w:rPr>
            </w:pPr>
            <w:r w:rsidRPr="00177B96">
              <w:rPr>
                <w:rFonts w:asciiTheme="minorHAnsi" w:hAnsiTheme="minorHAnsi" w:cstheme="minorHAnsi"/>
                <w:sz w:val="20"/>
                <w:szCs w:val="20"/>
                <w:lang w:val="es"/>
              </w:rPr>
              <w:t>Cuarto Lugar</w:t>
            </w:r>
          </w:p>
          <w:p w:rsidR="00177B96" w:rsidP="00CC18B4" w:rsidRDefault="00177B96" w14:paraId="2B961290" w14:textId="3172D67E">
            <w:pPr>
              <w:jc w:val="center"/>
              <w:rPr>
                <w:rFonts w:asciiTheme="minorHAnsi" w:hAnsiTheme="minorHAnsi" w:cstheme="minorHAnsi"/>
                <w:sz w:val="36"/>
                <w:szCs w:val="36"/>
                <w:lang w:val="es"/>
              </w:rPr>
            </w:pPr>
          </w:p>
          <w:p w:rsidRPr="00F15473" w:rsidR="00F15473" w:rsidP="00CC18B4" w:rsidRDefault="00F15473" w14:paraId="1D9B6E73" w14:textId="77777777">
            <w:pPr>
              <w:jc w:val="center"/>
              <w:rPr>
                <w:rFonts w:asciiTheme="minorHAnsi" w:hAnsiTheme="minorHAnsi" w:cstheme="minorHAnsi"/>
                <w:sz w:val="20"/>
                <w:szCs w:val="20"/>
                <w:lang w:val="es"/>
              </w:rPr>
            </w:pPr>
          </w:p>
          <w:p w:rsidRPr="00177B96" w:rsidR="00177B96" w:rsidP="00CC18B4" w:rsidRDefault="00177B96" w14:paraId="3752E62B" w14:textId="5473C3C2">
            <w:pPr>
              <w:jc w:val="center"/>
              <w:rPr>
                <w:rFonts w:asciiTheme="minorHAnsi" w:hAnsiTheme="minorHAnsi" w:cstheme="minorHAnsi"/>
                <w:sz w:val="22"/>
                <w:lang w:val="es"/>
              </w:rPr>
            </w:pPr>
            <w:r w:rsidRPr="00177B96">
              <w:rPr>
                <w:rFonts w:asciiTheme="minorHAnsi" w:hAnsiTheme="minorHAnsi" w:cstheme="minorHAnsi"/>
                <w:sz w:val="20"/>
                <w:szCs w:val="20"/>
                <w:lang w:val="es"/>
              </w:rPr>
              <w:t>Quinto lugar</w:t>
            </w:r>
          </w:p>
        </w:tc>
      </w:tr>
      <w:tr w:rsidRPr="00177B96" w:rsidR="00177B96" w:rsidTr="00F15473" w14:paraId="5CA1CBFA" w14:textId="77777777">
        <w:tc>
          <w:tcPr>
            <w:tcW w:w="6522" w:type="dxa"/>
          </w:tcPr>
          <w:p w:rsidRPr="00177B96" w:rsidR="00177B96" w:rsidP="002B1D2E" w:rsidRDefault="00F15473" w14:paraId="0D43E8BD" w14:textId="60D2488F">
            <w:pPr>
              <w:jc w:val="center"/>
              <w:rPr>
                <w:rFonts w:asciiTheme="minorHAnsi" w:hAnsiTheme="minorHAnsi" w:cstheme="minorHAnsi"/>
                <w:sz w:val="22"/>
                <w:lang w:val="es"/>
              </w:rPr>
            </w:pPr>
            <w:r w:rsidRPr="00177B96">
              <w:rPr>
                <w:rFonts w:asciiTheme="minorHAnsi" w:hAnsiTheme="minorHAnsi" w:cstheme="minorHAnsi"/>
                <w:noProof/>
                <w:sz w:val="22"/>
                <w:lang w:val="es"/>
              </w:rPr>
              <mc:AlternateContent>
                <mc:Choice Requires="wps">
                  <w:drawing>
                    <wp:anchor distT="0" distB="0" distL="114300" distR="114300" simplePos="0" relativeHeight="251738112" behindDoc="0" locked="0" layoutInCell="1" allowOverlap="1" wp14:anchorId="415BA116" wp14:editId="76097623">
                      <wp:simplePos x="0" y="0"/>
                      <wp:positionH relativeFrom="column">
                        <wp:posOffset>3549015</wp:posOffset>
                      </wp:positionH>
                      <wp:positionV relativeFrom="paragraph">
                        <wp:posOffset>1687830</wp:posOffset>
                      </wp:positionV>
                      <wp:extent cx="916305" cy="45719"/>
                      <wp:effectExtent l="0" t="57150" r="17145" b="50165"/>
                      <wp:wrapNone/>
                      <wp:docPr id="60" name="Conector recto de flecha 60"/>
                      <wp:cNvGraphicFramePr/>
                      <a:graphic xmlns:a="http://schemas.openxmlformats.org/drawingml/2006/main">
                        <a:graphicData uri="http://schemas.microsoft.com/office/word/2010/wordprocessingShape">
                          <wps:wsp>
                            <wps:cNvCnPr/>
                            <wps:spPr>
                              <a:xfrm flipH="1" flipV="1">
                                <a:off x="0" y="0"/>
                                <a:ext cx="916305"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48682148">
                    <v:shape id="Conector recto de flecha 60" style="position:absolute;margin-left:279.45pt;margin-top:132.9pt;width:72.15pt;height:3.6pt;flip:x 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" w14:anchorId="03FE350C">
                      <v:stroke endarrow="block"/>
                    </v:shape>
                  </w:pict>
                </mc:Fallback>
              </mc:AlternateContent>
            </w:r>
            <w:r w:rsidRPr="00177B96">
              <w:rPr>
                <w:rFonts w:asciiTheme="minorHAnsi" w:hAnsiTheme="minorHAnsi" w:cstheme="minorHAnsi"/>
                <w:noProof/>
                <w:sz w:val="22"/>
                <w:lang w:val="es"/>
              </w:rPr>
              <mc:AlternateContent>
                <mc:Choice Requires="wps">
                  <w:drawing>
                    <wp:anchor distT="0" distB="0" distL="114300" distR="114300" simplePos="0" relativeHeight="251741184" behindDoc="0" locked="0" layoutInCell="1" allowOverlap="1" wp14:anchorId="7C29A0B2" wp14:editId="1208A17A">
                      <wp:simplePos x="0" y="0"/>
                      <wp:positionH relativeFrom="column">
                        <wp:posOffset>3552190</wp:posOffset>
                      </wp:positionH>
                      <wp:positionV relativeFrom="paragraph">
                        <wp:posOffset>4414520</wp:posOffset>
                      </wp:positionV>
                      <wp:extent cx="891540" cy="45719"/>
                      <wp:effectExtent l="0" t="57150" r="22860" b="50165"/>
                      <wp:wrapNone/>
                      <wp:docPr id="63" name="Conector recto de flecha 63"/>
                      <wp:cNvGraphicFramePr/>
                      <a:graphic xmlns:a="http://schemas.openxmlformats.org/drawingml/2006/main">
                        <a:graphicData uri="http://schemas.microsoft.com/office/word/2010/wordprocessingShape">
                          <wps:wsp>
                            <wps:cNvCnPr/>
                            <wps:spPr>
                              <a:xfrm flipH="1" flipV="1">
                                <a:off x="0" y="0"/>
                                <a:ext cx="89154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E12E346">
                    <v:shape id="Conector recto de flecha 63" style="position:absolute;margin-left:279.7pt;margin-top:347.6pt;width:70.2pt;height:3.6pt;flip:x 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" w14:anchorId="4DFDBF69">
                      <v:stroke endarrow="block"/>
                    </v:shape>
                  </w:pict>
                </mc:Fallback>
              </mc:AlternateContent>
            </w:r>
            <w:r w:rsidRPr="00177B96">
              <w:rPr>
                <w:rFonts w:asciiTheme="minorHAnsi" w:hAnsiTheme="minorHAnsi" w:cstheme="minorHAnsi"/>
                <w:noProof/>
                <w:sz w:val="22"/>
                <w:lang w:val="es"/>
              </w:rPr>
              <mc:AlternateContent>
                <mc:Choice Requires="wps">
                  <w:drawing>
                    <wp:anchor distT="0" distB="0" distL="114300" distR="114300" simplePos="0" relativeHeight="251740160" behindDoc="0" locked="0" layoutInCell="1" allowOverlap="1" wp14:anchorId="70AF77D8" wp14:editId="0457F00F">
                      <wp:simplePos x="0" y="0"/>
                      <wp:positionH relativeFrom="column">
                        <wp:posOffset>3535680</wp:posOffset>
                      </wp:positionH>
                      <wp:positionV relativeFrom="paragraph">
                        <wp:posOffset>3556001</wp:posOffset>
                      </wp:positionV>
                      <wp:extent cx="952500" cy="45719"/>
                      <wp:effectExtent l="0" t="57150" r="19050" b="50165"/>
                      <wp:wrapNone/>
                      <wp:docPr id="62" name="Conector recto de flecha 62"/>
                      <wp:cNvGraphicFramePr/>
                      <a:graphic xmlns:a="http://schemas.openxmlformats.org/drawingml/2006/main">
                        <a:graphicData uri="http://schemas.microsoft.com/office/word/2010/wordprocessingShape">
                          <wps:wsp>
                            <wps:cNvCnPr/>
                            <wps:spPr>
                              <a:xfrm flipH="1" flipV="1">
                                <a:off x="0" y="0"/>
                                <a:ext cx="95250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A388AD4">
                    <v:shape id="Conector recto de flecha 62" style="position:absolute;margin-left:278.4pt;margin-top:280pt;width:75pt;height:3.6pt;flip:x 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" w14:anchorId="0468E0BE">
                      <v:stroke endarrow="block"/>
                    </v:shape>
                  </w:pict>
                </mc:Fallback>
              </mc:AlternateContent>
            </w:r>
            <w:r w:rsidRPr="00177B96">
              <w:rPr>
                <w:rFonts w:asciiTheme="minorHAnsi" w:hAnsiTheme="minorHAnsi" w:cstheme="minorHAnsi"/>
                <w:noProof/>
                <w:sz w:val="22"/>
                <w:lang w:val="es"/>
              </w:rPr>
              <mc:AlternateContent>
                <mc:Choice Requires="wps">
                  <w:drawing>
                    <wp:anchor distT="0" distB="0" distL="114300" distR="114300" simplePos="0" relativeHeight="251739136" behindDoc="0" locked="0" layoutInCell="1" allowOverlap="1" wp14:anchorId="00BCF546" wp14:editId="0633D32A">
                      <wp:simplePos x="0" y="0"/>
                      <wp:positionH relativeFrom="column">
                        <wp:posOffset>3529330</wp:posOffset>
                      </wp:positionH>
                      <wp:positionV relativeFrom="paragraph">
                        <wp:posOffset>2627630</wp:posOffset>
                      </wp:positionV>
                      <wp:extent cx="937260" cy="45719"/>
                      <wp:effectExtent l="0" t="57150" r="15240" b="50165"/>
                      <wp:wrapNone/>
                      <wp:docPr id="61" name="Conector recto de flecha 61"/>
                      <wp:cNvGraphicFramePr/>
                      <a:graphic xmlns:a="http://schemas.openxmlformats.org/drawingml/2006/main">
                        <a:graphicData uri="http://schemas.microsoft.com/office/word/2010/wordprocessingShape">
                          <wps:wsp>
                            <wps:cNvCnPr/>
                            <wps:spPr>
                              <a:xfrm flipH="1" flipV="1">
                                <a:off x="0" y="0"/>
                                <a:ext cx="93726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436EC98D">
                    <v:shape id="Conector recto de flecha 61" style="position:absolute;margin-left:277.9pt;margin-top:206.9pt;width:73.8pt;height:3.6pt;flip:x 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" w14:anchorId="286C206F">
                      <v:stroke endarrow="block"/>
                    </v:shape>
                  </w:pict>
                </mc:Fallback>
              </mc:AlternateContent>
            </w:r>
            <w:r w:rsidRPr="00177B96">
              <w:rPr>
                <w:rFonts w:asciiTheme="minorHAnsi" w:hAnsiTheme="minorHAnsi" w:cstheme="minorHAnsi"/>
                <w:noProof/>
                <w:sz w:val="22"/>
                <w:lang w:val="es"/>
              </w:rPr>
              <mc:AlternateContent>
                <mc:Choice Requires="wps">
                  <w:drawing>
                    <wp:anchor distT="0" distB="0" distL="114300" distR="114300" simplePos="0" relativeHeight="251737088" behindDoc="0" locked="0" layoutInCell="1" allowOverlap="1" wp14:anchorId="6D2E01D7" wp14:editId="484A0557">
                      <wp:simplePos x="0" y="0"/>
                      <wp:positionH relativeFrom="column">
                        <wp:posOffset>3521710</wp:posOffset>
                      </wp:positionH>
                      <wp:positionV relativeFrom="paragraph">
                        <wp:posOffset>821690</wp:posOffset>
                      </wp:positionV>
                      <wp:extent cx="891540" cy="46355"/>
                      <wp:effectExtent l="0" t="57150" r="22860" b="48895"/>
                      <wp:wrapNone/>
                      <wp:docPr id="59" name="Conector recto de flecha 59"/>
                      <wp:cNvGraphicFramePr/>
                      <a:graphic xmlns:a="http://schemas.openxmlformats.org/drawingml/2006/main">
                        <a:graphicData uri="http://schemas.microsoft.com/office/word/2010/wordprocessingShape">
                          <wps:wsp>
                            <wps:cNvCnPr/>
                            <wps:spPr>
                              <a:xfrm flipH="1" flipV="1">
                                <a:off x="0" y="0"/>
                                <a:ext cx="891540" cy="463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67508119">
                    <v:shape id="Conector recto de flecha 59" style="position:absolute;margin-left:277.3pt;margin-top:64.7pt;width:70.2pt;height:3.65pt;flip:x 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" w14:anchorId="667B69FC">
                      <v:stroke endarrow="block"/>
                    </v:shape>
                  </w:pict>
                </mc:Fallback>
              </mc:AlternateContent>
            </w:r>
            <w:r w:rsidRPr="00F15473">
              <w:rPr>
                <w:noProof/>
                <w:lang w:val="es-MX"/>
              </w:rPr>
              <w:t xml:space="preserve"> </w:t>
            </w:r>
            <w:r w:rsidRPr="00F15473">
              <w:rPr>
                <w:noProof/>
              </w:rPr>
              <w:drawing>
                <wp:inline distT="0" distB="0" distL="0" distR="0" wp14:anchorId="23EEFF1F" wp14:editId="22BE0302">
                  <wp:extent cx="2888230" cy="5121084"/>
                  <wp:effectExtent l="0" t="0" r="7620" b="3810"/>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888230" cy="5121084"/>
                          </a:xfrm>
                          <a:prstGeom prst="rect">
                            <a:avLst/>
                          </a:prstGeom>
                        </pic:spPr>
                      </pic:pic>
                    </a:graphicData>
                  </a:graphic>
                </wp:inline>
              </w:drawing>
            </w:r>
          </w:p>
        </w:tc>
        <w:tc>
          <w:tcPr>
            <w:tcW w:w="2556" w:type="dxa"/>
          </w:tcPr>
          <w:p w:rsidRPr="00177B96" w:rsidR="00177B96" w:rsidP="002B1D2E" w:rsidRDefault="00177B96" w14:paraId="01445BB4" w14:textId="77777777">
            <w:pPr>
              <w:rPr>
                <w:rFonts w:asciiTheme="minorHAnsi" w:hAnsiTheme="minorHAnsi" w:cstheme="minorHAnsi"/>
                <w:sz w:val="20"/>
                <w:szCs w:val="20"/>
                <w:lang w:val="es"/>
              </w:rPr>
            </w:pPr>
          </w:p>
          <w:p w:rsidRPr="00177B96" w:rsidR="00177B96" w:rsidP="002B1D2E" w:rsidRDefault="00177B96" w14:paraId="367EC5F9" w14:textId="77777777">
            <w:pPr>
              <w:rPr>
                <w:rFonts w:asciiTheme="minorHAnsi" w:hAnsiTheme="minorHAnsi" w:cstheme="minorHAnsi"/>
                <w:sz w:val="20"/>
                <w:szCs w:val="20"/>
                <w:lang w:val="es"/>
              </w:rPr>
            </w:pPr>
          </w:p>
          <w:p w:rsidRPr="00F15473" w:rsidR="00177B96" w:rsidP="002B1D2E" w:rsidRDefault="00177B96" w14:paraId="183F2C8C" w14:textId="09B7E63C">
            <w:pPr>
              <w:rPr>
                <w:rFonts w:asciiTheme="minorHAnsi" w:hAnsiTheme="minorHAnsi" w:cstheme="minorHAnsi"/>
                <w:sz w:val="32"/>
                <w:szCs w:val="32"/>
                <w:lang w:val="es"/>
              </w:rPr>
            </w:pPr>
          </w:p>
          <w:p w:rsidRPr="00177B96" w:rsidR="00177B96" w:rsidP="00CC18B4" w:rsidRDefault="00177B96" w14:paraId="387DB7E1" w14:textId="289C88F7">
            <w:pPr>
              <w:jc w:val="center"/>
              <w:rPr>
                <w:rFonts w:asciiTheme="minorHAnsi" w:hAnsiTheme="minorHAnsi" w:cstheme="minorHAnsi"/>
                <w:sz w:val="20"/>
                <w:szCs w:val="20"/>
                <w:lang w:val="es"/>
              </w:rPr>
            </w:pPr>
            <w:r w:rsidRPr="00177B96">
              <w:rPr>
                <w:rFonts w:asciiTheme="minorHAnsi" w:hAnsiTheme="minorHAnsi" w:cstheme="minorHAnsi"/>
                <w:sz w:val="20"/>
                <w:szCs w:val="20"/>
                <w:lang w:val="es"/>
              </w:rPr>
              <w:t>Segundo Lugar</w:t>
            </w:r>
          </w:p>
          <w:p w:rsidR="00177B96" w:rsidP="00CC18B4" w:rsidRDefault="00177B96" w14:paraId="4A0409A8" w14:textId="025A7CD9">
            <w:pPr>
              <w:jc w:val="center"/>
              <w:rPr>
                <w:rFonts w:asciiTheme="minorHAnsi" w:hAnsiTheme="minorHAnsi" w:cstheme="minorHAnsi"/>
                <w:sz w:val="20"/>
                <w:szCs w:val="20"/>
                <w:lang w:val="es"/>
              </w:rPr>
            </w:pPr>
          </w:p>
          <w:p w:rsidRPr="00F15473" w:rsidR="00F15473" w:rsidP="00CC18B4" w:rsidRDefault="00F15473" w14:paraId="64743219" w14:textId="77E069F5">
            <w:pPr>
              <w:jc w:val="center"/>
              <w:rPr>
                <w:rFonts w:asciiTheme="minorHAnsi" w:hAnsiTheme="minorHAnsi" w:cstheme="minorHAnsi"/>
                <w:sz w:val="16"/>
                <w:szCs w:val="16"/>
                <w:lang w:val="es"/>
              </w:rPr>
            </w:pPr>
          </w:p>
          <w:p w:rsidRPr="00177B96" w:rsidR="00F15473" w:rsidP="00CC18B4" w:rsidRDefault="00F15473" w14:paraId="774DE21F" w14:textId="77777777">
            <w:pPr>
              <w:jc w:val="center"/>
              <w:rPr>
                <w:rFonts w:asciiTheme="minorHAnsi" w:hAnsiTheme="minorHAnsi" w:cstheme="minorHAnsi"/>
                <w:sz w:val="20"/>
                <w:szCs w:val="20"/>
                <w:lang w:val="es"/>
              </w:rPr>
            </w:pPr>
          </w:p>
          <w:p w:rsidRPr="00177B96" w:rsidR="00177B96" w:rsidP="00CC18B4" w:rsidRDefault="00177B96" w14:paraId="69FD8F57" w14:textId="77777777">
            <w:pPr>
              <w:jc w:val="center"/>
              <w:rPr>
                <w:rFonts w:asciiTheme="minorHAnsi" w:hAnsiTheme="minorHAnsi" w:cstheme="minorHAnsi"/>
                <w:sz w:val="20"/>
                <w:szCs w:val="20"/>
                <w:lang w:val="es"/>
              </w:rPr>
            </w:pPr>
            <w:r w:rsidRPr="00177B96">
              <w:rPr>
                <w:rFonts w:asciiTheme="minorHAnsi" w:hAnsiTheme="minorHAnsi" w:cstheme="minorHAnsi"/>
                <w:sz w:val="20"/>
                <w:szCs w:val="20"/>
                <w:lang w:val="es"/>
              </w:rPr>
              <w:t>Cuarto Lugar</w:t>
            </w:r>
          </w:p>
          <w:p w:rsidRPr="00F15473" w:rsidR="00177B96" w:rsidP="00CC18B4" w:rsidRDefault="00177B96" w14:paraId="3F70E295" w14:textId="01E8C4DD">
            <w:pPr>
              <w:jc w:val="center"/>
              <w:rPr>
                <w:rFonts w:asciiTheme="minorHAnsi" w:hAnsiTheme="minorHAnsi" w:cstheme="minorHAnsi"/>
                <w:sz w:val="18"/>
                <w:szCs w:val="18"/>
                <w:lang w:val="es"/>
              </w:rPr>
            </w:pPr>
          </w:p>
          <w:p w:rsidR="00F15473" w:rsidP="00CC18B4" w:rsidRDefault="00F15473" w14:paraId="59D500AA" w14:textId="77777777">
            <w:pPr>
              <w:jc w:val="center"/>
              <w:rPr>
                <w:rFonts w:asciiTheme="minorHAnsi" w:hAnsiTheme="minorHAnsi" w:cstheme="minorHAnsi"/>
                <w:sz w:val="20"/>
                <w:szCs w:val="20"/>
                <w:lang w:val="es"/>
              </w:rPr>
            </w:pPr>
          </w:p>
          <w:p w:rsidRPr="00177B96" w:rsidR="00177B96" w:rsidP="00CC18B4" w:rsidRDefault="00177B96" w14:paraId="6C9A2FC0" w14:textId="77777777">
            <w:pPr>
              <w:jc w:val="center"/>
              <w:rPr>
                <w:rFonts w:asciiTheme="minorHAnsi" w:hAnsiTheme="minorHAnsi" w:cstheme="minorHAnsi"/>
                <w:sz w:val="20"/>
                <w:szCs w:val="20"/>
                <w:lang w:val="es"/>
              </w:rPr>
            </w:pPr>
          </w:p>
          <w:p w:rsidRPr="00177B96" w:rsidR="00177B96" w:rsidP="00CC18B4" w:rsidRDefault="00177B96" w14:paraId="68B15022" w14:textId="77777777">
            <w:pPr>
              <w:jc w:val="center"/>
              <w:rPr>
                <w:rFonts w:asciiTheme="minorHAnsi" w:hAnsiTheme="minorHAnsi" w:cstheme="minorHAnsi"/>
                <w:sz w:val="20"/>
                <w:szCs w:val="20"/>
                <w:lang w:val="es"/>
              </w:rPr>
            </w:pPr>
            <w:r w:rsidRPr="00177B96">
              <w:rPr>
                <w:rFonts w:asciiTheme="minorHAnsi" w:hAnsiTheme="minorHAnsi" w:cstheme="minorHAnsi"/>
                <w:sz w:val="20"/>
                <w:szCs w:val="20"/>
                <w:lang w:val="es"/>
              </w:rPr>
              <w:t>Tercer lugar</w:t>
            </w:r>
          </w:p>
          <w:p w:rsidRPr="00F15473" w:rsidR="00177B96" w:rsidP="00CC18B4" w:rsidRDefault="00177B96" w14:paraId="755C18AB" w14:textId="5B87644F">
            <w:pPr>
              <w:jc w:val="center"/>
              <w:rPr>
                <w:rFonts w:asciiTheme="minorHAnsi" w:hAnsiTheme="minorHAnsi" w:cstheme="minorHAnsi"/>
                <w:sz w:val="14"/>
                <w:szCs w:val="14"/>
                <w:lang w:val="es"/>
              </w:rPr>
            </w:pPr>
          </w:p>
          <w:p w:rsidR="00F15473" w:rsidP="00CC18B4" w:rsidRDefault="00F15473" w14:paraId="7420006A" w14:textId="0ABCDAEC">
            <w:pPr>
              <w:jc w:val="center"/>
              <w:rPr>
                <w:rFonts w:asciiTheme="minorHAnsi" w:hAnsiTheme="minorHAnsi" w:cstheme="minorHAnsi"/>
                <w:sz w:val="20"/>
                <w:szCs w:val="20"/>
                <w:lang w:val="es"/>
              </w:rPr>
            </w:pPr>
          </w:p>
          <w:p w:rsidRPr="00177B96" w:rsidR="00F15473" w:rsidP="00CC18B4" w:rsidRDefault="00F15473" w14:paraId="0A273F51" w14:textId="77777777">
            <w:pPr>
              <w:jc w:val="center"/>
              <w:rPr>
                <w:rFonts w:asciiTheme="minorHAnsi" w:hAnsiTheme="minorHAnsi" w:cstheme="minorHAnsi"/>
                <w:sz w:val="20"/>
                <w:szCs w:val="20"/>
                <w:lang w:val="es"/>
              </w:rPr>
            </w:pPr>
          </w:p>
          <w:p w:rsidRPr="00177B96" w:rsidR="00177B96" w:rsidP="00CC18B4" w:rsidRDefault="00177B96" w14:paraId="692B3CAC" w14:textId="77777777">
            <w:pPr>
              <w:jc w:val="center"/>
              <w:rPr>
                <w:rFonts w:asciiTheme="minorHAnsi" w:hAnsiTheme="minorHAnsi" w:cstheme="minorHAnsi"/>
                <w:sz w:val="20"/>
                <w:szCs w:val="20"/>
                <w:lang w:val="es"/>
              </w:rPr>
            </w:pPr>
            <w:r w:rsidRPr="00177B96">
              <w:rPr>
                <w:rFonts w:asciiTheme="minorHAnsi" w:hAnsiTheme="minorHAnsi" w:cstheme="minorHAnsi"/>
                <w:sz w:val="20"/>
                <w:szCs w:val="20"/>
                <w:lang w:val="es"/>
              </w:rPr>
              <w:t>Primer lugar</w:t>
            </w:r>
          </w:p>
          <w:p w:rsidR="00177B96" w:rsidP="00CC18B4" w:rsidRDefault="00177B96" w14:paraId="3AC389B2" w14:textId="1EB4C704">
            <w:pPr>
              <w:jc w:val="center"/>
              <w:rPr>
                <w:rFonts w:asciiTheme="minorHAnsi" w:hAnsiTheme="minorHAnsi" w:cstheme="minorHAnsi"/>
                <w:sz w:val="20"/>
                <w:szCs w:val="20"/>
                <w:lang w:val="es"/>
              </w:rPr>
            </w:pPr>
          </w:p>
          <w:p w:rsidRPr="00177B96" w:rsidR="00F15473" w:rsidP="00CC18B4" w:rsidRDefault="00F15473" w14:paraId="1843ADF6" w14:textId="77777777">
            <w:pPr>
              <w:jc w:val="center"/>
              <w:rPr>
                <w:rFonts w:asciiTheme="minorHAnsi" w:hAnsiTheme="minorHAnsi" w:cstheme="minorHAnsi"/>
                <w:sz w:val="20"/>
                <w:szCs w:val="20"/>
                <w:lang w:val="es"/>
              </w:rPr>
            </w:pPr>
          </w:p>
          <w:p w:rsidR="00177B96" w:rsidP="00CC18B4" w:rsidRDefault="00177B96" w14:paraId="7F72BBCA" w14:textId="77777777">
            <w:pPr>
              <w:jc w:val="center"/>
              <w:rPr>
                <w:rFonts w:asciiTheme="minorHAnsi" w:hAnsiTheme="minorHAnsi" w:cstheme="minorHAnsi"/>
                <w:sz w:val="20"/>
                <w:szCs w:val="20"/>
                <w:lang w:val="es"/>
              </w:rPr>
            </w:pPr>
          </w:p>
          <w:p w:rsidRPr="00177B96" w:rsidR="00177B96" w:rsidP="00CC18B4" w:rsidRDefault="00177B96" w14:paraId="7A864B20" w14:textId="65B22CEF">
            <w:pPr>
              <w:jc w:val="center"/>
              <w:rPr>
                <w:rFonts w:asciiTheme="minorHAnsi" w:hAnsiTheme="minorHAnsi" w:cstheme="minorHAnsi"/>
                <w:sz w:val="20"/>
                <w:szCs w:val="20"/>
                <w:lang w:val="es"/>
              </w:rPr>
            </w:pPr>
            <w:r w:rsidRPr="00177B96">
              <w:rPr>
                <w:rFonts w:asciiTheme="minorHAnsi" w:hAnsiTheme="minorHAnsi" w:cstheme="minorHAnsi"/>
                <w:sz w:val="20"/>
                <w:szCs w:val="20"/>
                <w:lang w:val="es"/>
              </w:rPr>
              <w:t>Quinto lugar</w:t>
            </w:r>
          </w:p>
          <w:p w:rsidRPr="00177B96" w:rsidR="00177B96" w:rsidP="002B1D2E" w:rsidRDefault="00177B96" w14:paraId="0CFD062F" w14:textId="77777777">
            <w:pPr>
              <w:rPr>
                <w:rFonts w:asciiTheme="minorHAnsi" w:hAnsiTheme="minorHAnsi" w:cstheme="minorHAnsi"/>
                <w:sz w:val="20"/>
                <w:szCs w:val="20"/>
                <w:lang w:val="es"/>
              </w:rPr>
            </w:pPr>
          </w:p>
          <w:p w:rsidRPr="00177B96" w:rsidR="00177B96" w:rsidP="002B1D2E" w:rsidRDefault="00177B96" w14:paraId="61E300C7" w14:textId="77777777">
            <w:pPr>
              <w:rPr>
                <w:rFonts w:asciiTheme="minorHAnsi" w:hAnsiTheme="minorHAnsi" w:cstheme="minorHAnsi"/>
                <w:sz w:val="20"/>
                <w:szCs w:val="20"/>
                <w:lang w:val="es"/>
              </w:rPr>
            </w:pPr>
          </w:p>
        </w:tc>
      </w:tr>
    </w:tbl>
    <w:p w:rsidR="00177B96" w:rsidP="00BD4C39" w:rsidRDefault="00BD4C39" w14:paraId="74ABA308" w14:textId="77635A98">
      <w:pPr>
        <w:pStyle w:val="Sinespaciado"/>
        <w:tabs>
          <w:tab w:val="left" w:pos="973"/>
        </w:tabs>
        <w:jc w:val="center"/>
        <w:rPr>
          <w:rFonts w:cstheme="minorHAnsi"/>
          <w:sz w:val="24"/>
          <w:szCs w:val="24"/>
          <w:lang w:val="es-ES"/>
        </w:rPr>
      </w:pPr>
      <w:r w:rsidRPr="00BD4C39">
        <w:rPr>
          <w:rFonts w:cstheme="minorHAnsi"/>
          <w:b/>
          <w:bCs/>
          <w:sz w:val="18"/>
          <w:szCs w:val="18"/>
          <w:lang w:val="es"/>
        </w:rPr>
        <w:t xml:space="preserve">Fig. </w:t>
      </w:r>
      <w:r>
        <w:rPr>
          <w:rFonts w:cstheme="minorHAnsi"/>
          <w:b/>
          <w:bCs/>
          <w:sz w:val="18"/>
          <w:szCs w:val="18"/>
          <w:lang w:val="es"/>
        </w:rPr>
        <w:t>7</w:t>
      </w:r>
      <w:r w:rsidRPr="00BD4C39">
        <w:rPr>
          <w:rFonts w:cstheme="minorHAnsi"/>
          <w:b/>
          <w:bCs/>
          <w:sz w:val="18"/>
          <w:szCs w:val="18"/>
          <w:lang w:val="es"/>
        </w:rPr>
        <w:t>.</w:t>
      </w:r>
      <w:r w:rsidRPr="00BD4C39">
        <w:rPr>
          <w:rFonts w:cstheme="minorHAnsi"/>
          <w:sz w:val="18"/>
          <w:szCs w:val="18"/>
          <w:lang w:val="es"/>
        </w:rPr>
        <w:t xml:space="preserve"> Organización de productos según el lugar que ocupan</w:t>
      </w:r>
    </w:p>
    <w:p w:rsidR="00BD4C39" w:rsidP="00177B96" w:rsidRDefault="00BD4C39" w14:paraId="3AA92F8A" w14:textId="77777777">
      <w:pPr>
        <w:pStyle w:val="Sinespaciado"/>
        <w:tabs>
          <w:tab w:val="left" w:pos="973"/>
        </w:tabs>
        <w:jc w:val="both"/>
        <w:rPr>
          <w:rFonts w:cstheme="minorHAnsi"/>
          <w:sz w:val="24"/>
          <w:szCs w:val="24"/>
          <w:lang w:val="es-ES"/>
        </w:rPr>
      </w:pPr>
    </w:p>
    <w:p w:rsidR="00BD4C39" w:rsidP="00BD4C39" w:rsidRDefault="00BD4C39" w14:paraId="7F6B2065" w14:textId="69127D94">
      <w:pPr>
        <w:pStyle w:val="Sinespaciado"/>
        <w:pBdr>
          <w:top w:val="single" w:color="auto" w:sz="4" w:space="1"/>
          <w:left w:val="single" w:color="auto" w:sz="4" w:space="4"/>
          <w:bottom w:val="single" w:color="auto" w:sz="4" w:space="1"/>
          <w:right w:val="single" w:color="auto" w:sz="4" w:space="4"/>
        </w:pBdr>
        <w:tabs>
          <w:tab w:val="left" w:pos="973"/>
        </w:tabs>
        <w:jc w:val="both"/>
        <w:rPr>
          <w:rFonts w:cstheme="minorHAnsi"/>
          <w:sz w:val="24"/>
          <w:szCs w:val="24"/>
          <w:lang w:val="es-ES"/>
        </w:rPr>
      </w:pPr>
      <w:r>
        <w:rPr>
          <w:noProof/>
        </w:rPr>
        <w:drawing>
          <wp:inline distT="0" distB="0" distL="0" distR="0" wp14:anchorId="05687627" wp14:editId="1389726A">
            <wp:extent cx="534992" cy="561312"/>
            <wp:effectExtent l="0" t="0" r="0" b="0"/>
            <wp:docPr id="147" name="Picture 147" descr="símbolo de icono de sonido de altavoz en el fondo blanco 14375923 Vector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ímbolo de icono de sonido de altavoz en el fondo blanco 14375923 Vector en  Vecteezy"/>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2730" cy="569431"/>
                    </a:xfrm>
                    <a:prstGeom prst="rect">
                      <a:avLst/>
                    </a:prstGeom>
                    <a:noFill/>
                    <a:ln>
                      <a:noFill/>
                    </a:ln>
                  </pic:spPr>
                </pic:pic>
              </a:graphicData>
            </a:graphic>
          </wp:inline>
        </w:drawing>
      </w:r>
      <w:r w:rsidRPr="00250DC9" w:rsidR="00177B96">
        <w:rPr>
          <w:rFonts w:cstheme="minorHAnsi"/>
          <w:sz w:val="24"/>
          <w:szCs w:val="24"/>
          <w:lang w:val="es-ES"/>
        </w:rPr>
        <w:t xml:space="preserve">Esta información, junto con el reporte de Power BI, ayudarán a tomar las decisiones sobre qué plásticos pueden ser eliminados o iniciar con la disminución del consumo. </w:t>
      </w:r>
    </w:p>
    <w:p w:rsidR="00BD4C39" w:rsidP="00177B96" w:rsidRDefault="00BD4C39" w14:paraId="2582A23F" w14:textId="77777777">
      <w:pPr>
        <w:pStyle w:val="Sinespaciado"/>
        <w:tabs>
          <w:tab w:val="left" w:pos="973"/>
        </w:tabs>
        <w:jc w:val="both"/>
        <w:rPr>
          <w:rFonts w:cstheme="minorHAnsi"/>
          <w:sz w:val="24"/>
          <w:szCs w:val="24"/>
          <w:lang w:val="es-ES"/>
        </w:rPr>
      </w:pPr>
    </w:p>
    <w:p w:rsidR="00BD4C39" w:rsidP="00177B96" w:rsidRDefault="00177B96" w14:paraId="2D648EBE" w14:textId="37FA688B">
      <w:pPr>
        <w:pStyle w:val="Sinespaciado"/>
        <w:tabs>
          <w:tab w:val="left" w:pos="973"/>
        </w:tabs>
        <w:jc w:val="both"/>
        <w:rPr>
          <w:rFonts w:cstheme="minorHAnsi"/>
          <w:sz w:val="24"/>
          <w:szCs w:val="24"/>
          <w:lang w:val="es-ES"/>
        </w:rPr>
      </w:pPr>
      <w:r w:rsidRPr="00250DC9">
        <w:rPr>
          <w:rFonts w:cstheme="minorHAnsi"/>
          <w:sz w:val="24"/>
          <w:szCs w:val="24"/>
          <w:lang w:val="es-ES"/>
        </w:rPr>
        <w:t>Antes de generar propuestas, se recomienda tener una discusión con el encargado de cada área del hotel en la que se desea intervenir para confirmar que se puede prescindir del uso de estos productos. Será necesario hacer una reflexión sobre el papel que juega el plástico en los procesos, si pueden ser sustituidos por otros materiales o por otros procesos.</w:t>
      </w:r>
    </w:p>
    <w:p w:rsidR="00E51E09" w:rsidP="00E51E09" w:rsidRDefault="007E06C1" w14:paraId="1E9F16BC" w14:textId="4809DE8D">
      <w:pPr>
        <w:pStyle w:val="Ttulo1"/>
        <w:rPr>
          <w:rFonts w:asciiTheme="minorHAnsi" w:hAnsiTheme="minorHAnsi" w:cstheme="minorHAnsi"/>
          <w:color w:val="auto"/>
          <w:sz w:val="24"/>
          <w:szCs w:val="24"/>
        </w:rPr>
      </w:pPr>
      <w:bookmarkStart w:name="_Toc129727508" w:id="37"/>
      <w:r>
        <w:rPr>
          <w:rFonts w:asciiTheme="minorHAnsi" w:hAnsiTheme="minorHAnsi" w:cstheme="minorHAnsi"/>
          <w:color w:val="auto"/>
          <w:sz w:val="24"/>
          <w:szCs w:val="24"/>
        </w:rPr>
        <w:t>IX</w:t>
      </w:r>
      <w:r w:rsidRPr="00250DC9" w:rsidR="00E51E09">
        <w:rPr>
          <w:rFonts w:asciiTheme="minorHAnsi" w:hAnsiTheme="minorHAnsi" w:cstheme="minorHAnsi"/>
          <w:color w:val="auto"/>
          <w:sz w:val="24"/>
          <w:szCs w:val="24"/>
        </w:rPr>
        <w:t xml:space="preserve">. </w:t>
      </w:r>
      <w:r w:rsidR="004B58C0">
        <w:rPr>
          <w:rFonts w:asciiTheme="minorHAnsi" w:hAnsiTheme="minorHAnsi" w:cstheme="minorHAnsi"/>
          <w:color w:val="auto"/>
          <w:sz w:val="24"/>
          <w:szCs w:val="24"/>
        </w:rPr>
        <w:t>HOJA DE</w:t>
      </w:r>
      <w:r w:rsidRPr="00250DC9" w:rsidR="004B58C0">
        <w:rPr>
          <w:rFonts w:asciiTheme="minorHAnsi" w:hAnsiTheme="minorHAnsi" w:cstheme="minorHAnsi"/>
          <w:color w:val="auto"/>
          <w:sz w:val="24"/>
          <w:szCs w:val="24"/>
        </w:rPr>
        <w:t xml:space="preserve"> </w:t>
      </w:r>
      <w:r w:rsidRPr="00250DC9" w:rsidR="00E51E09">
        <w:rPr>
          <w:rFonts w:asciiTheme="minorHAnsi" w:hAnsiTheme="minorHAnsi" w:cstheme="minorHAnsi"/>
          <w:color w:val="auto"/>
          <w:sz w:val="24"/>
          <w:szCs w:val="24"/>
        </w:rPr>
        <w:t>SEGUIMIENTO MENSUAL</w:t>
      </w:r>
      <w:bookmarkEnd w:id="37"/>
    </w:p>
    <w:p w:rsidRPr="00B87AD4" w:rsidR="00177B96" w:rsidP="00177B96" w:rsidRDefault="007E06C1" w14:paraId="63E447C3" w14:textId="48099481">
      <w:pPr>
        <w:pStyle w:val="Ttulo2"/>
        <w:rPr>
          <w:rFonts w:asciiTheme="minorHAnsi" w:hAnsiTheme="minorHAnsi" w:cstheme="minorHAnsi"/>
          <w:color w:val="auto"/>
          <w:sz w:val="24"/>
          <w:szCs w:val="24"/>
        </w:rPr>
      </w:pPr>
      <w:bookmarkStart w:name="_Toc129727509" w:id="38"/>
      <w:r>
        <w:rPr>
          <w:rFonts w:asciiTheme="minorHAnsi" w:hAnsiTheme="minorHAnsi" w:cstheme="minorHAnsi"/>
          <w:color w:val="auto"/>
          <w:sz w:val="24"/>
          <w:szCs w:val="24"/>
        </w:rPr>
        <w:t>9</w:t>
      </w:r>
      <w:r w:rsidR="00177B96">
        <w:rPr>
          <w:rFonts w:asciiTheme="minorHAnsi" w:hAnsiTheme="minorHAnsi" w:cstheme="minorHAnsi"/>
          <w:color w:val="auto"/>
          <w:sz w:val="24"/>
          <w:szCs w:val="24"/>
        </w:rPr>
        <w:t>.</w:t>
      </w:r>
      <w:r w:rsidR="00FB1475">
        <w:rPr>
          <w:rFonts w:asciiTheme="minorHAnsi" w:hAnsiTheme="minorHAnsi" w:cstheme="minorHAnsi"/>
          <w:color w:val="auto"/>
          <w:sz w:val="24"/>
          <w:szCs w:val="24"/>
        </w:rPr>
        <w:t>1. Objetivo</w:t>
      </w:r>
      <w:bookmarkEnd w:id="38"/>
    </w:p>
    <w:p w:rsidR="00177B96" w:rsidP="00177B96" w:rsidRDefault="00177B96" w14:paraId="47A1F641" w14:textId="77777777">
      <w:pPr>
        <w:pStyle w:val="Sinespaciado"/>
        <w:jc w:val="both"/>
        <w:rPr>
          <w:rFonts w:cstheme="minorHAnsi"/>
          <w:color w:val="000000"/>
          <w:sz w:val="24"/>
          <w:szCs w:val="24"/>
          <w:lang w:val="es-ES"/>
        </w:rPr>
      </w:pPr>
      <w:r w:rsidRPr="008F18A4">
        <w:rPr>
          <w:rFonts w:cstheme="minorHAnsi"/>
          <w:noProof/>
          <w:color w:val="000000"/>
          <w:sz w:val="24"/>
          <w:szCs w:val="24"/>
          <w:lang w:val="es-ES"/>
        </w:rPr>
        <mc:AlternateContent>
          <mc:Choice Requires="wps">
            <w:drawing>
              <wp:anchor distT="45720" distB="45720" distL="114300" distR="114300" simplePos="0" relativeHeight="251745280" behindDoc="0" locked="0" layoutInCell="1" allowOverlap="1" wp14:anchorId="34BB40E7" wp14:editId="2FA13FA4">
                <wp:simplePos x="0" y="0"/>
                <wp:positionH relativeFrom="margin">
                  <wp:align>left</wp:align>
                </wp:positionH>
                <wp:positionV relativeFrom="paragraph">
                  <wp:posOffset>165100</wp:posOffset>
                </wp:positionV>
                <wp:extent cx="2360930" cy="1404620"/>
                <wp:effectExtent l="0" t="0" r="22860" b="18415"/>
                <wp:wrapSquare wrapText="bothSides"/>
                <wp:docPr id="17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00B050"/>
                        </a:solidFill>
                        <a:ln w="9525">
                          <a:solidFill>
                            <a:srgbClr val="00B0F0"/>
                          </a:solidFill>
                          <a:miter lim="800000"/>
                          <a:headEnd/>
                          <a:tailEnd/>
                        </a:ln>
                      </wps:spPr>
                      <wps:txbx>
                        <w:txbxContent>
                          <w:p w:rsidRPr="008F18A4" w:rsidR="00177B96" w:rsidP="00177B96" w:rsidRDefault="00177B96" w14:paraId="29A6375E" w14:textId="701EBDD7">
                            <w:pPr>
                              <w:rPr>
                                <w:lang w:val="es-MX"/>
                              </w:rPr>
                            </w:pPr>
                            <w:r>
                              <w:t xml:space="preserve">Hoja de </w:t>
                            </w:r>
                            <w:r w:rsidR="00CC18B4">
                              <w:t>ingreso de información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6A609E84">
              <v:shape id="_x0000_s1036" style="position:absolute;left:0;text-align:left;margin-left:0;margin-top:13pt;width:185.9pt;height:110.6pt;z-index:25174528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fillcolor="#00b050" strokecolor="#00b0f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" w14:anchorId="34BB40E7">
                <v:textbox style="mso-fit-shape-to-text:t">
                  <w:txbxContent>
                    <w:p w:rsidRPr="008F18A4" w:rsidR="00177B96" w:rsidP="00177B96" w:rsidRDefault="00177B96" w14:paraId="41A5C4C9" w14:textId="701EBDD7">
                      <w:pPr>
                        <w:rPr>
                          <w:lang w:val="es-MX"/>
                        </w:rPr>
                      </w:pPr>
                      <w:r>
                        <w:t xml:space="preserve">Hoja de </w:t>
                      </w:r>
                      <w:r w:rsidR="00CC18B4">
                        <w:t>ingreso de información</w:t>
                      </w:r>
                    </w:p>
                  </w:txbxContent>
                </v:textbox>
                <w10:wrap type="square" anchorx="margin"/>
              </v:shape>
            </w:pict>
          </mc:Fallback>
        </mc:AlternateContent>
      </w:r>
    </w:p>
    <w:p w:rsidR="00177B96" w:rsidP="00177B96" w:rsidRDefault="00177B96" w14:paraId="2B710377" w14:textId="3293062F">
      <w:pPr>
        <w:pStyle w:val="Sinespaciado"/>
        <w:jc w:val="both"/>
        <w:rPr>
          <w:rFonts w:cstheme="minorHAnsi"/>
          <w:color w:val="000000"/>
          <w:sz w:val="24"/>
          <w:szCs w:val="24"/>
          <w:lang w:val="es-ES"/>
        </w:rPr>
      </w:pPr>
    </w:p>
    <w:p w:rsidR="00FB1475" w:rsidP="00177B96" w:rsidRDefault="00FB1475" w14:paraId="4D611370" w14:textId="75E946D3">
      <w:pPr>
        <w:pStyle w:val="Sinespaciado"/>
        <w:jc w:val="both"/>
        <w:rPr>
          <w:rFonts w:cstheme="minorHAnsi"/>
          <w:color w:val="000000"/>
          <w:sz w:val="24"/>
          <w:szCs w:val="24"/>
          <w:lang w:val="es-ES"/>
        </w:rPr>
      </w:pPr>
      <w:r>
        <w:rPr>
          <w:rFonts w:cstheme="minorHAnsi"/>
          <w:color w:val="000000"/>
          <w:sz w:val="24"/>
          <w:szCs w:val="24"/>
          <w:lang w:val="es-ES"/>
        </w:rPr>
        <w:t xml:space="preserve">Se relaciona con el paso 5, Evaluar. </w:t>
      </w:r>
    </w:p>
    <w:p w:rsidR="00177B96" w:rsidP="00177B96" w:rsidRDefault="00177B96" w14:paraId="299EBCA1" w14:textId="77777777">
      <w:pPr>
        <w:pStyle w:val="Sinespaciado"/>
        <w:jc w:val="both"/>
        <w:rPr>
          <w:rFonts w:cstheme="minorHAnsi"/>
          <w:color w:val="000000"/>
          <w:sz w:val="24"/>
          <w:szCs w:val="24"/>
          <w:lang w:val="es-ES"/>
        </w:rPr>
      </w:pPr>
    </w:p>
    <w:p w:rsidR="00E51E09" w:rsidP="00CC18B4" w:rsidRDefault="00E51E09" w14:paraId="76B33384" w14:textId="69BD158E">
      <w:pPr>
        <w:pStyle w:val="Sinespaciado"/>
        <w:jc w:val="both"/>
        <w:rPr>
          <w:rFonts w:cstheme="minorHAnsi"/>
          <w:color w:val="000000"/>
          <w:sz w:val="24"/>
          <w:szCs w:val="24"/>
        </w:rPr>
      </w:pPr>
      <w:r w:rsidRPr="00542CDC">
        <w:rPr>
          <w:rFonts w:cstheme="minorHAnsi"/>
          <w:color w:val="000000"/>
          <w:sz w:val="24"/>
          <w:szCs w:val="24"/>
        </w:rPr>
        <w:t>La actividad de seguimiento se refiere al monitoreo de los avances que se realicen sobre los objetivos que se plantee la empresa para la eliminación, disminución o sustitución de productos de plástico. El objetivo del registro mensual es poder verificar si se están cumpliendo las metas planteadas o si es necesario revisarlas para realizar los cambios necesarios que permitan el cumplimiento.</w:t>
      </w:r>
    </w:p>
    <w:p w:rsidRPr="00542CDC" w:rsidR="00E51E09" w:rsidP="00CC18B4" w:rsidRDefault="00E51E09" w14:paraId="53CC3E25" w14:textId="77777777">
      <w:pPr>
        <w:pStyle w:val="Sinespaciado"/>
        <w:jc w:val="both"/>
        <w:rPr>
          <w:rFonts w:cstheme="minorHAnsi"/>
          <w:color w:val="000000"/>
          <w:sz w:val="24"/>
          <w:szCs w:val="24"/>
        </w:rPr>
      </w:pPr>
    </w:p>
    <w:p w:rsidR="00E51E09" w:rsidP="00CC18B4" w:rsidRDefault="00E51E09" w14:paraId="5D79008F" w14:textId="6D274B99">
      <w:pPr>
        <w:pStyle w:val="Sinespaciado"/>
        <w:jc w:val="both"/>
        <w:rPr>
          <w:rFonts w:cstheme="minorHAnsi"/>
          <w:color w:val="000000"/>
          <w:sz w:val="24"/>
          <w:szCs w:val="24"/>
        </w:rPr>
      </w:pPr>
      <w:r w:rsidRPr="00542CDC">
        <w:rPr>
          <w:rFonts w:cstheme="minorHAnsi"/>
          <w:color w:val="000000"/>
          <w:sz w:val="24"/>
          <w:szCs w:val="24"/>
        </w:rPr>
        <w:t>El seguimiento, a través de la herramienta, consiste en la localización de los datos registrados sobre algún producto de plástico y el ingreso de nueva información relacionada con la compra realizada en un mes determinado. De esta forma</w:t>
      </w:r>
      <w:r w:rsidR="00FB1475">
        <w:rPr>
          <w:rFonts w:cstheme="minorHAnsi"/>
          <w:color w:val="000000"/>
          <w:sz w:val="24"/>
          <w:szCs w:val="24"/>
        </w:rPr>
        <w:t xml:space="preserve">, </w:t>
      </w:r>
      <w:r w:rsidRPr="00542CDC">
        <w:rPr>
          <w:rFonts w:cstheme="minorHAnsi"/>
          <w:color w:val="000000"/>
          <w:sz w:val="24"/>
          <w:szCs w:val="24"/>
        </w:rPr>
        <w:t>se podrán registrar las compras que se hayan hecho mes con mes hasta completar el periodo de un año.</w:t>
      </w:r>
    </w:p>
    <w:p w:rsidRPr="00542CDC" w:rsidR="00E51E09" w:rsidP="00CC18B4" w:rsidRDefault="00E51E09" w14:paraId="0617561A" w14:textId="77777777">
      <w:pPr>
        <w:pStyle w:val="Sinespaciado"/>
        <w:jc w:val="both"/>
        <w:rPr>
          <w:rFonts w:cstheme="minorHAnsi"/>
          <w:color w:val="000000"/>
          <w:sz w:val="24"/>
          <w:szCs w:val="24"/>
        </w:rPr>
      </w:pPr>
    </w:p>
    <w:p w:rsidRPr="00542CDC" w:rsidR="00E51E09" w:rsidP="00CC18B4" w:rsidRDefault="00E51E09" w14:paraId="484EE95A" w14:textId="77777777">
      <w:pPr>
        <w:pStyle w:val="Sinespaciado"/>
        <w:jc w:val="both"/>
        <w:rPr>
          <w:rFonts w:cstheme="minorHAnsi"/>
          <w:color w:val="000000"/>
          <w:sz w:val="24"/>
          <w:szCs w:val="24"/>
        </w:rPr>
      </w:pPr>
      <w:r w:rsidRPr="00542CDC">
        <w:rPr>
          <w:rFonts w:cstheme="minorHAnsi"/>
          <w:color w:val="000000"/>
          <w:sz w:val="24"/>
          <w:szCs w:val="24"/>
        </w:rPr>
        <w:t>Al registrar la cantidad de productos adquiridos y compararla con la meta de compra propuesta, se puede determinar si se está cumpliendo o no.</w:t>
      </w:r>
    </w:p>
    <w:p w:rsidR="00E51E09" w:rsidP="00E51E09" w:rsidRDefault="007E06C1" w14:paraId="165B0D98" w14:textId="4FC37B5A">
      <w:pPr>
        <w:pStyle w:val="Ttulo2"/>
        <w:rPr>
          <w:rFonts w:asciiTheme="minorHAnsi" w:hAnsiTheme="minorHAnsi" w:cstheme="minorHAnsi"/>
          <w:color w:val="auto"/>
          <w:sz w:val="24"/>
          <w:szCs w:val="24"/>
        </w:rPr>
      </w:pPr>
      <w:bookmarkStart w:name="_Toc129727510" w:id="39"/>
      <w:r>
        <w:rPr>
          <w:rFonts w:asciiTheme="minorHAnsi" w:hAnsiTheme="minorHAnsi" w:cstheme="minorHAnsi"/>
          <w:color w:val="auto"/>
          <w:sz w:val="24"/>
          <w:szCs w:val="24"/>
        </w:rPr>
        <w:t>9.2</w:t>
      </w:r>
      <w:r w:rsidRPr="00250DC9" w:rsidR="00E51E09">
        <w:rPr>
          <w:rFonts w:asciiTheme="minorHAnsi" w:hAnsiTheme="minorHAnsi" w:cstheme="minorHAnsi"/>
          <w:color w:val="auto"/>
          <w:sz w:val="24"/>
          <w:szCs w:val="24"/>
        </w:rPr>
        <w:t xml:space="preserve"> </w:t>
      </w:r>
      <w:r w:rsidR="00FB1475">
        <w:rPr>
          <w:rFonts w:asciiTheme="minorHAnsi" w:hAnsiTheme="minorHAnsi" w:cstheme="minorHAnsi"/>
          <w:color w:val="auto"/>
          <w:sz w:val="24"/>
          <w:szCs w:val="24"/>
        </w:rPr>
        <w:t>Estructura</w:t>
      </w:r>
      <w:bookmarkEnd w:id="39"/>
    </w:p>
    <w:p w:rsidR="00E51E09" w:rsidP="00CC18B4" w:rsidRDefault="00E51E09" w14:paraId="3339AE25" w14:textId="0292E7BA">
      <w:pPr>
        <w:pStyle w:val="Sinespaciado"/>
        <w:jc w:val="both"/>
        <w:rPr>
          <w:rFonts w:cstheme="minorHAnsi"/>
          <w:color w:val="000000"/>
          <w:sz w:val="24"/>
          <w:szCs w:val="24"/>
        </w:rPr>
      </w:pPr>
      <w:r w:rsidRPr="00542CDC">
        <w:rPr>
          <w:rFonts w:cstheme="minorHAnsi"/>
          <w:color w:val="000000"/>
          <w:sz w:val="24"/>
          <w:szCs w:val="24"/>
        </w:rPr>
        <w:t>La hoja proporciona una interfaz de usuario</w:t>
      </w:r>
      <w:r w:rsidR="00FB1475">
        <w:rPr>
          <w:rFonts w:cstheme="minorHAnsi"/>
          <w:color w:val="000000"/>
          <w:sz w:val="24"/>
          <w:szCs w:val="24"/>
        </w:rPr>
        <w:t xml:space="preserve">, </w:t>
      </w:r>
      <w:r w:rsidRPr="00542CDC">
        <w:rPr>
          <w:rFonts w:cstheme="minorHAnsi"/>
          <w:color w:val="000000"/>
          <w:sz w:val="24"/>
          <w:szCs w:val="24"/>
        </w:rPr>
        <w:t>a través de la cual</w:t>
      </w:r>
      <w:r w:rsidR="00FB1475">
        <w:rPr>
          <w:rFonts w:cstheme="minorHAnsi"/>
          <w:color w:val="000000"/>
          <w:sz w:val="24"/>
          <w:szCs w:val="24"/>
        </w:rPr>
        <w:t xml:space="preserve">, </w:t>
      </w:r>
      <w:r w:rsidRPr="00542CDC">
        <w:rPr>
          <w:rFonts w:cstheme="minorHAnsi"/>
          <w:color w:val="000000"/>
          <w:sz w:val="24"/>
          <w:szCs w:val="24"/>
        </w:rPr>
        <w:t>se puede ubicar los registros iniciales sobre un producto. La interacción se realiza a través de celdas para el registro y despliegue de información y botones de funciones.</w:t>
      </w:r>
      <w:r w:rsidR="00FB1475">
        <w:rPr>
          <w:rFonts w:cstheme="minorHAnsi"/>
          <w:color w:val="000000"/>
          <w:sz w:val="24"/>
          <w:szCs w:val="24"/>
        </w:rPr>
        <w:t xml:space="preserve"> En la Figura 8 se </w:t>
      </w:r>
      <w:r w:rsidRPr="00542CDC">
        <w:rPr>
          <w:rFonts w:cstheme="minorHAnsi"/>
          <w:color w:val="000000"/>
          <w:sz w:val="24"/>
          <w:szCs w:val="24"/>
        </w:rPr>
        <w:t xml:space="preserve">indica la función que tienen las celdas y señala a los botones de funciones. </w:t>
      </w:r>
    </w:p>
    <w:p w:rsidRPr="00542CDC" w:rsidR="00FB1475" w:rsidP="00CC18B4" w:rsidRDefault="00FB1475" w14:paraId="4B889A7E" w14:textId="77777777">
      <w:pPr>
        <w:pStyle w:val="Sinespaciado"/>
        <w:jc w:val="both"/>
        <w:rPr>
          <w:rFonts w:cstheme="minorHAnsi"/>
          <w:color w:val="000000"/>
          <w:sz w:val="24"/>
          <w:szCs w:val="24"/>
        </w:rPr>
      </w:pP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425"/>
        <w:gridCol w:w="6371"/>
        <w:gridCol w:w="1564"/>
      </w:tblGrid>
      <w:tr w:rsidRPr="00837762" w:rsidR="00E51E09" w:rsidTr="002B1D2E" w14:paraId="17B47B9D" w14:textId="77777777">
        <w:tc>
          <w:tcPr>
            <w:tcW w:w="1489" w:type="dxa"/>
          </w:tcPr>
          <w:p w:rsidRPr="00CC18B4" w:rsidR="00E51E09" w:rsidP="002B1D2E" w:rsidRDefault="00E51E09" w14:paraId="46DA8879" w14:textId="77777777">
            <w:pPr>
              <w:pStyle w:val="Sinespaciado"/>
              <w:rPr>
                <w:rFonts w:cstheme="minorHAnsi"/>
                <w:color w:val="000000"/>
              </w:rPr>
            </w:pPr>
          </w:p>
          <w:p w:rsidRPr="00CC18B4" w:rsidR="00E51E09" w:rsidP="002B1D2E" w:rsidRDefault="00E51E09" w14:paraId="48B26B4A" w14:textId="77777777">
            <w:pPr>
              <w:pStyle w:val="Sinespaciado"/>
              <w:rPr>
                <w:rFonts w:cstheme="minorHAnsi"/>
                <w:color w:val="000000"/>
              </w:rPr>
            </w:pPr>
          </w:p>
          <w:p w:rsidR="00E51E09" w:rsidP="002B1D2E" w:rsidRDefault="00E51E09" w14:paraId="7FCACDD8" w14:textId="435713EB">
            <w:pPr>
              <w:pStyle w:val="Sinespaciado"/>
              <w:rPr>
                <w:rFonts w:cstheme="minorHAnsi"/>
                <w:color w:val="000000"/>
              </w:rPr>
            </w:pPr>
          </w:p>
          <w:p w:rsidR="00CC18B4" w:rsidP="002B1D2E" w:rsidRDefault="00CC18B4" w14:paraId="7EA3EB3E" w14:textId="7184B7A9">
            <w:pPr>
              <w:pStyle w:val="Sinespaciado"/>
              <w:rPr>
                <w:rFonts w:cstheme="minorHAnsi"/>
                <w:color w:val="000000"/>
              </w:rPr>
            </w:pPr>
          </w:p>
          <w:p w:rsidR="00CC18B4" w:rsidP="002B1D2E" w:rsidRDefault="00CC18B4" w14:paraId="0B86BE44" w14:textId="4B3DF185">
            <w:pPr>
              <w:pStyle w:val="Sinespaciado"/>
              <w:rPr>
                <w:rFonts w:cstheme="minorHAnsi"/>
                <w:color w:val="000000"/>
              </w:rPr>
            </w:pPr>
          </w:p>
          <w:p w:rsidRPr="00CC18B4" w:rsidR="00CC18B4" w:rsidP="002B1D2E" w:rsidRDefault="00CC18B4" w14:paraId="1C77725F" w14:textId="77777777">
            <w:pPr>
              <w:pStyle w:val="Sinespaciado"/>
              <w:rPr>
                <w:rFonts w:cstheme="minorHAnsi"/>
                <w:color w:val="000000"/>
              </w:rPr>
            </w:pPr>
          </w:p>
          <w:p w:rsidRPr="00CC18B4" w:rsidR="00E51E09" w:rsidP="002B1D2E" w:rsidRDefault="00E51E09" w14:paraId="2247E11D" w14:textId="77777777">
            <w:pPr>
              <w:pStyle w:val="Sinespaciado"/>
              <w:rPr>
                <w:rFonts w:cstheme="minorHAnsi"/>
                <w:color w:val="000000"/>
              </w:rPr>
            </w:pPr>
            <w:r w:rsidRPr="00CC18B4">
              <w:rPr>
                <w:rFonts w:cstheme="minorHAnsi"/>
                <w:color w:val="000000"/>
              </w:rPr>
              <w:t>Celdas para el despliegue de información</w:t>
            </w:r>
          </w:p>
          <w:p w:rsidR="00E51E09" w:rsidP="002B1D2E" w:rsidRDefault="00E51E09" w14:paraId="3A93E2F0" w14:textId="2D6B7291">
            <w:pPr>
              <w:pStyle w:val="Sinespaciado"/>
              <w:rPr>
                <w:rFonts w:cstheme="minorHAnsi"/>
                <w:color w:val="000000"/>
              </w:rPr>
            </w:pPr>
          </w:p>
          <w:p w:rsidRPr="00CC18B4" w:rsidR="00CC18B4" w:rsidP="002B1D2E" w:rsidRDefault="00CC18B4" w14:paraId="0E16E62B" w14:textId="77777777">
            <w:pPr>
              <w:pStyle w:val="Sinespaciado"/>
              <w:rPr>
                <w:rFonts w:cstheme="minorHAnsi"/>
                <w:color w:val="000000"/>
              </w:rPr>
            </w:pPr>
          </w:p>
          <w:p w:rsidRPr="00CC18B4" w:rsidR="00E51E09" w:rsidP="002B1D2E" w:rsidRDefault="00E51E09" w14:paraId="5675DD04" w14:textId="77777777">
            <w:pPr>
              <w:pStyle w:val="Sinespaciado"/>
              <w:rPr>
                <w:rFonts w:cstheme="minorHAnsi"/>
                <w:color w:val="000000"/>
              </w:rPr>
            </w:pPr>
          </w:p>
          <w:p w:rsidRPr="00CC18B4" w:rsidR="00E51E09" w:rsidP="002B1D2E" w:rsidRDefault="00E51E09" w14:paraId="02ACB567" w14:textId="77777777">
            <w:pPr>
              <w:pStyle w:val="Sinespaciado"/>
              <w:rPr>
                <w:rFonts w:cstheme="minorHAnsi"/>
                <w:color w:val="000000"/>
              </w:rPr>
            </w:pPr>
            <w:r w:rsidRPr="00CC18B4">
              <w:rPr>
                <w:rFonts w:cstheme="minorHAnsi"/>
                <w:noProof/>
                <w:color w:val="000000"/>
              </w:rPr>
              <mc:AlternateContent>
                <mc:Choice Requires="wps">
                  <w:drawing>
                    <wp:anchor distT="0" distB="0" distL="114300" distR="114300" simplePos="0" relativeHeight="251713536" behindDoc="0" locked="0" layoutInCell="1" allowOverlap="1" wp14:anchorId="1CD68228" wp14:editId="6C4BF9DE">
                      <wp:simplePos x="0" y="0"/>
                      <wp:positionH relativeFrom="column">
                        <wp:posOffset>868680</wp:posOffset>
                      </wp:positionH>
                      <wp:positionV relativeFrom="paragraph">
                        <wp:posOffset>267970</wp:posOffset>
                      </wp:positionV>
                      <wp:extent cx="441960" cy="662940"/>
                      <wp:effectExtent l="0" t="0" r="53340" b="60960"/>
                      <wp:wrapNone/>
                      <wp:docPr id="129" name="Conector recto de flecha 129"/>
                      <wp:cNvGraphicFramePr/>
                      <a:graphic xmlns:a="http://schemas.openxmlformats.org/drawingml/2006/main">
                        <a:graphicData uri="http://schemas.microsoft.com/office/word/2010/wordprocessingShape">
                          <wps:wsp>
                            <wps:cNvCnPr/>
                            <wps:spPr>
                              <a:xfrm>
                                <a:off x="0" y="0"/>
                                <a:ext cx="441960" cy="6629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21BB2C2B">
                    <v:shape id="Conector recto de flecha 129" style="position:absolute;margin-left:68.4pt;margin-top:21.1pt;width:34.8pt;height:52.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" w14:anchorId="14EFC80F">
                      <v:stroke endarrow="block"/>
                    </v:shape>
                  </w:pict>
                </mc:Fallback>
              </mc:AlternateContent>
            </w:r>
            <w:r w:rsidRPr="00CC18B4">
              <w:rPr>
                <w:rFonts w:cstheme="minorHAnsi"/>
                <w:color w:val="000000"/>
              </w:rPr>
              <w:t>Botones de funciones</w:t>
            </w:r>
          </w:p>
        </w:tc>
        <w:tc>
          <w:tcPr>
            <w:tcW w:w="6161" w:type="dxa"/>
          </w:tcPr>
          <w:p w:rsidRPr="00CC18B4" w:rsidR="00E51E09" w:rsidP="002B1D2E" w:rsidRDefault="00CC18B4" w14:paraId="36B7E6D1" w14:textId="681C19F6">
            <w:pPr>
              <w:pStyle w:val="Sinespaciado"/>
              <w:rPr>
                <w:rFonts w:cstheme="minorHAnsi"/>
                <w:color w:val="000000"/>
              </w:rPr>
            </w:pPr>
            <w:r w:rsidRPr="00CC18B4">
              <w:rPr>
                <w:rFonts w:cstheme="minorHAnsi"/>
                <w:noProof/>
                <w:color w:val="000000"/>
              </w:rPr>
              <mc:AlternateContent>
                <mc:Choice Requires="wps">
                  <w:drawing>
                    <wp:anchor distT="0" distB="0" distL="114300" distR="114300" simplePos="0" relativeHeight="251719680" behindDoc="0" locked="0" layoutInCell="1" allowOverlap="1" wp14:anchorId="4A59E3C0" wp14:editId="3B098A37">
                      <wp:simplePos x="0" y="0"/>
                      <wp:positionH relativeFrom="column">
                        <wp:posOffset>3621405</wp:posOffset>
                      </wp:positionH>
                      <wp:positionV relativeFrom="paragraph">
                        <wp:posOffset>731520</wp:posOffset>
                      </wp:positionV>
                      <wp:extent cx="358140" cy="243840"/>
                      <wp:effectExtent l="38100" t="38100" r="22860" b="22860"/>
                      <wp:wrapNone/>
                      <wp:docPr id="138" name="Conector recto de flecha 138"/>
                      <wp:cNvGraphicFramePr/>
                      <a:graphic xmlns:a="http://schemas.openxmlformats.org/drawingml/2006/main">
                        <a:graphicData uri="http://schemas.microsoft.com/office/word/2010/wordprocessingShape">
                          <wps:wsp>
                            <wps:cNvCnPr/>
                            <wps:spPr>
                              <a:xfrm flipH="1" flipV="1">
                                <a:off x="0" y="0"/>
                                <a:ext cx="358140" cy="2438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29A8CBC8">
                    <v:shape id="Conector recto de flecha 138" style="position:absolute;margin-left:285.15pt;margin-top:57.6pt;width:28.2pt;height:19.2pt;flip:x 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" w14:anchorId="6F9169C7">
                      <v:stroke endarrow="block"/>
                    </v:shape>
                  </w:pict>
                </mc:Fallback>
              </mc:AlternateContent>
            </w:r>
            <w:r w:rsidRPr="00CC18B4">
              <w:rPr>
                <w:rFonts w:cstheme="minorHAnsi"/>
                <w:noProof/>
                <w:color w:val="000000"/>
              </w:rPr>
              <mc:AlternateContent>
                <mc:Choice Requires="wps">
                  <w:drawing>
                    <wp:anchor distT="0" distB="0" distL="114300" distR="114300" simplePos="0" relativeHeight="251718656" behindDoc="0" locked="0" layoutInCell="1" allowOverlap="1" wp14:anchorId="39BDA279" wp14:editId="191612B9">
                      <wp:simplePos x="0" y="0"/>
                      <wp:positionH relativeFrom="column">
                        <wp:posOffset>3613784</wp:posOffset>
                      </wp:positionH>
                      <wp:positionV relativeFrom="paragraph">
                        <wp:posOffset>1154429</wp:posOffset>
                      </wp:positionV>
                      <wp:extent cx="296545" cy="45719"/>
                      <wp:effectExtent l="38100" t="38100" r="27305" b="88265"/>
                      <wp:wrapNone/>
                      <wp:docPr id="137" name="Conector recto de flecha 137"/>
                      <wp:cNvGraphicFramePr/>
                      <a:graphic xmlns:a="http://schemas.openxmlformats.org/drawingml/2006/main">
                        <a:graphicData uri="http://schemas.microsoft.com/office/word/2010/wordprocessingShape">
                          <wps:wsp>
                            <wps:cNvCnPr/>
                            <wps:spPr>
                              <a:xfrm flipH="1">
                                <a:off x="0" y="0"/>
                                <a:ext cx="296545"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04F567E">
                    <v:shape id="Conector recto de flecha 137" style="position:absolute;margin-left:284.55pt;margin-top:90.9pt;width:23.35pt;height:3.6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" w14:anchorId="2808918E">
                      <v:stroke endarrow="block"/>
                    </v:shape>
                  </w:pict>
                </mc:Fallback>
              </mc:AlternateContent>
            </w:r>
            <w:r w:rsidRPr="00CC18B4">
              <w:rPr>
                <w:rFonts w:cstheme="minorHAnsi"/>
                <w:noProof/>
                <w:color w:val="000000"/>
              </w:rPr>
              <mc:AlternateContent>
                <mc:Choice Requires="wps">
                  <w:drawing>
                    <wp:anchor distT="0" distB="0" distL="114300" distR="114300" simplePos="0" relativeHeight="251721728" behindDoc="0" locked="0" layoutInCell="1" allowOverlap="1" wp14:anchorId="43D93D06" wp14:editId="75D2317A">
                      <wp:simplePos x="0" y="0"/>
                      <wp:positionH relativeFrom="column">
                        <wp:posOffset>1973580</wp:posOffset>
                      </wp:positionH>
                      <wp:positionV relativeFrom="paragraph">
                        <wp:posOffset>1035050</wp:posOffset>
                      </wp:positionV>
                      <wp:extent cx="1957705" cy="45719"/>
                      <wp:effectExtent l="38100" t="38100" r="23495" b="88265"/>
                      <wp:wrapNone/>
                      <wp:docPr id="165" name="Conector recto de flecha 165"/>
                      <wp:cNvGraphicFramePr/>
                      <a:graphic xmlns:a="http://schemas.openxmlformats.org/drawingml/2006/main">
                        <a:graphicData uri="http://schemas.microsoft.com/office/word/2010/wordprocessingShape">
                          <wps:wsp>
                            <wps:cNvCnPr/>
                            <wps:spPr>
                              <a:xfrm flipH="1">
                                <a:off x="0" y="0"/>
                                <a:ext cx="1957705"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5F266CF">
                    <v:shape id="Conector recto de flecha 165" style="position:absolute;margin-left:155.4pt;margin-top:81.5pt;width:154.15pt;height:3.6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" w14:anchorId="2CE7EB6F">
                      <v:stroke endarrow="block"/>
                    </v:shape>
                  </w:pict>
                </mc:Fallback>
              </mc:AlternateContent>
            </w:r>
            <w:r w:rsidRPr="00CC18B4" w:rsidR="00E51E09">
              <w:rPr>
                <w:rFonts w:cstheme="minorHAnsi"/>
                <w:noProof/>
                <w:color w:val="000000"/>
              </w:rPr>
              <mc:AlternateContent>
                <mc:Choice Requires="wps">
                  <w:drawing>
                    <wp:anchor distT="0" distB="0" distL="114300" distR="114300" simplePos="0" relativeHeight="251720704" behindDoc="0" locked="0" layoutInCell="1" allowOverlap="1" wp14:anchorId="218594C1" wp14:editId="1CA86863">
                      <wp:simplePos x="0" y="0"/>
                      <wp:positionH relativeFrom="column">
                        <wp:posOffset>2011045</wp:posOffset>
                      </wp:positionH>
                      <wp:positionV relativeFrom="paragraph">
                        <wp:posOffset>1487170</wp:posOffset>
                      </wp:positionV>
                      <wp:extent cx="1965960" cy="1143000"/>
                      <wp:effectExtent l="38100" t="0" r="15240" b="57150"/>
                      <wp:wrapNone/>
                      <wp:docPr id="139" name="Conector recto de flecha 139"/>
                      <wp:cNvGraphicFramePr/>
                      <a:graphic xmlns:a="http://schemas.openxmlformats.org/drawingml/2006/main">
                        <a:graphicData uri="http://schemas.microsoft.com/office/word/2010/wordprocessingShape">
                          <wps:wsp>
                            <wps:cNvCnPr/>
                            <wps:spPr>
                              <a:xfrm flipH="1">
                                <a:off x="0" y="0"/>
                                <a:ext cx="1965960" cy="1143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47C2875A">
                    <v:shape id="Conector recto de flecha 139" style="position:absolute;margin-left:158.35pt;margin-top:117.1pt;width:154.8pt;height:90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" w14:anchorId="5870FC84">
                      <v:stroke endarrow="block"/>
                    </v:shape>
                  </w:pict>
                </mc:Fallback>
              </mc:AlternateContent>
            </w:r>
            <w:r w:rsidRPr="00CC18B4" w:rsidR="00E51E09">
              <w:rPr>
                <w:rFonts w:cstheme="minorHAnsi"/>
                <w:noProof/>
                <w:color w:val="000000"/>
              </w:rPr>
              <mc:AlternateContent>
                <mc:Choice Requires="wps">
                  <w:drawing>
                    <wp:anchor distT="0" distB="0" distL="114300" distR="114300" simplePos="0" relativeHeight="251716608" behindDoc="0" locked="0" layoutInCell="1" allowOverlap="1" wp14:anchorId="03B96EE4" wp14:editId="7BDFDAE5">
                      <wp:simplePos x="0" y="0"/>
                      <wp:positionH relativeFrom="column">
                        <wp:posOffset>2033905</wp:posOffset>
                      </wp:positionH>
                      <wp:positionV relativeFrom="paragraph">
                        <wp:posOffset>1380490</wp:posOffset>
                      </wp:positionV>
                      <wp:extent cx="1943100" cy="906780"/>
                      <wp:effectExtent l="38100" t="0" r="19050" b="64770"/>
                      <wp:wrapNone/>
                      <wp:docPr id="134" name="Conector recto de flecha 134"/>
                      <wp:cNvGraphicFramePr/>
                      <a:graphic xmlns:a="http://schemas.openxmlformats.org/drawingml/2006/main">
                        <a:graphicData uri="http://schemas.microsoft.com/office/word/2010/wordprocessingShape">
                          <wps:wsp>
                            <wps:cNvCnPr/>
                            <wps:spPr>
                              <a:xfrm flipH="1">
                                <a:off x="0" y="0"/>
                                <a:ext cx="1943100" cy="9067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51AFBB1">
                    <v:shape id="Conector recto de flecha 134" style="position:absolute;margin-left:160.15pt;margin-top:108.7pt;width:153pt;height:71.4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" w14:anchorId="7DFE57BF">
                      <v:stroke endarrow="block"/>
                    </v:shape>
                  </w:pict>
                </mc:Fallback>
              </mc:AlternateContent>
            </w:r>
            <w:r w:rsidRPr="00CC18B4" w:rsidR="00E51E09">
              <w:rPr>
                <w:rFonts w:cstheme="minorHAnsi"/>
                <w:noProof/>
                <w:color w:val="000000"/>
              </w:rPr>
              <mc:AlternateContent>
                <mc:Choice Requires="wps">
                  <w:drawing>
                    <wp:anchor distT="0" distB="0" distL="114300" distR="114300" simplePos="0" relativeHeight="251715584" behindDoc="0" locked="0" layoutInCell="1" allowOverlap="1" wp14:anchorId="55DD7AA0" wp14:editId="2CB63AA5">
                      <wp:simplePos x="0" y="0"/>
                      <wp:positionH relativeFrom="column">
                        <wp:posOffset>-72390</wp:posOffset>
                      </wp:positionH>
                      <wp:positionV relativeFrom="paragraph">
                        <wp:posOffset>786130</wp:posOffset>
                      </wp:positionV>
                      <wp:extent cx="495300" cy="1409700"/>
                      <wp:effectExtent l="0" t="38100" r="57150" b="19050"/>
                      <wp:wrapNone/>
                      <wp:docPr id="132" name="Conector recto de flecha 132"/>
                      <wp:cNvGraphicFramePr/>
                      <a:graphic xmlns:a="http://schemas.openxmlformats.org/drawingml/2006/main">
                        <a:graphicData uri="http://schemas.microsoft.com/office/word/2010/wordprocessingShape">
                          <wps:wsp>
                            <wps:cNvCnPr/>
                            <wps:spPr>
                              <a:xfrm flipV="1">
                                <a:off x="0" y="0"/>
                                <a:ext cx="495300" cy="1409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97ADECF">
                    <v:shape id="Conector recto de flecha 132" style="position:absolute;margin-left:-5.7pt;margin-top:61.9pt;width:39pt;height:111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" w14:anchorId="7BC7DABB">
                      <v:stroke endarrow="block"/>
                    </v:shape>
                  </w:pict>
                </mc:Fallback>
              </mc:AlternateContent>
            </w:r>
            <w:r w:rsidRPr="00CC18B4" w:rsidR="00E51E09">
              <w:rPr>
                <w:rFonts w:cstheme="minorHAnsi"/>
                <w:noProof/>
                <w:color w:val="000000"/>
              </w:rPr>
              <mc:AlternateContent>
                <mc:Choice Requires="wps">
                  <w:drawing>
                    <wp:anchor distT="0" distB="0" distL="114300" distR="114300" simplePos="0" relativeHeight="251714560" behindDoc="0" locked="0" layoutInCell="1" allowOverlap="1" wp14:anchorId="65F4A2B5" wp14:editId="7512E0A1">
                      <wp:simplePos x="0" y="0"/>
                      <wp:positionH relativeFrom="column">
                        <wp:posOffset>-64770</wp:posOffset>
                      </wp:positionH>
                      <wp:positionV relativeFrom="paragraph">
                        <wp:posOffset>2310130</wp:posOffset>
                      </wp:positionV>
                      <wp:extent cx="2324100" cy="579120"/>
                      <wp:effectExtent l="0" t="0" r="95250" b="68580"/>
                      <wp:wrapNone/>
                      <wp:docPr id="131" name="Conector recto de flecha 131"/>
                      <wp:cNvGraphicFramePr/>
                      <a:graphic xmlns:a="http://schemas.openxmlformats.org/drawingml/2006/main">
                        <a:graphicData uri="http://schemas.microsoft.com/office/word/2010/wordprocessingShape">
                          <wps:wsp>
                            <wps:cNvCnPr/>
                            <wps:spPr>
                              <a:xfrm>
                                <a:off x="0" y="0"/>
                                <a:ext cx="2324100" cy="5791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279A49A">
                    <v:shape id="Conector recto de flecha 131" style="position:absolute;margin-left:-5.1pt;margin-top:181.9pt;width:183pt;height:45.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" w14:anchorId="213EEAD6">
                      <v:stroke endarrow="block"/>
                    </v:shape>
                  </w:pict>
                </mc:Fallback>
              </mc:AlternateContent>
            </w:r>
            <w:r w:rsidRPr="00CC18B4" w:rsidR="00E51E09">
              <w:rPr>
                <w:rFonts w:cstheme="minorHAnsi"/>
                <w:noProof/>
                <w:color w:val="000000"/>
              </w:rPr>
              <mc:AlternateContent>
                <mc:Choice Requires="wps">
                  <w:drawing>
                    <wp:anchor distT="0" distB="0" distL="114300" distR="114300" simplePos="0" relativeHeight="251712512" behindDoc="0" locked="0" layoutInCell="1" allowOverlap="1" wp14:anchorId="70406963" wp14:editId="7217E031">
                      <wp:simplePos x="0" y="0"/>
                      <wp:positionH relativeFrom="column">
                        <wp:posOffset>-64770</wp:posOffset>
                      </wp:positionH>
                      <wp:positionV relativeFrom="paragraph">
                        <wp:posOffset>1266190</wp:posOffset>
                      </wp:positionV>
                      <wp:extent cx="1318260" cy="609600"/>
                      <wp:effectExtent l="0" t="0" r="91440" b="57150"/>
                      <wp:wrapNone/>
                      <wp:docPr id="48" name="Conector recto de flecha 48"/>
                      <wp:cNvGraphicFramePr/>
                      <a:graphic xmlns:a="http://schemas.openxmlformats.org/drawingml/2006/main">
                        <a:graphicData uri="http://schemas.microsoft.com/office/word/2010/wordprocessingShape">
                          <wps:wsp>
                            <wps:cNvCnPr/>
                            <wps:spPr>
                              <a:xfrm>
                                <a:off x="0" y="0"/>
                                <a:ext cx="1318260" cy="609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416DC160">
                    <v:shape id="Conector recto de flecha 48" style="position:absolute;margin-left:-5.1pt;margin-top:99.7pt;width:103.8pt;height:4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" w14:anchorId="659F1C11">
                      <v:stroke endarrow="block"/>
                    </v:shape>
                  </w:pict>
                </mc:Fallback>
              </mc:AlternateContent>
            </w:r>
            <w:r w:rsidRPr="00CC18B4" w:rsidR="00E51E09">
              <w:rPr>
                <w:rFonts w:cstheme="minorHAnsi"/>
                <w:noProof/>
                <w:color w:val="000000"/>
              </w:rPr>
              <mc:AlternateContent>
                <mc:Choice Requires="wps">
                  <w:drawing>
                    <wp:anchor distT="0" distB="0" distL="114300" distR="114300" simplePos="0" relativeHeight="251711488" behindDoc="0" locked="0" layoutInCell="1" allowOverlap="1" wp14:anchorId="1900A0EE" wp14:editId="482A77F1">
                      <wp:simplePos x="0" y="0"/>
                      <wp:positionH relativeFrom="column">
                        <wp:posOffset>-72390</wp:posOffset>
                      </wp:positionH>
                      <wp:positionV relativeFrom="paragraph">
                        <wp:posOffset>1212850</wp:posOffset>
                      </wp:positionV>
                      <wp:extent cx="1356360" cy="304800"/>
                      <wp:effectExtent l="0" t="0" r="72390" b="76200"/>
                      <wp:wrapNone/>
                      <wp:docPr id="46" name="Conector recto de flecha 46"/>
                      <wp:cNvGraphicFramePr/>
                      <a:graphic xmlns:a="http://schemas.openxmlformats.org/drawingml/2006/main">
                        <a:graphicData uri="http://schemas.microsoft.com/office/word/2010/wordprocessingShape">
                          <wps:wsp>
                            <wps:cNvCnPr/>
                            <wps:spPr>
                              <a:xfrm>
                                <a:off x="0" y="0"/>
                                <a:ext cx="135636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73DBBE18">
                    <v:shape id="Conector recto de flecha 46" style="position:absolute;margin-left:-5.7pt;margin-top:95.5pt;width:106.8pt;height:2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" w14:anchorId="6B5513E6">
                      <v:stroke endarrow="block"/>
                    </v:shape>
                  </w:pict>
                </mc:Fallback>
              </mc:AlternateContent>
            </w:r>
            <w:r w:rsidRPr="00CC18B4" w:rsidR="00E51E09">
              <w:rPr>
                <w:rFonts w:cstheme="minorHAnsi"/>
                <w:noProof/>
                <w:color w:val="000000"/>
              </w:rPr>
              <w:drawing>
                <wp:inline distT="0" distB="0" distL="0" distR="0" wp14:anchorId="20483C35" wp14:editId="0E3A8710">
                  <wp:extent cx="3909059" cy="3466525"/>
                  <wp:effectExtent l="0" t="0" r="0" b="635"/>
                  <wp:docPr id="23" name="Imagen 23"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Gráfico&#10;&#10;Descripción generada automáticamente"/>
                          <pic:cNvPicPr/>
                        </pic:nvPicPr>
                        <pic:blipFill>
                          <a:blip r:embed="rId27"/>
                          <a:stretch>
                            <a:fillRect/>
                          </a:stretch>
                        </pic:blipFill>
                        <pic:spPr>
                          <a:xfrm>
                            <a:off x="0" y="0"/>
                            <a:ext cx="3920735" cy="3476879"/>
                          </a:xfrm>
                          <a:prstGeom prst="rect">
                            <a:avLst/>
                          </a:prstGeom>
                        </pic:spPr>
                      </pic:pic>
                    </a:graphicData>
                  </a:graphic>
                </wp:inline>
              </w:drawing>
            </w:r>
          </w:p>
        </w:tc>
        <w:tc>
          <w:tcPr>
            <w:tcW w:w="1700" w:type="dxa"/>
          </w:tcPr>
          <w:p w:rsidRPr="00CC18B4" w:rsidR="00E51E09" w:rsidP="002B1D2E" w:rsidRDefault="00E51E09" w14:paraId="481EB4D2" w14:textId="77777777">
            <w:pPr>
              <w:pStyle w:val="Sinespaciado"/>
              <w:rPr>
                <w:rFonts w:cstheme="minorHAnsi"/>
                <w:color w:val="000000"/>
              </w:rPr>
            </w:pPr>
          </w:p>
          <w:p w:rsidRPr="00CC18B4" w:rsidR="00E51E09" w:rsidP="002B1D2E" w:rsidRDefault="00E51E09" w14:paraId="5D0BC569" w14:textId="77777777">
            <w:pPr>
              <w:pStyle w:val="Sinespaciado"/>
              <w:rPr>
                <w:rFonts w:cstheme="minorHAnsi"/>
                <w:color w:val="000000"/>
              </w:rPr>
            </w:pPr>
          </w:p>
          <w:p w:rsidR="00CC18B4" w:rsidP="002B1D2E" w:rsidRDefault="00CC18B4" w14:paraId="58E1680C" w14:textId="77777777">
            <w:pPr>
              <w:pStyle w:val="Sinespaciado"/>
              <w:rPr>
                <w:rFonts w:cstheme="minorHAnsi"/>
                <w:color w:val="000000"/>
              </w:rPr>
            </w:pPr>
          </w:p>
          <w:p w:rsidR="00CC18B4" w:rsidP="00CC18B4" w:rsidRDefault="00CC18B4" w14:paraId="6373949D" w14:textId="77777777">
            <w:pPr>
              <w:pStyle w:val="Sinespaciado"/>
              <w:rPr>
                <w:rFonts w:cstheme="minorHAnsi"/>
                <w:color w:val="000000"/>
              </w:rPr>
            </w:pPr>
          </w:p>
          <w:p w:rsidR="00CC18B4" w:rsidP="00CC18B4" w:rsidRDefault="00CC18B4" w14:paraId="3577423A" w14:textId="77777777">
            <w:pPr>
              <w:pStyle w:val="Sinespaciado"/>
              <w:rPr>
                <w:rFonts w:cstheme="minorHAnsi"/>
                <w:color w:val="000000"/>
              </w:rPr>
            </w:pPr>
          </w:p>
          <w:p w:rsidRPr="00CC18B4" w:rsidR="00E51E09" w:rsidP="00CC18B4" w:rsidRDefault="00E51E09" w14:paraId="71384B7A" w14:textId="095A9BD8">
            <w:pPr>
              <w:pStyle w:val="Sinespaciado"/>
              <w:rPr>
                <w:rFonts w:cstheme="minorHAnsi"/>
                <w:color w:val="000000"/>
              </w:rPr>
            </w:pPr>
            <w:r w:rsidRPr="00CC18B4">
              <w:rPr>
                <w:rFonts w:cstheme="minorHAnsi"/>
                <w:noProof/>
                <w:color w:val="000000"/>
              </w:rPr>
              <mc:AlternateContent>
                <mc:Choice Requires="wps">
                  <w:drawing>
                    <wp:anchor distT="0" distB="0" distL="114300" distR="114300" simplePos="0" relativeHeight="251717632" behindDoc="0" locked="0" layoutInCell="1" allowOverlap="1" wp14:anchorId="765C2110" wp14:editId="664CDAFC">
                      <wp:simplePos x="0" y="0"/>
                      <wp:positionH relativeFrom="column">
                        <wp:posOffset>-462281</wp:posOffset>
                      </wp:positionH>
                      <wp:positionV relativeFrom="paragraph">
                        <wp:posOffset>427355</wp:posOffset>
                      </wp:positionV>
                      <wp:extent cx="327025" cy="144780"/>
                      <wp:effectExtent l="38100" t="0" r="15875" b="64770"/>
                      <wp:wrapNone/>
                      <wp:docPr id="135" name="Conector recto de flecha 135"/>
                      <wp:cNvGraphicFramePr/>
                      <a:graphic xmlns:a="http://schemas.openxmlformats.org/drawingml/2006/main">
                        <a:graphicData uri="http://schemas.microsoft.com/office/word/2010/wordprocessingShape">
                          <wps:wsp>
                            <wps:cNvCnPr/>
                            <wps:spPr>
                              <a:xfrm flipH="1">
                                <a:off x="0" y="0"/>
                                <a:ext cx="327025" cy="1447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8941259">
                    <v:shape id="Conector recto de flecha 135" style="position:absolute;margin-left:-36.4pt;margin-top:33.65pt;width:25.75pt;height:11.4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" w14:anchorId="5C0EB74F">
                      <v:stroke endarrow="block"/>
                    </v:shape>
                  </w:pict>
                </mc:Fallback>
              </mc:AlternateContent>
            </w:r>
            <w:r w:rsidRPr="00CC18B4">
              <w:rPr>
                <w:rFonts w:cstheme="minorHAnsi"/>
                <w:color w:val="000000"/>
              </w:rPr>
              <w:t>Celdas para el ingreso de información</w:t>
            </w:r>
          </w:p>
        </w:tc>
      </w:tr>
    </w:tbl>
    <w:p w:rsidR="00E51E09" w:rsidP="00E51E09" w:rsidRDefault="00E51E09" w14:paraId="01F6E5EB" w14:textId="58D071FB">
      <w:pPr>
        <w:spacing w:after="0"/>
        <w:rPr>
          <w:rFonts w:eastAsia="Times New Roman" w:asciiTheme="minorHAnsi" w:hAnsiTheme="minorHAnsi" w:cstheme="minorHAnsi"/>
          <w:color w:val="000000"/>
          <w:szCs w:val="24"/>
          <w:lang w:val="es-MX"/>
        </w:rPr>
      </w:pPr>
    </w:p>
    <w:p w:rsidRPr="00FB1475" w:rsidR="00FB1475" w:rsidP="00FB1475" w:rsidRDefault="00FB1475" w14:paraId="4FB198DB" w14:textId="6D7B6C38">
      <w:pPr>
        <w:spacing w:after="0"/>
        <w:jc w:val="center"/>
        <w:rPr>
          <w:rFonts w:eastAsia="Times New Roman" w:asciiTheme="minorHAnsi" w:hAnsiTheme="minorHAnsi" w:cstheme="minorHAnsi"/>
          <w:color w:val="000000"/>
          <w:sz w:val="20"/>
          <w:szCs w:val="20"/>
          <w:lang w:val="es-MX"/>
        </w:rPr>
      </w:pPr>
      <w:r w:rsidRPr="00FB1475">
        <w:rPr>
          <w:rFonts w:eastAsia="Times New Roman" w:asciiTheme="minorHAnsi" w:hAnsiTheme="minorHAnsi" w:cstheme="minorHAnsi"/>
          <w:b/>
          <w:bCs/>
          <w:color w:val="000000"/>
          <w:sz w:val="20"/>
          <w:szCs w:val="20"/>
          <w:lang w:val="es-MX"/>
        </w:rPr>
        <w:t xml:space="preserve">Fig. 8. </w:t>
      </w:r>
      <w:r w:rsidRPr="00FB1475">
        <w:rPr>
          <w:rFonts w:eastAsia="Times New Roman" w:asciiTheme="minorHAnsi" w:hAnsiTheme="minorHAnsi" w:cstheme="minorHAnsi"/>
          <w:color w:val="000000"/>
          <w:sz w:val="20"/>
          <w:szCs w:val="20"/>
          <w:lang w:val="es-MX"/>
        </w:rPr>
        <w:t>Estructura de la Hoja de Seguimiento Mensual.</w:t>
      </w:r>
    </w:p>
    <w:p w:rsidRPr="00250DC9" w:rsidR="00FB1475" w:rsidP="00E51E09" w:rsidRDefault="00FB1475" w14:paraId="5911197C" w14:textId="77777777">
      <w:pPr>
        <w:spacing w:after="0"/>
        <w:rPr>
          <w:rFonts w:eastAsia="Times New Roman" w:asciiTheme="minorHAnsi" w:hAnsiTheme="minorHAnsi" w:cstheme="minorHAnsi"/>
          <w:color w:val="000000"/>
          <w:szCs w:val="24"/>
          <w:lang w:val="es-MX"/>
        </w:rPr>
      </w:pPr>
    </w:p>
    <w:p w:rsidR="00E51E09" w:rsidP="00E51E09" w:rsidRDefault="00E51E09" w14:paraId="77DF1E77" w14:textId="77777777">
      <w:pPr>
        <w:spacing w:after="0"/>
        <w:rPr>
          <w:rFonts w:eastAsia="Times New Roman" w:asciiTheme="minorHAnsi" w:hAnsiTheme="minorHAnsi" w:cstheme="minorHAnsi"/>
          <w:color w:val="000000"/>
          <w:szCs w:val="24"/>
          <w:lang w:val="es-MX"/>
        </w:rPr>
      </w:pPr>
      <w:r>
        <w:rPr>
          <w:rFonts w:eastAsia="Times New Roman" w:asciiTheme="minorHAnsi" w:hAnsiTheme="minorHAnsi" w:cstheme="minorHAnsi"/>
          <w:color w:val="000000"/>
          <w:szCs w:val="24"/>
          <w:lang w:val="es-MX"/>
        </w:rPr>
        <w:t>Tanto las celdas como los botones de funciones hacen referencia a información específica relacionada con el registro de los productos de plástico. El significado de los conceptos de las celdas y botones de funciones son los siguientes:</w:t>
      </w:r>
    </w:p>
    <w:p w:rsidR="00E51E09" w:rsidP="00E51E09" w:rsidRDefault="00E51E09" w14:paraId="45A0C0FB" w14:textId="0FBFFFD2">
      <w:pPr>
        <w:spacing w:after="0"/>
        <w:rPr>
          <w:rFonts w:eastAsia="Times New Roman" w:asciiTheme="minorHAnsi" w:hAnsiTheme="minorHAnsi" w:cstheme="minorHAnsi"/>
          <w:color w:val="000000"/>
          <w:szCs w:val="24"/>
          <w:lang w:val="es-MX"/>
        </w:rPr>
      </w:pPr>
    </w:p>
    <w:p w:rsidRPr="00250DC9" w:rsidR="00546E8B" w:rsidP="00E51E09" w:rsidRDefault="00546E8B" w14:paraId="53C5D5F5" w14:textId="77777777">
      <w:pPr>
        <w:spacing w:after="0"/>
        <w:rPr>
          <w:rFonts w:eastAsia="Times New Roman" w:asciiTheme="minorHAnsi" w:hAnsiTheme="minorHAnsi" w:cstheme="minorHAnsi"/>
          <w:color w:val="000000"/>
          <w:szCs w:val="24"/>
          <w:lang w:val="es-MX"/>
        </w:rPr>
      </w:pPr>
    </w:p>
    <w:tbl>
      <w:tblPr>
        <w:tblStyle w:val="Tablaconcuadrcula"/>
        <w:tblW w:w="96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640"/>
      </w:tblGrid>
      <w:tr w:rsidRPr="00250DC9" w:rsidR="00E51E09" w:rsidTr="002B1D2E" w14:paraId="27BCC835" w14:textId="77777777">
        <w:tc>
          <w:tcPr>
            <w:tcW w:w="9640" w:type="dxa"/>
            <w:vAlign w:val="center"/>
          </w:tcPr>
          <w:p w:rsidRPr="00250DC9" w:rsidR="00E51E09" w:rsidP="002B1D2E" w:rsidRDefault="00E51E09" w14:paraId="4318306E" w14:textId="77777777">
            <w:pPr>
              <w:pStyle w:val="Sinespaciado"/>
              <w:rPr>
                <w:rFonts w:cstheme="minorHAnsi"/>
                <w:b/>
                <w:bCs/>
                <w:color w:val="000000" w:themeColor="text1"/>
                <w:sz w:val="24"/>
                <w:szCs w:val="24"/>
                <w:u w:val="single"/>
              </w:rPr>
            </w:pPr>
            <w:r w:rsidRPr="00250DC9">
              <w:rPr>
                <w:rFonts w:cstheme="minorHAnsi"/>
                <w:b/>
                <w:bCs/>
                <w:color w:val="000000" w:themeColor="text1"/>
                <w:sz w:val="24"/>
                <w:szCs w:val="24"/>
                <w:u w:val="single"/>
              </w:rPr>
              <w:t>Celdas de datos</w:t>
            </w:r>
          </w:p>
          <w:p w:rsidRPr="00250DC9" w:rsidR="00E51E09" w:rsidP="002B1D2E" w:rsidRDefault="00E51E09" w14:paraId="1206BE3C" w14:textId="77777777">
            <w:pPr>
              <w:pStyle w:val="Sinespaciado"/>
              <w:rPr>
                <w:rFonts w:cstheme="minorHAnsi"/>
                <w:color w:val="000000" w:themeColor="text1"/>
                <w:sz w:val="24"/>
                <w:szCs w:val="24"/>
              </w:rPr>
            </w:pPr>
          </w:p>
        </w:tc>
      </w:tr>
      <w:tr w:rsidRPr="00250DC9" w:rsidR="00E51E09" w:rsidTr="002B1D2E" w14:paraId="4C1C4DCB" w14:textId="77777777">
        <w:tc>
          <w:tcPr>
            <w:tcW w:w="9640" w:type="dxa"/>
            <w:vAlign w:val="center"/>
          </w:tcPr>
          <w:p w:rsidRPr="00250DC9" w:rsidR="00E51E09" w:rsidP="002B1D2E" w:rsidRDefault="00E51E09" w14:paraId="10596CE1" w14:textId="77777777">
            <w:pPr>
              <w:pStyle w:val="Sinespaciado"/>
              <w:jc w:val="both"/>
              <w:rPr>
                <w:rFonts w:cstheme="minorHAnsi"/>
                <w:b/>
                <w:bCs/>
                <w:color w:val="000000" w:themeColor="text1"/>
                <w:sz w:val="24"/>
                <w:szCs w:val="24"/>
              </w:rPr>
            </w:pPr>
            <w:r w:rsidRPr="00250DC9">
              <w:rPr>
                <w:rFonts w:cstheme="minorHAnsi"/>
                <w:b/>
                <w:bCs/>
                <w:color w:val="000000" w:themeColor="text1"/>
                <w:sz w:val="24"/>
                <w:szCs w:val="24"/>
              </w:rPr>
              <w:t xml:space="preserve">No.  Identificador </w:t>
            </w:r>
            <w:r>
              <w:rPr>
                <w:rFonts w:cstheme="minorHAnsi"/>
                <w:b/>
                <w:bCs/>
                <w:color w:val="000000" w:themeColor="text1"/>
                <w:sz w:val="24"/>
                <w:szCs w:val="24"/>
              </w:rPr>
              <w:t>para</w:t>
            </w:r>
            <w:r w:rsidRPr="00250DC9">
              <w:rPr>
                <w:rFonts w:cstheme="minorHAnsi"/>
                <w:b/>
                <w:bCs/>
                <w:color w:val="000000" w:themeColor="text1"/>
                <w:sz w:val="24"/>
                <w:szCs w:val="24"/>
              </w:rPr>
              <w:t xml:space="preserve"> actualiza</w:t>
            </w:r>
            <w:r w:rsidRPr="00250DC9">
              <w:rPr>
                <w:rFonts w:cstheme="minorHAnsi"/>
                <w:color w:val="000000" w:themeColor="text1"/>
                <w:sz w:val="24"/>
                <w:szCs w:val="24"/>
              </w:rPr>
              <w:t xml:space="preserve">r. En esta celda se ingresa el No. Identificador que corresponde al producto para el cual se estableció algún objetivo de Eliminación, Disminución o sustitución. El </w:t>
            </w:r>
            <w:r w:rsidRPr="00250DC9">
              <w:rPr>
                <w:rFonts w:cstheme="minorHAnsi"/>
                <w:b/>
                <w:bCs/>
                <w:color w:val="000000" w:themeColor="text1"/>
                <w:sz w:val="24"/>
                <w:szCs w:val="24"/>
              </w:rPr>
              <w:t>No. Identificado</w:t>
            </w:r>
            <w:r w:rsidRPr="00250DC9">
              <w:rPr>
                <w:rFonts w:cstheme="minorHAnsi"/>
                <w:color w:val="000000" w:themeColor="text1"/>
                <w:sz w:val="24"/>
                <w:szCs w:val="24"/>
              </w:rPr>
              <w:t xml:space="preserve">r se podrá consultar en </w:t>
            </w:r>
            <w:r w:rsidRPr="00250DC9">
              <w:rPr>
                <w:rFonts w:cstheme="minorHAnsi"/>
                <w:b/>
                <w:bCs/>
                <w:color w:val="000000" w:themeColor="text1"/>
                <w:sz w:val="24"/>
                <w:szCs w:val="24"/>
              </w:rPr>
              <w:t>BD PLÁSTICOS</w:t>
            </w:r>
          </w:p>
          <w:p w:rsidRPr="00250DC9" w:rsidR="00E51E09" w:rsidP="002B1D2E" w:rsidRDefault="00E51E09" w14:paraId="51B29C20" w14:textId="77777777">
            <w:pPr>
              <w:pStyle w:val="Sinespaciado"/>
              <w:rPr>
                <w:rFonts w:cstheme="minorHAnsi"/>
                <w:color w:val="000000" w:themeColor="text1"/>
                <w:sz w:val="24"/>
                <w:szCs w:val="24"/>
              </w:rPr>
            </w:pPr>
          </w:p>
        </w:tc>
      </w:tr>
      <w:tr w:rsidRPr="00837762" w:rsidR="00E51E09" w:rsidTr="002B1D2E" w14:paraId="09D970FE" w14:textId="77777777">
        <w:tc>
          <w:tcPr>
            <w:tcW w:w="9640" w:type="dxa"/>
            <w:vAlign w:val="center"/>
          </w:tcPr>
          <w:p w:rsidRPr="00250DC9" w:rsidR="00E51E09" w:rsidP="002B1D2E" w:rsidRDefault="00E51E09" w14:paraId="74E13A3D" w14:textId="77777777">
            <w:pPr>
              <w:pStyle w:val="Sinespaciado"/>
              <w:jc w:val="both"/>
              <w:rPr>
                <w:rFonts w:cstheme="minorHAnsi"/>
                <w:color w:val="000000" w:themeColor="text1"/>
                <w:sz w:val="24"/>
                <w:szCs w:val="24"/>
              </w:rPr>
            </w:pPr>
            <w:r w:rsidRPr="00250DC9">
              <w:rPr>
                <w:rFonts w:cstheme="minorHAnsi"/>
                <w:b/>
                <w:bCs/>
                <w:color w:val="000000" w:themeColor="text1"/>
                <w:sz w:val="24"/>
                <w:szCs w:val="24"/>
              </w:rPr>
              <w:t>Cantidad de producto adquirido</w:t>
            </w:r>
            <w:r w:rsidRPr="00250DC9">
              <w:rPr>
                <w:rFonts w:cstheme="minorHAnsi"/>
                <w:color w:val="000000" w:themeColor="text1"/>
                <w:sz w:val="24"/>
                <w:szCs w:val="24"/>
              </w:rPr>
              <w:t>. En esta celda se despliega el valor correspondiente a la cantidad de unidades del producto que fue comprado por la empresa. Esta celda presenta el cálculo que realiza la herramienta de acuerdo con los valores ingresados en la hoja REGISTRO y almacenados en BD PLÁSTICOS. Este valor se puede considerar como la línea base inicial.</w:t>
            </w:r>
          </w:p>
          <w:p w:rsidRPr="00250DC9" w:rsidR="00E51E09" w:rsidP="002B1D2E" w:rsidRDefault="00E51E09" w14:paraId="7F8419A9" w14:textId="77777777">
            <w:pPr>
              <w:pStyle w:val="Sinespaciado"/>
              <w:jc w:val="both"/>
              <w:rPr>
                <w:rFonts w:cstheme="minorHAnsi"/>
                <w:color w:val="000000" w:themeColor="text1"/>
                <w:sz w:val="24"/>
                <w:szCs w:val="24"/>
              </w:rPr>
            </w:pPr>
          </w:p>
        </w:tc>
      </w:tr>
      <w:tr w:rsidRPr="00250DC9" w:rsidR="00E51E09" w:rsidTr="002B1D2E" w14:paraId="22E84F57" w14:textId="77777777">
        <w:tc>
          <w:tcPr>
            <w:tcW w:w="9640" w:type="dxa"/>
            <w:vAlign w:val="center"/>
          </w:tcPr>
          <w:p w:rsidRPr="00250DC9" w:rsidR="00E51E09" w:rsidP="002B1D2E" w:rsidRDefault="00E51E09" w14:paraId="75D078D7" w14:textId="77777777">
            <w:pPr>
              <w:pStyle w:val="Sinespaciado"/>
              <w:jc w:val="both"/>
              <w:rPr>
                <w:rFonts w:cstheme="minorHAnsi"/>
                <w:color w:val="000000" w:themeColor="text1"/>
                <w:sz w:val="24"/>
                <w:szCs w:val="24"/>
              </w:rPr>
            </w:pPr>
            <w:r w:rsidRPr="00250DC9">
              <w:rPr>
                <w:rFonts w:cstheme="minorHAnsi"/>
                <w:b/>
                <w:bCs/>
                <w:color w:val="000000" w:themeColor="text1"/>
                <w:sz w:val="24"/>
                <w:szCs w:val="24"/>
              </w:rPr>
              <w:t>Tipo de manejo.</w:t>
            </w:r>
            <w:r w:rsidRPr="00250DC9">
              <w:rPr>
                <w:rFonts w:cstheme="minorHAnsi"/>
                <w:color w:val="000000" w:themeColor="text1"/>
                <w:sz w:val="24"/>
                <w:szCs w:val="24"/>
              </w:rPr>
              <w:t xml:space="preserve"> Esta celda despliega la información inicial sobre el manejo que se le da a los residuos generados por el uso o consumo del producto con que corresponde con el No.  Identificador. </w:t>
            </w:r>
          </w:p>
          <w:p w:rsidRPr="00250DC9" w:rsidR="00E51E09" w:rsidP="002B1D2E" w:rsidRDefault="00E51E09" w14:paraId="59B8D5A0" w14:textId="77777777">
            <w:pPr>
              <w:pStyle w:val="Sinespaciado"/>
              <w:rPr>
                <w:rFonts w:cstheme="minorHAnsi"/>
                <w:color w:val="000000" w:themeColor="text1"/>
                <w:sz w:val="24"/>
                <w:szCs w:val="24"/>
              </w:rPr>
            </w:pPr>
          </w:p>
        </w:tc>
      </w:tr>
      <w:tr w:rsidRPr="00250DC9" w:rsidR="00E51E09" w:rsidTr="002B1D2E" w14:paraId="329A83CD" w14:textId="77777777">
        <w:tc>
          <w:tcPr>
            <w:tcW w:w="9640" w:type="dxa"/>
            <w:vAlign w:val="center"/>
          </w:tcPr>
          <w:p w:rsidRPr="00250DC9" w:rsidR="00E51E09" w:rsidP="002B1D2E" w:rsidRDefault="00E51E09" w14:paraId="45388BE1" w14:textId="77777777">
            <w:pPr>
              <w:pStyle w:val="Sinespaciado"/>
              <w:jc w:val="both"/>
              <w:rPr>
                <w:rFonts w:cstheme="minorHAnsi"/>
                <w:color w:val="000000" w:themeColor="text1"/>
                <w:sz w:val="24"/>
                <w:szCs w:val="24"/>
              </w:rPr>
            </w:pPr>
            <w:r w:rsidRPr="00250DC9">
              <w:rPr>
                <w:rFonts w:cstheme="minorHAnsi"/>
                <w:b/>
                <w:bCs/>
                <w:color w:val="000000" w:themeColor="text1"/>
                <w:sz w:val="24"/>
                <w:szCs w:val="24"/>
              </w:rPr>
              <w:t>Objetivo</w:t>
            </w:r>
            <w:r w:rsidRPr="00250DC9">
              <w:rPr>
                <w:rFonts w:cstheme="minorHAnsi"/>
                <w:color w:val="000000" w:themeColor="text1"/>
                <w:sz w:val="24"/>
                <w:szCs w:val="24"/>
              </w:rPr>
              <w:t>. En esta celda se debe registrar el objetivo que se planteó con respecto al producto de plástico de este No. Identificador. El objetivo podrá ser la Eliminación, Disminución o Sustitución</w:t>
            </w:r>
          </w:p>
          <w:p w:rsidRPr="00250DC9" w:rsidR="00E51E09" w:rsidP="002B1D2E" w:rsidRDefault="00E51E09" w14:paraId="255B1753" w14:textId="77777777">
            <w:pPr>
              <w:pStyle w:val="Sinespaciado"/>
              <w:jc w:val="both"/>
              <w:rPr>
                <w:rFonts w:cstheme="minorHAnsi"/>
                <w:color w:val="000000" w:themeColor="text1"/>
                <w:sz w:val="24"/>
                <w:szCs w:val="24"/>
              </w:rPr>
            </w:pPr>
          </w:p>
        </w:tc>
      </w:tr>
      <w:tr w:rsidRPr="00837762" w:rsidR="00E51E09" w:rsidTr="002B1D2E" w14:paraId="54641AE2" w14:textId="77777777">
        <w:tc>
          <w:tcPr>
            <w:tcW w:w="9640" w:type="dxa"/>
            <w:vAlign w:val="center"/>
          </w:tcPr>
          <w:p w:rsidRPr="00250DC9" w:rsidR="00E51E09" w:rsidP="002B1D2E" w:rsidRDefault="00E51E09" w14:paraId="6CBF0F3C" w14:textId="77777777">
            <w:pPr>
              <w:pStyle w:val="Sinespaciado"/>
              <w:jc w:val="both"/>
              <w:rPr>
                <w:rFonts w:cstheme="minorHAnsi"/>
                <w:color w:val="000000" w:themeColor="text1"/>
                <w:sz w:val="24"/>
                <w:szCs w:val="24"/>
              </w:rPr>
            </w:pPr>
            <w:r w:rsidRPr="00250DC9">
              <w:rPr>
                <w:rFonts w:cstheme="minorHAnsi"/>
                <w:b/>
                <w:bCs/>
                <w:color w:val="000000" w:themeColor="text1"/>
                <w:sz w:val="24"/>
                <w:szCs w:val="24"/>
              </w:rPr>
              <w:t>Porcentaje.</w:t>
            </w:r>
            <w:r w:rsidRPr="00250DC9">
              <w:rPr>
                <w:rFonts w:cstheme="minorHAnsi"/>
                <w:color w:val="000000" w:themeColor="text1"/>
                <w:sz w:val="24"/>
                <w:szCs w:val="24"/>
              </w:rPr>
              <w:t xml:space="preserve"> En esta celda se debe ingresar el porcentaje de avance que se pretende alcanzar al año de la implementación de las acciones para cumplir el objetivo. Por ejemplo, si el objetivo es la disminución, se podría plantear el porcentaje del 50% en un año, en cambio si el objetivo es eliminar se podría plantear el porcentaje de 100 para el periodo de un año</w:t>
            </w:r>
          </w:p>
          <w:p w:rsidRPr="00250DC9" w:rsidR="00E51E09" w:rsidP="002B1D2E" w:rsidRDefault="00E51E09" w14:paraId="78B860BD" w14:textId="77777777">
            <w:pPr>
              <w:pStyle w:val="Sinespaciado"/>
              <w:rPr>
                <w:rFonts w:cstheme="minorHAnsi"/>
                <w:color w:val="000000" w:themeColor="text1"/>
                <w:sz w:val="24"/>
                <w:szCs w:val="24"/>
              </w:rPr>
            </w:pPr>
          </w:p>
        </w:tc>
      </w:tr>
      <w:tr w:rsidRPr="00837762" w:rsidR="00E51E09" w:rsidTr="002B1D2E" w14:paraId="5AE80AEC" w14:textId="77777777">
        <w:tc>
          <w:tcPr>
            <w:tcW w:w="9640" w:type="dxa"/>
            <w:vAlign w:val="center"/>
          </w:tcPr>
          <w:p w:rsidRPr="00250DC9" w:rsidR="00E51E09" w:rsidP="002B1D2E" w:rsidRDefault="00E51E09" w14:paraId="1F68436B" w14:textId="77777777">
            <w:pPr>
              <w:pStyle w:val="Sinespaciado"/>
              <w:rPr>
                <w:rFonts w:cstheme="minorHAnsi"/>
                <w:color w:val="000000" w:themeColor="text1"/>
                <w:sz w:val="24"/>
                <w:szCs w:val="24"/>
              </w:rPr>
            </w:pPr>
            <w:r w:rsidRPr="00250DC9">
              <w:rPr>
                <w:rFonts w:cstheme="minorHAnsi"/>
                <w:b/>
                <w:bCs/>
                <w:color w:val="000000" w:themeColor="text1"/>
                <w:sz w:val="24"/>
                <w:szCs w:val="24"/>
              </w:rPr>
              <w:t xml:space="preserve">Mes. </w:t>
            </w:r>
            <w:r w:rsidRPr="00250DC9">
              <w:rPr>
                <w:rFonts w:cstheme="minorHAnsi"/>
                <w:color w:val="000000" w:themeColor="text1"/>
                <w:sz w:val="24"/>
                <w:szCs w:val="24"/>
              </w:rPr>
              <w:t>En esta celda se seleccionará el mes del que se ingresará la información de avance</w:t>
            </w:r>
          </w:p>
          <w:p w:rsidRPr="00250DC9" w:rsidR="00E51E09" w:rsidP="002B1D2E" w:rsidRDefault="00E51E09" w14:paraId="7DEF2840" w14:textId="77777777">
            <w:pPr>
              <w:pStyle w:val="Sinespaciado"/>
              <w:rPr>
                <w:rFonts w:cstheme="minorHAnsi"/>
                <w:color w:val="000000" w:themeColor="text1"/>
                <w:sz w:val="24"/>
                <w:szCs w:val="24"/>
              </w:rPr>
            </w:pPr>
          </w:p>
        </w:tc>
      </w:tr>
      <w:tr w:rsidRPr="00837762" w:rsidR="00E51E09" w:rsidTr="002B1D2E" w14:paraId="387D0B33" w14:textId="77777777">
        <w:tc>
          <w:tcPr>
            <w:tcW w:w="9640" w:type="dxa"/>
            <w:vAlign w:val="center"/>
          </w:tcPr>
          <w:p w:rsidRPr="00250DC9" w:rsidR="00E51E09" w:rsidP="002B1D2E" w:rsidRDefault="00E51E09" w14:paraId="12F7DA53" w14:textId="77777777">
            <w:pPr>
              <w:pStyle w:val="Sinespaciado"/>
              <w:rPr>
                <w:rFonts w:cstheme="minorHAnsi"/>
                <w:color w:val="000000" w:themeColor="text1"/>
                <w:sz w:val="24"/>
                <w:szCs w:val="24"/>
              </w:rPr>
            </w:pPr>
            <w:r w:rsidRPr="00250DC9">
              <w:rPr>
                <w:rFonts w:cstheme="minorHAnsi"/>
                <w:b/>
                <w:bCs/>
                <w:color w:val="000000" w:themeColor="text1"/>
                <w:sz w:val="24"/>
                <w:szCs w:val="24"/>
              </w:rPr>
              <w:t xml:space="preserve">Unidades adquiridas durante el mes. </w:t>
            </w:r>
            <w:r w:rsidRPr="00250DC9">
              <w:rPr>
                <w:rFonts w:cstheme="minorHAnsi"/>
                <w:color w:val="000000" w:themeColor="text1"/>
                <w:sz w:val="24"/>
                <w:szCs w:val="24"/>
              </w:rPr>
              <w:t>En esta celda se registrará la información de la cantidad de unidades de producto que se compraron en el mes del que se describe el avance.</w:t>
            </w:r>
          </w:p>
          <w:p w:rsidRPr="00250DC9" w:rsidR="00E51E09" w:rsidP="002B1D2E" w:rsidRDefault="00E51E09" w14:paraId="497F6CC8" w14:textId="77777777">
            <w:pPr>
              <w:pStyle w:val="Sinespaciado"/>
              <w:rPr>
                <w:rFonts w:cstheme="minorHAnsi"/>
                <w:color w:val="000000" w:themeColor="text1"/>
                <w:sz w:val="24"/>
                <w:szCs w:val="24"/>
              </w:rPr>
            </w:pPr>
          </w:p>
        </w:tc>
      </w:tr>
      <w:tr w:rsidRPr="00837762" w:rsidR="00E51E09" w:rsidTr="002B1D2E" w14:paraId="7980F328" w14:textId="77777777">
        <w:tc>
          <w:tcPr>
            <w:tcW w:w="9640" w:type="dxa"/>
            <w:vAlign w:val="center"/>
          </w:tcPr>
          <w:p w:rsidRPr="00250DC9" w:rsidR="00E51E09" w:rsidP="002B1D2E" w:rsidRDefault="00E51E09" w14:paraId="30237580" w14:textId="77777777">
            <w:pPr>
              <w:pStyle w:val="Sinespaciado"/>
              <w:rPr>
                <w:rFonts w:cstheme="minorHAnsi"/>
                <w:color w:val="000000" w:themeColor="text1"/>
                <w:sz w:val="24"/>
                <w:szCs w:val="24"/>
              </w:rPr>
            </w:pPr>
            <w:r w:rsidRPr="00250DC9">
              <w:rPr>
                <w:rFonts w:cstheme="minorHAnsi"/>
                <w:b/>
                <w:bCs/>
                <w:color w:val="000000" w:themeColor="text1"/>
                <w:sz w:val="24"/>
                <w:szCs w:val="24"/>
              </w:rPr>
              <w:t xml:space="preserve">Tipo de manejo durante el mes. </w:t>
            </w:r>
            <w:r w:rsidRPr="00250DC9">
              <w:rPr>
                <w:rFonts w:cstheme="minorHAnsi"/>
                <w:color w:val="000000" w:themeColor="text1"/>
                <w:sz w:val="24"/>
                <w:szCs w:val="24"/>
              </w:rPr>
              <w:t xml:space="preserve">En esta celda se registra el tipo de manejo que se le dio a los residuos durante el mes del que se registran los avances. </w:t>
            </w:r>
          </w:p>
          <w:p w:rsidRPr="00250DC9" w:rsidR="00E51E09" w:rsidP="002B1D2E" w:rsidRDefault="00E51E09" w14:paraId="5B5F7E66" w14:textId="77777777">
            <w:pPr>
              <w:pStyle w:val="Sinespaciado"/>
              <w:rPr>
                <w:rFonts w:cstheme="minorHAnsi"/>
                <w:color w:val="000000" w:themeColor="text1"/>
                <w:sz w:val="24"/>
                <w:szCs w:val="24"/>
              </w:rPr>
            </w:pPr>
          </w:p>
        </w:tc>
      </w:tr>
      <w:tr w:rsidRPr="00250DC9" w:rsidR="00E51E09" w:rsidTr="002B1D2E" w14:paraId="603D7BB9" w14:textId="77777777">
        <w:tc>
          <w:tcPr>
            <w:tcW w:w="9640" w:type="dxa"/>
            <w:vAlign w:val="center"/>
          </w:tcPr>
          <w:p w:rsidRPr="00250DC9" w:rsidR="00E51E09" w:rsidP="002B1D2E" w:rsidRDefault="00E51E09" w14:paraId="62FD3925" w14:textId="77777777">
            <w:pPr>
              <w:pStyle w:val="Sinespaciado"/>
              <w:rPr>
                <w:rFonts w:cstheme="minorHAnsi"/>
                <w:b/>
                <w:bCs/>
                <w:color w:val="000000" w:themeColor="text1"/>
                <w:sz w:val="24"/>
                <w:szCs w:val="24"/>
                <w:u w:val="single"/>
              </w:rPr>
            </w:pPr>
            <w:r w:rsidRPr="00250DC9">
              <w:rPr>
                <w:rFonts w:cstheme="minorHAnsi"/>
                <w:b/>
                <w:bCs/>
                <w:color w:val="000000" w:themeColor="text1"/>
                <w:sz w:val="24"/>
                <w:szCs w:val="24"/>
                <w:u w:val="single"/>
              </w:rPr>
              <w:t>Botones de funciones</w:t>
            </w:r>
          </w:p>
          <w:p w:rsidRPr="00250DC9" w:rsidR="00E51E09" w:rsidP="002B1D2E" w:rsidRDefault="00E51E09" w14:paraId="278624C6" w14:textId="77777777">
            <w:pPr>
              <w:pStyle w:val="Sinespaciado"/>
              <w:rPr>
                <w:rFonts w:cstheme="minorHAnsi"/>
                <w:color w:val="000000" w:themeColor="text1"/>
                <w:sz w:val="24"/>
                <w:szCs w:val="24"/>
              </w:rPr>
            </w:pPr>
          </w:p>
        </w:tc>
      </w:tr>
      <w:tr w:rsidRPr="00250DC9" w:rsidR="00E51E09" w:rsidTr="002B1D2E" w14:paraId="26588324" w14:textId="77777777">
        <w:tc>
          <w:tcPr>
            <w:tcW w:w="9640" w:type="dxa"/>
            <w:vAlign w:val="center"/>
          </w:tcPr>
          <w:p w:rsidRPr="00250DC9" w:rsidR="00E51E09" w:rsidP="002B1D2E" w:rsidRDefault="00E51E09" w14:paraId="31C04019" w14:textId="77777777">
            <w:pPr>
              <w:pStyle w:val="Sinespaciado"/>
              <w:jc w:val="both"/>
              <w:rPr>
                <w:rFonts w:cstheme="minorHAnsi"/>
                <w:color w:val="000000" w:themeColor="text1"/>
                <w:sz w:val="24"/>
                <w:szCs w:val="24"/>
              </w:rPr>
            </w:pPr>
            <w:r w:rsidRPr="00250DC9">
              <w:rPr>
                <w:rFonts w:cstheme="minorHAnsi"/>
                <w:b/>
                <w:bCs/>
                <w:color w:val="000000" w:themeColor="text1"/>
                <w:sz w:val="24"/>
                <w:szCs w:val="24"/>
              </w:rPr>
              <w:t xml:space="preserve">Buscar. </w:t>
            </w:r>
            <w:r w:rsidRPr="00250DC9">
              <w:rPr>
                <w:rFonts w:cstheme="minorHAnsi"/>
                <w:color w:val="000000" w:themeColor="text1"/>
                <w:sz w:val="24"/>
                <w:szCs w:val="24"/>
              </w:rPr>
              <w:t>Este botón realiza la búsqueda y recuperación del No. Identificador que se ingrese en la Celda No. Identificador para actualizar</w:t>
            </w:r>
          </w:p>
          <w:p w:rsidRPr="00250DC9" w:rsidR="00E51E09" w:rsidP="002B1D2E" w:rsidRDefault="00E51E09" w14:paraId="3767DB65" w14:textId="77777777">
            <w:pPr>
              <w:pStyle w:val="Sinespaciado"/>
              <w:rPr>
                <w:rFonts w:cstheme="minorHAnsi"/>
                <w:color w:val="000000" w:themeColor="text1"/>
                <w:sz w:val="24"/>
                <w:szCs w:val="24"/>
              </w:rPr>
            </w:pPr>
          </w:p>
        </w:tc>
      </w:tr>
      <w:tr w:rsidRPr="00837762" w:rsidR="00E51E09" w:rsidTr="002B1D2E" w14:paraId="329F1E8C" w14:textId="77777777">
        <w:tc>
          <w:tcPr>
            <w:tcW w:w="9640" w:type="dxa"/>
            <w:vAlign w:val="center"/>
          </w:tcPr>
          <w:p w:rsidRPr="00250DC9" w:rsidR="00E51E09" w:rsidP="002B1D2E" w:rsidRDefault="00E51E09" w14:paraId="2CABC090" w14:textId="77777777">
            <w:pPr>
              <w:pStyle w:val="Sinespaciado"/>
              <w:jc w:val="both"/>
              <w:rPr>
                <w:rFonts w:cstheme="minorHAnsi"/>
                <w:color w:val="000000" w:themeColor="text1"/>
                <w:sz w:val="24"/>
                <w:szCs w:val="24"/>
              </w:rPr>
            </w:pPr>
            <w:r w:rsidRPr="00250DC9">
              <w:rPr>
                <w:rFonts w:cstheme="minorHAnsi"/>
                <w:b/>
                <w:bCs/>
                <w:color w:val="000000" w:themeColor="text1"/>
                <w:sz w:val="24"/>
                <w:szCs w:val="24"/>
              </w:rPr>
              <w:t>Actualizar.</w:t>
            </w:r>
            <w:r w:rsidRPr="00250DC9">
              <w:rPr>
                <w:rFonts w:cstheme="minorHAnsi"/>
                <w:color w:val="000000" w:themeColor="text1"/>
                <w:sz w:val="24"/>
                <w:szCs w:val="24"/>
              </w:rPr>
              <w:t xml:space="preserve"> Este botón permite guardar la información que se ingresó con respecto al avance del objetivo planteado para el producto. </w:t>
            </w:r>
          </w:p>
          <w:p w:rsidRPr="00250DC9" w:rsidR="00E51E09" w:rsidP="002B1D2E" w:rsidRDefault="00E51E09" w14:paraId="54072EE6" w14:textId="77777777">
            <w:pPr>
              <w:pStyle w:val="Sinespaciado"/>
              <w:rPr>
                <w:rFonts w:cstheme="minorHAnsi"/>
                <w:color w:val="000000" w:themeColor="text1"/>
                <w:sz w:val="24"/>
                <w:szCs w:val="24"/>
              </w:rPr>
            </w:pPr>
          </w:p>
        </w:tc>
      </w:tr>
      <w:tr w:rsidRPr="00837762" w:rsidR="00E51E09" w:rsidTr="002B1D2E" w14:paraId="606B173A" w14:textId="77777777">
        <w:tc>
          <w:tcPr>
            <w:tcW w:w="9640" w:type="dxa"/>
            <w:vAlign w:val="center"/>
          </w:tcPr>
          <w:p w:rsidRPr="00250DC9" w:rsidR="00E51E09" w:rsidP="002B1D2E" w:rsidRDefault="00E51E09" w14:paraId="1D63B767" w14:textId="77777777">
            <w:pPr>
              <w:pStyle w:val="Sinespaciado"/>
              <w:jc w:val="both"/>
              <w:rPr>
                <w:rFonts w:cstheme="minorHAnsi"/>
                <w:b/>
                <w:bCs/>
                <w:color w:val="000000" w:themeColor="text1"/>
                <w:sz w:val="24"/>
                <w:szCs w:val="24"/>
              </w:rPr>
            </w:pPr>
            <w:r w:rsidRPr="00250DC9">
              <w:rPr>
                <w:rFonts w:cstheme="minorHAnsi"/>
                <w:b/>
                <w:bCs/>
                <w:color w:val="000000" w:themeColor="text1"/>
                <w:sz w:val="24"/>
                <w:szCs w:val="24"/>
              </w:rPr>
              <w:t xml:space="preserve">Limpiar. </w:t>
            </w:r>
            <w:r w:rsidRPr="00250DC9">
              <w:rPr>
                <w:rFonts w:cstheme="minorHAnsi"/>
                <w:color w:val="000000" w:themeColor="text1"/>
                <w:sz w:val="24"/>
                <w:szCs w:val="24"/>
              </w:rPr>
              <w:t>Este botón limpia los datos que se visualicen en la pantalla, sin eliminarlos de BD plásticos.</w:t>
            </w:r>
            <w:r w:rsidRPr="00250DC9">
              <w:rPr>
                <w:rFonts w:cstheme="minorHAnsi"/>
                <w:b/>
                <w:bCs/>
                <w:color w:val="000000" w:themeColor="text1"/>
                <w:sz w:val="24"/>
                <w:szCs w:val="24"/>
              </w:rPr>
              <w:t xml:space="preserve"> </w:t>
            </w:r>
          </w:p>
          <w:p w:rsidRPr="00250DC9" w:rsidR="00E51E09" w:rsidP="002B1D2E" w:rsidRDefault="00E51E09" w14:paraId="157FBC64" w14:textId="77777777">
            <w:pPr>
              <w:pStyle w:val="Sinespaciado"/>
              <w:rPr>
                <w:rFonts w:cstheme="minorHAnsi"/>
                <w:color w:val="000000" w:themeColor="text1"/>
                <w:sz w:val="24"/>
                <w:szCs w:val="24"/>
              </w:rPr>
            </w:pPr>
          </w:p>
        </w:tc>
      </w:tr>
    </w:tbl>
    <w:p w:rsidRPr="00F57924" w:rsidR="00E51E09" w:rsidP="00E51E09" w:rsidRDefault="007E06C1" w14:paraId="0766F02E" w14:textId="77C65E6B">
      <w:pPr>
        <w:pStyle w:val="Ttulo2"/>
        <w:rPr>
          <w:rFonts w:asciiTheme="minorHAnsi" w:hAnsiTheme="minorHAnsi" w:cstheme="minorHAnsi"/>
          <w:color w:val="auto"/>
          <w:sz w:val="24"/>
          <w:szCs w:val="24"/>
        </w:rPr>
      </w:pPr>
      <w:bookmarkStart w:name="_Toc129727511" w:id="40"/>
      <w:r>
        <w:rPr>
          <w:rFonts w:asciiTheme="minorHAnsi" w:hAnsiTheme="minorHAnsi" w:cstheme="minorHAnsi"/>
          <w:color w:val="auto"/>
          <w:sz w:val="24"/>
          <w:szCs w:val="24"/>
        </w:rPr>
        <w:t>9.3</w:t>
      </w:r>
      <w:r w:rsidRPr="00250DC9" w:rsidR="00E51E09">
        <w:rPr>
          <w:rFonts w:asciiTheme="minorHAnsi" w:hAnsiTheme="minorHAnsi" w:cstheme="minorHAnsi"/>
          <w:color w:val="auto"/>
          <w:sz w:val="24"/>
          <w:szCs w:val="24"/>
        </w:rPr>
        <w:t xml:space="preserve"> </w:t>
      </w:r>
      <w:r w:rsidR="00546E8B">
        <w:rPr>
          <w:rFonts w:asciiTheme="minorHAnsi" w:hAnsiTheme="minorHAnsi" w:cstheme="minorHAnsi"/>
          <w:color w:val="auto"/>
          <w:sz w:val="24"/>
          <w:szCs w:val="24"/>
        </w:rPr>
        <w:t>Proceso de llenado</w:t>
      </w:r>
      <w:bookmarkEnd w:id="40"/>
    </w:p>
    <w:p w:rsidR="00E51E09" w:rsidP="00E51E09" w:rsidRDefault="00E51E09" w14:paraId="1318BB9A" w14:textId="77777777">
      <w:pPr>
        <w:pStyle w:val="Sinespaciado"/>
        <w:rPr>
          <w:rFonts w:cstheme="minorHAnsi"/>
          <w:color w:val="000000"/>
          <w:sz w:val="24"/>
          <w:szCs w:val="24"/>
        </w:rPr>
      </w:pPr>
    </w:p>
    <w:p w:rsidRPr="00250DC9" w:rsidR="00E51E09" w:rsidP="00E51E09" w:rsidRDefault="00E51E09" w14:paraId="36E1C0D6" w14:textId="77777777">
      <w:pPr>
        <w:pStyle w:val="Sinespaciado"/>
        <w:rPr>
          <w:rFonts w:cstheme="minorHAnsi"/>
          <w:color w:val="000000"/>
          <w:sz w:val="24"/>
          <w:szCs w:val="24"/>
        </w:rPr>
      </w:pPr>
      <w:r w:rsidRPr="00250DC9">
        <w:rPr>
          <w:rFonts w:cstheme="minorHAnsi"/>
          <w:color w:val="000000"/>
          <w:sz w:val="24"/>
          <w:szCs w:val="24"/>
        </w:rPr>
        <w:t xml:space="preserve">Para realizar el registro de avances de un mes, se deberá </w:t>
      </w:r>
      <w:r>
        <w:rPr>
          <w:rFonts w:cstheme="minorHAnsi"/>
          <w:color w:val="000000"/>
          <w:sz w:val="24"/>
          <w:szCs w:val="24"/>
        </w:rPr>
        <w:t>seguir</w:t>
      </w:r>
      <w:r w:rsidRPr="00250DC9">
        <w:rPr>
          <w:rFonts w:cstheme="minorHAnsi"/>
          <w:color w:val="000000"/>
          <w:sz w:val="24"/>
          <w:szCs w:val="24"/>
        </w:rPr>
        <w:t xml:space="preserve"> el siguiente proceso:</w:t>
      </w:r>
    </w:p>
    <w:p w:rsidR="00E51E09" w:rsidP="00727E47" w:rsidRDefault="00E51E09" w14:paraId="278A027A" w14:textId="77777777">
      <w:pPr>
        <w:pStyle w:val="Sinespaciado"/>
        <w:numPr>
          <w:ilvl w:val="0"/>
          <w:numId w:val="17"/>
        </w:numPr>
        <w:ind w:left="720"/>
        <w:rPr>
          <w:rFonts w:cstheme="minorHAnsi"/>
          <w:color w:val="000000"/>
          <w:sz w:val="24"/>
          <w:szCs w:val="24"/>
        </w:rPr>
      </w:pPr>
      <w:r>
        <w:rPr>
          <w:rFonts w:cstheme="minorHAnsi"/>
          <w:color w:val="000000"/>
          <w:sz w:val="24"/>
          <w:szCs w:val="24"/>
        </w:rPr>
        <w:t>Ingresar el No. Identificador en la celda correspondiente;</w:t>
      </w:r>
    </w:p>
    <w:p w:rsidR="00E51E09" w:rsidP="00727E47" w:rsidRDefault="00E51E09" w14:paraId="748DB7E4" w14:textId="77777777">
      <w:pPr>
        <w:pStyle w:val="Sinespaciado"/>
        <w:numPr>
          <w:ilvl w:val="0"/>
          <w:numId w:val="17"/>
        </w:numPr>
        <w:ind w:left="720"/>
        <w:rPr>
          <w:rFonts w:cstheme="minorHAnsi"/>
          <w:color w:val="000000"/>
          <w:sz w:val="24"/>
          <w:szCs w:val="24"/>
        </w:rPr>
      </w:pPr>
      <w:r>
        <w:rPr>
          <w:rFonts w:cstheme="minorHAnsi"/>
          <w:color w:val="000000"/>
          <w:sz w:val="24"/>
          <w:szCs w:val="24"/>
        </w:rPr>
        <w:t>Seleccionar el mes del que se registrará información;</w:t>
      </w:r>
    </w:p>
    <w:p w:rsidR="00E51E09" w:rsidP="00727E47" w:rsidRDefault="00E51E09" w14:paraId="7BD4A128" w14:textId="71FE913D">
      <w:pPr>
        <w:pStyle w:val="Sinespaciado"/>
        <w:numPr>
          <w:ilvl w:val="0"/>
          <w:numId w:val="17"/>
        </w:numPr>
        <w:ind w:left="720"/>
        <w:rPr>
          <w:rFonts w:cstheme="minorHAnsi"/>
          <w:color w:val="000000"/>
          <w:sz w:val="24"/>
          <w:szCs w:val="24"/>
        </w:rPr>
      </w:pPr>
      <w:r>
        <w:rPr>
          <w:rFonts w:cstheme="minorHAnsi"/>
          <w:color w:val="000000"/>
          <w:sz w:val="24"/>
          <w:szCs w:val="24"/>
        </w:rPr>
        <w:t xml:space="preserve">Dar </w:t>
      </w:r>
      <w:r w:rsidR="00727E47">
        <w:rPr>
          <w:rFonts w:cstheme="minorHAnsi"/>
          <w:color w:val="000000"/>
          <w:sz w:val="24"/>
          <w:szCs w:val="24"/>
        </w:rPr>
        <w:t>clic</w:t>
      </w:r>
      <w:r>
        <w:rPr>
          <w:rFonts w:cstheme="minorHAnsi"/>
          <w:color w:val="000000"/>
          <w:sz w:val="24"/>
          <w:szCs w:val="24"/>
        </w:rPr>
        <w:t xml:space="preserve"> en el botón buscar;</w:t>
      </w:r>
    </w:p>
    <w:p w:rsidR="00E51E09" w:rsidP="00727E47" w:rsidRDefault="00E51E09" w14:paraId="27377B23" w14:textId="77777777">
      <w:pPr>
        <w:pStyle w:val="Sinespaciado"/>
        <w:numPr>
          <w:ilvl w:val="0"/>
          <w:numId w:val="17"/>
        </w:numPr>
        <w:ind w:left="720"/>
        <w:rPr>
          <w:rFonts w:cstheme="minorHAnsi"/>
          <w:color w:val="000000"/>
          <w:sz w:val="24"/>
          <w:szCs w:val="24"/>
        </w:rPr>
      </w:pPr>
      <w:r>
        <w:rPr>
          <w:rFonts w:cstheme="minorHAnsi"/>
          <w:color w:val="000000"/>
          <w:sz w:val="24"/>
          <w:szCs w:val="24"/>
        </w:rPr>
        <w:t xml:space="preserve">Se desplegará información en las celdas: “Cantidad de producto adquirido” y “Tipo de Manejo”. </w:t>
      </w:r>
    </w:p>
    <w:p w:rsidR="00E51E09" w:rsidP="00727E47" w:rsidRDefault="00E51E09" w14:paraId="167BAE15" w14:textId="77777777">
      <w:pPr>
        <w:pStyle w:val="Sinespaciado"/>
        <w:numPr>
          <w:ilvl w:val="0"/>
          <w:numId w:val="17"/>
        </w:numPr>
        <w:ind w:left="720"/>
        <w:rPr>
          <w:rFonts w:cstheme="minorHAnsi"/>
          <w:color w:val="000000"/>
          <w:sz w:val="24"/>
          <w:szCs w:val="24"/>
        </w:rPr>
      </w:pPr>
      <w:r>
        <w:rPr>
          <w:rFonts w:cstheme="minorHAnsi"/>
          <w:color w:val="000000"/>
          <w:sz w:val="24"/>
          <w:szCs w:val="24"/>
        </w:rPr>
        <w:t>Ingresar el Objetivo;</w:t>
      </w:r>
    </w:p>
    <w:p w:rsidR="00E51E09" w:rsidP="00727E47" w:rsidRDefault="00E51E09" w14:paraId="21D2103B" w14:textId="77777777">
      <w:pPr>
        <w:pStyle w:val="Sinespaciado"/>
        <w:numPr>
          <w:ilvl w:val="0"/>
          <w:numId w:val="17"/>
        </w:numPr>
        <w:ind w:left="720"/>
        <w:rPr>
          <w:rFonts w:cstheme="minorHAnsi"/>
          <w:color w:val="000000"/>
          <w:sz w:val="24"/>
          <w:szCs w:val="24"/>
        </w:rPr>
      </w:pPr>
      <w:r>
        <w:rPr>
          <w:rFonts w:cstheme="minorHAnsi"/>
          <w:color w:val="000000"/>
          <w:sz w:val="24"/>
          <w:szCs w:val="24"/>
        </w:rPr>
        <w:t>Ingresar el porcentaje</w:t>
      </w:r>
    </w:p>
    <w:p w:rsidR="00E51E09" w:rsidP="00727E47" w:rsidRDefault="00E51E09" w14:paraId="12C56E8B" w14:textId="77777777">
      <w:pPr>
        <w:pStyle w:val="Sinespaciado"/>
        <w:numPr>
          <w:ilvl w:val="0"/>
          <w:numId w:val="17"/>
        </w:numPr>
        <w:ind w:left="720"/>
        <w:rPr>
          <w:rFonts w:cstheme="minorHAnsi"/>
          <w:color w:val="000000"/>
          <w:sz w:val="24"/>
          <w:szCs w:val="24"/>
        </w:rPr>
      </w:pPr>
      <w:r>
        <w:rPr>
          <w:rFonts w:cstheme="minorHAnsi"/>
          <w:color w:val="000000"/>
          <w:sz w:val="24"/>
          <w:szCs w:val="24"/>
        </w:rPr>
        <w:t>Ingresar la cantidad adquirida durante el mes;</w:t>
      </w:r>
    </w:p>
    <w:p w:rsidR="00E51E09" w:rsidP="00727E47" w:rsidRDefault="00E51E09" w14:paraId="3B2E8C6F" w14:textId="77777777">
      <w:pPr>
        <w:pStyle w:val="Sinespaciado"/>
        <w:numPr>
          <w:ilvl w:val="0"/>
          <w:numId w:val="17"/>
        </w:numPr>
        <w:ind w:left="720"/>
        <w:rPr>
          <w:rFonts w:cstheme="minorHAnsi"/>
          <w:color w:val="000000"/>
          <w:sz w:val="24"/>
          <w:szCs w:val="24"/>
        </w:rPr>
      </w:pPr>
      <w:r>
        <w:rPr>
          <w:rFonts w:cstheme="minorHAnsi"/>
          <w:color w:val="000000"/>
          <w:sz w:val="24"/>
          <w:szCs w:val="24"/>
        </w:rPr>
        <w:t>Ingresar el tipo de manejo realizado durante el mes;</w:t>
      </w:r>
    </w:p>
    <w:p w:rsidR="00E51E09" w:rsidP="00727E47" w:rsidRDefault="00E51E09" w14:paraId="03CE522C" w14:textId="58995A80">
      <w:pPr>
        <w:pStyle w:val="Sinespaciado"/>
        <w:numPr>
          <w:ilvl w:val="0"/>
          <w:numId w:val="17"/>
        </w:numPr>
        <w:ind w:left="720"/>
        <w:rPr>
          <w:rFonts w:cstheme="minorHAnsi"/>
          <w:color w:val="000000"/>
          <w:sz w:val="24"/>
          <w:szCs w:val="24"/>
        </w:rPr>
      </w:pPr>
      <w:r>
        <w:rPr>
          <w:rFonts w:cstheme="minorHAnsi"/>
          <w:color w:val="000000"/>
          <w:sz w:val="24"/>
          <w:szCs w:val="24"/>
        </w:rPr>
        <w:t xml:space="preserve">Dar </w:t>
      </w:r>
      <w:r w:rsidR="00727E47">
        <w:rPr>
          <w:rFonts w:cstheme="minorHAnsi"/>
          <w:color w:val="000000"/>
          <w:sz w:val="24"/>
          <w:szCs w:val="24"/>
        </w:rPr>
        <w:t>clic</w:t>
      </w:r>
      <w:r>
        <w:rPr>
          <w:rFonts w:cstheme="minorHAnsi"/>
          <w:color w:val="000000"/>
          <w:sz w:val="24"/>
          <w:szCs w:val="24"/>
        </w:rPr>
        <w:t xml:space="preserve"> en el botón actualizar. </w:t>
      </w:r>
    </w:p>
    <w:p w:rsidR="00E51E09" w:rsidP="00E51E09" w:rsidRDefault="00E51E09" w14:paraId="1D331F47" w14:textId="77777777">
      <w:pPr>
        <w:pStyle w:val="Sinespaciado"/>
        <w:rPr>
          <w:rFonts w:cstheme="minorHAnsi"/>
          <w:color w:val="000000"/>
          <w:sz w:val="24"/>
          <w:szCs w:val="24"/>
        </w:rPr>
      </w:pPr>
    </w:p>
    <w:p w:rsidR="00E51E09" w:rsidP="00E51E09" w:rsidRDefault="00E51E09" w14:paraId="4D43B099" w14:textId="77777777">
      <w:pPr>
        <w:pStyle w:val="Sinespaciado"/>
        <w:rPr>
          <w:rFonts w:cstheme="minorHAnsi"/>
          <w:color w:val="000000"/>
          <w:sz w:val="24"/>
          <w:szCs w:val="24"/>
        </w:rPr>
      </w:pPr>
      <w:r>
        <w:rPr>
          <w:rFonts w:cstheme="minorHAnsi"/>
          <w:color w:val="000000"/>
          <w:sz w:val="24"/>
          <w:szCs w:val="24"/>
        </w:rPr>
        <w:t xml:space="preserve">Una vez realizado este proceso, la información quedará registrada en la hoja BD Plásticos. </w:t>
      </w:r>
    </w:p>
    <w:p w:rsidR="00E51E09" w:rsidP="00E51E09" w:rsidRDefault="00E51E09" w14:paraId="38DAB433" w14:textId="77777777">
      <w:pPr>
        <w:pStyle w:val="Sinespaciado"/>
        <w:rPr>
          <w:rFonts w:cstheme="minorHAnsi"/>
          <w:color w:val="000000"/>
          <w:sz w:val="24"/>
          <w:szCs w:val="24"/>
        </w:rPr>
      </w:pPr>
    </w:p>
    <w:p w:rsidR="00E51E09" w:rsidP="00E51E09" w:rsidRDefault="00E51E09" w14:paraId="393FE178" w14:textId="77777777">
      <w:pPr>
        <w:pStyle w:val="Sinespaciado"/>
        <w:rPr>
          <w:rFonts w:cstheme="minorHAnsi"/>
          <w:color w:val="000000"/>
          <w:sz w:val="24"/>
          <w:szCs w:val="24"/>
        </w:rPr>
      </w:pPr>
      <w:r>
        <w:rPr>
          <w:rFonts w:cstheme="minorHAnsi"/>
          <w:color w:val="000000"/>
          <w:sz w:val="24"/>
          <w:szCs w:val="24"/>
        </w:rPr>
        <w:t xml:space="preserve">Con el objetivo de que se registre la información completa de cada mes, esta acción deberá realizarse de forma retroactiva, es decir, la información de enero podrá registrarse durante el mes de febrero y así consecutivamente. </w:t>
      </w:r>
    </w:p>
    <w:p w:rsidR="00E51E09" w:rsidP="00E51E09" w:rsidRDefault="00E51E09" w14:paraId="62B9835F" w14:textId="77777777">
      <w:pPr>
        <w:pStyle w:val="Sinespaciado"/>
        <w:rPr>
          <w:rFonts w:cstheme="minorHAnsi"/>
          <w:color w:val="000000"/>
          <w:sz w:val="24"/>
          <w:szCs w:val="24"/>
        </w:rPr>
      </w:pPr>
    </w:p>
    <w:p w:rsidR="00E51E09" w:rsidP="00E51E09" w:rsidRDefault="00E51E09" w14:paraId="01F1B7FF" w14:textId="4477AC4C">
      <w:pPr>
        <w:pStyle w:val="Sinespaciado"/>
        <w:rPr>
          <w:rFonts w:cstheme="minorHAnsi"/>
          <w:color w:val="000000"/>
          <w:sz w:val="24"/>
          <w:szCs w:val="24"/>
        </w:rPr>
      </w:pPr>
      <w:r>
        <w:rPr>
          <w:rFonts w:cstheme="minorHAnsi"/>
          <w:color w:val="000000"/>
          <w:sz w:val="24"/>
          <w:szCs w:val="24"/>
        </w:rPr>
        <w:t xml:space="preserve">Las </w:t>
      </w:r>
      <w:r w:rsidRPr="00727E47">
        <w:rPr>
          <w:rFonts w:cstheme="minorHAnsi"/>
          <w:color w:val="000000"/>
          <w:sz w:val="24"/>
          <w:szCs w:val="24"/>
        </w:rPr>
        <w:t xml:space="preserve">gráficas que presentan los avances podrán consultarse en la plantilla de Power BI en la </w:t>
      </w:r>
      <w:r w:rsidRPr="00727E47" w:rsidR="00727E47">
        <w:rPr>
          <w:rFonts w:cstheme="minorHAnsi"/>
          <w:color w:val="000000"/>
          <w:sz w:val="24"/>
          <w:szCs w:val="24"/>
        </w:rPr>
        <w:t>H</w:t>
      </w:r>
      <w:r w:rsidRPr="00727E47">
        <w:rPr>
          <w:rFonts w:cstheme="minorHAnsi"/>
          <w:color w:val="000000"/>
          <w:sz w:val="24"/>
          <w:szCs w:val="24"/>
        </w:rPr>
        <w:t xml:space="preserve">oja </w:t>
      </w:r>
      <w:r w:rsidRPr="00727E47" w:rsidR="00727E47">
        <w:rPr>
          <w:rFonts w:cstheme="minorHAnsi"/>
          <w:color w:val="000000"/>
          <w:sz w:val="24"/>
          <w:szCs w:val="24"/>
        </w:rPr>
        <w:t>Seguimiento Mensual</w:t>
      </w:r>
      <w:r w:rsidRPr="00727E47">
        <w:rPr>
          <w:rFonts w:cstheme="minorHAnsi"/>
          <w:color w:val="000000"/>
          <w:sz w:val="24"/>
          <w:szCs w:val="24"/>
        </w:rPr>
        <w:t>.</w:t>
      </w:r>
    </w:p>
    <w:p w:rsidR="004B58C0" w:rsidP="00E51E09" w:rsidRDefault="004B58C0" w14:paraId="1364CB9D" w14:textId="77777777">
      <w:pPr>
        <w:pStyle w:val="Sinespaciado"/>
        <w:rPr>
          <w:rFonts w:cstheme="minorHAnsi"/>
          <w:color w:val="000000"/>
          <w:sz w:val="24"/>
          <w:szCs w:val="24"/>
        </w:rPr>
        <w:sectPr w:rsidR="004B58C0" w:rsidSect="00E73942">
          <w:pgSz w:w="12240" w:h="15840" w:orient="portrait"/>
          <w:pgMar w:top="1440" w:right="1440" w:bottom="1440" w:left="1440" w:header="720" w:footer="720" w:gutter="0"/>
          <w:cols w:space="720"/>
          <w:docGrid w:linePitch="360"/>
        </w:sectPr>
      </w:pPr>
    </w:p>
    <w:p w:rsidR="00A92F49" w:rsidP="00A92F49" w:rsidRDefault="00727E47" w14:paraId="4152D8B6" w14:textId="254931AA">
      <w:pPr>
        <w:pStyle w:val="Ttulo1"/>
        <w:rPr>
          <w:rFonts w:asciiTheme="minorHAnsi" w:hAnsiTheme="minorHAnsi" w:cstheme="minorHAnsi"/>
          <w:color w:val="auto"/>
          <w:sz w:val="24"/>
          <w:szCs w:val="24"/>
        </w:rPr>
      </w:pPr>
      <w:bookmarkStart w:name="_Toc129727512" w:id="41"/>
      <w:r w:rsidRPr="00C604D2">
        <w:rPr>
          <w:rFonts w:asciiTheme="minorHAnsi" w:hAnsiTheme="minorHAnsi" w:cstheme="minorHAnsi"/>
          <w:color w:val="auto"/>
          <w:sz w:val="24"/>
          <w:szCs w:val="24"/>
        </w:rPr>
        <w:t xml:space="preserve">X. ¿CÓMO USAR LA </w:t>
      </w:r>
      <w:r w:rsidR="00F15473">
        <w:rPr>
          <w:rFonts w:asciiTheme="minorHAnsi" w:hAnsiTheme="minorHAnsi" w:cstheme="minorHAnsi"/>
          <w:color w:val="auto"/>
          <w:sz w:val="24"/>
          <w:szCs w:val="24"/>
        </w:rPr>
        <w:t>HERRAMIENTA</w:t>
      </w:r>
      <w:r w:rsidRPr="00C604D2">
        <w:rPr>
          <w:rFonts w:asciiTheme="minorHAnsi" w:hAnsiTheme="minorHAnsi" w:cstheme="minorHAnsi"/>
          <w:color w:val="auto"/>
          <w:sz w:val="24"/>
          <w:szCs w:val="24"/>
        </w:rPr>
        <w:t xml:space="preserve"> POWER BI?</w:t>
      </w:r>
      <w:bookmarkEnd w:id="41"/>
    </w:p>
    <w:p w:rsidR="00A92F49" w:rsidP="00A92F49" w:rsidRDefault="00A92F49" w14:paraId="63765019" w14:textId="71147238">
      <w:pPr>
        <w:pStyle w:val="Sinespaciado"/>
        <w:rPr>
          <w:rFonts w:cstheme="minorHAnsi"/>
          <w:color w:val="000000"/>
          <w:sz w:val="24"/>
          <w:szCs w:val="24"/>
          <w:lang w:val="es-ES"/>
        </w:rPr>
      </w:pPr>
    </w:p>
    <w:p w:rsidR="00A92F49" w:rsidP="00476949" w:rsidRDefault="00A92F49" w14:paraId="386ECD7F" w14:textId="0ECF697D">
      <w:pPr>
        <w:pStyle w:val="Sinespaciado"/>
        <w:jc w:val="both"/>
        <w:rPr>
          <w:rFonts w:cstheme="minorHAnsi"/>
          <w:color w:val="000000"/>
          <w:sz w:val="24"/>
          <w:szCs w:val="24"/>
          <w:lang w:val="es-ES"/>
        </w:rPr>
      </w:pPr>
      <w:r>
        <w:rPr>
          <w:rFonts w:cstheme="minorHAnsi"/>
          <w:color w:val="000000"/>
          <w:sz w:val="24"/>
          <w:szCs w:val="24"/>
          <w:lang w:val="es-ES"/>
        </w:rPr>
        <w:t>Este apartado se enfoca en el segundo componente de la herramienta</w:t>
      </w:r>
      <w:r w:rsidR="001A0578">
        <w:rPr>
          <w:rFonts w:cstheme="minorHAnsi"/>
          <w:color w:val="000000"/>
          <w:sz w:val="24"/>
          <w:szCs w:val="24"/>
          <w:lang w:val="es-ES"/>
        </w:rPr>
        <w:t>:</w:t>
      </w:r>
      <w:r>
        <w:rPr>
          <w:rFonts w:cstheme="minorHAnsi"/>
          <w:color w:val="000000"/>
          <w:sz w:val="24"/>
          <w:szCs w:val="24"/>
          <w:lang w:val="es-ES"/>
        </w:rPr>
        <w:t xml:space="preserve"> la plantilla de la aplicación Power BI. Esta aplicación tiene como principal funcionalidad la visualización de datos de una forma interactiva y dinámica. A través de esta</w:t>
      </w:r>
      <w:r w:rsidR="001A0578">
        <w:rPr>
          <w:rFonts w:cstheme="minorHAnsi"/>
          <w:color w:val="000000"/>
          <w:sz w:val="24"/>
          <w:szCs w:val="24"/>
          <w:lang w:val="es-ES"/>
        </w:rPr>
        <w:t xml:space="preserve"> plantilla</w:t>
      </w:r>
      <w:r>
        <w:rPr>
          <w:rFonts w:cstheme="minorHAnsi"/>
          <w:color w:val="000000"/>
          <w:sz w:val="24"/>
          <w:szCs w:val="24"/>
          <w:lang w:val="es-ES"/>
        </w:rPr>
        <w:t xml:space="preserve">, el usuario podrá realizar un análisis de la información almacenada en el componente Excel y generar reportes específicos para señalar el consumo </w:t>
      </w:r>
      <w:r w:rsidR="001A0578">
        <w:rPr>
          <w:rFonts w:cstheme="minorHAnsi"/>
          <w:color w:val="000000"/>
          <w:sz w:val="24"/>
          <w:szCs w:val="24"/>
          <w:lang w:val="es-ES"/>
        </w:rPr>
        <w:t xml:space="preserve">de productos plásticos </w:t>
      </w:r>
      <w:r>
        <w:rPr>
          <w:rFonts w:cstheme="minorHAnsi"/>
          <w:color w:val="000000"/>
          <w:sz w:val="24"/>
          <w:szCs w:val="24"/>
          <w:lang w:val="es-ES"/>
        </w:rPr>
        <w:t>total de la empresa, por un área</w:t>
      </w:r>
      <w:r w:rsidR="001A0578">
        <w:rPr>
          <w:rFonts w:cstheme="minorHAnsi"/>
          <w:color w:val="000000"/>
          <w:sz w:val="24"/>
          <w:szCs w:val="24"/>
          <w:lang w:val="es-ES"/>
        </w:rPr>
        <w:t xml:space="preserve">, </w:t>
      </w:r>
      <w:r>
        <w:rPr>
          <w:rFonts w:cstheme="minorHAnsi"/>
          <w:color w:val="000000"/>
          <w:sz w:val="24"/>
          <w:szCs w:val="24"/>
          <w:lang w:val="es-ES"/>
        </w:rPr>
        <w:t xml:space="preserve">o por un producto. </w:t>
      </w:r>
    </w:p>
    <w:p w:rsidR="00A92F49" w:rsidP="00476949" w:rsidRDefault="00A92F49" w14:paraId="3C4BC3EA" w14:textId="41A7AE84">
      <w:pPr>
        <w:pStyle w:val="Sinespaciado"/>
        <w:jc w:val="both"/>
        <w:rPr>
          <w:rFonts w:cstheme="minorHAnsi"/>
          <w:color w:val="000000"/>
          <w:sz w:val="24"/>
          <w:szCs w:val="24"/>
          <w:lang w:val="es-ES"/>
        </w:rPr>
      </w:pPr>
    </w:p>
    <w:p w:rsidR="00A92F49" w:rsidP="00476949" w:rsidRDefault="00A92F49" w14:paraId="58DED4DE" w14:textId="71AEA192">
      <w:pPr>
        <w:pStyle w:val="Sinespaciado"/>
        <w:jc w:val="both"/>
        <w:rPr>
          <w:rFonts w:cstheme="minorHAnsi"/>
          <w:color w:val="000000"/>
          <w:sz w:val="24"/>
          <w:szCs w:val="24"/>
          <w:lang w:val="es-ES"/>
        </w:rPr>
      </w:pPr>
      <w:r>
        <w:rPr>
          <w:rFonts w:cstheme="minorHAnsi"/>
          <w:color w:val="000000"/>
          <w:sz w:val="24"/>
          <w:szCs w:val="24"/>
          <w:lang w:val="es-ES"/>
        </w:rPr>
        <w:t>La primera parte del apartado</w:t>
      </w:r>
      <w:r w:rsidR="001A0578">
        <w:rPr>
          <w:rFonts w:cstheme="minorHAnsi"/>
          <w:color w:val="000000"/>
          <w:sz w:val="24"/>
          <w:szCs w:val="24"/>
          <w:lang w:val="es-ES"/>
        </w:rPr>
        <w:t>,</w:t>
      </w:r>
      <w:r>
        <w:rPr>
          <w:rFonts w:cstheme="minorHAnsi"/>
          <w:color w:val="000000"/>
          <w:sz w:val="24"/>
          <w:szCs w:val="24"/>
          <w:lang w:val="es-ES"/>
        </w:rPr>
        <w:t xml:space="preserve"> sirve como guía para la instalación y para que el usuario encuentre los vínculos para realizar un ejercicio de aprendizaje guiado por la empresa creadora de la aplicación. El segundo apartad</w:t>
      </w:r>
      <w:r w:rsidR="001A0578">
        <w:rPr>
          <w:rFonts w:cstheme="minorHAnsi"/>
          <w:color w:val="000000"/>
          <w:sz w:val="24"/>
          <w:szCs w:val="24"/>
          <w:lang w:val="es-ES"/>
        </w:rPr>
        <w:t>o,</w:t>
      </w:r>
      <w:r>
        <w:rPr>
          <w:rFonts w:cstheme="minorHAnsi"/>
          <w:color w:val="000000"/>
          <w:sz w:val="24"/>
          <w:szCs w:val="24"/>
          <w:lang w:val="es-ES"/>
        </w:rPr>
        <w:t xml:space="preserve"> describe la estructura de la plantilla diseñada </w:t>
      </w:r>
      <w:r w:rsidR="00476949">
        <w:rPr>
          <w:rFonts w:cstheme="minorHAnsi"/>
          <w:color w:val="000000"/>
          <w:sz w:val="24"/>
          <w:szCs w:val="24"/>
          <w:lang w:val="es-ES"/>
        </w:rPr>
        <w:t>para realizar el análisis de consumo de plásticos en las empresas, mostrando y explicando las funcionalidades de la plantilla. Y, por último, se explica c</w:t>
      </w:r>
      <w:r w:rsidR="001A0578">
        <w:rPr>
          <w:rFonts w:cstheme="minorHAnsi"/>
          <w:color w:val="000000"/>
          <w:sz w:val="24"/>
          <w:szCs w:val="24"/>
          <w:lang w:val="es-ES"/>
        </w:rPr>
        <w:t>ó</w:t>
      </w:r>
      <w:r w:rsidR="00476949">
        <w:rPr>
          <w:rFonts w:cstheme="minorHAnsi"/>
          <w:color w:val="000000"/>
          <w:sz w:val="24"/>
          <w:szCs w:val="24"/>
          <w:lang w:val="es-ES"/>
        </w:rPr>
        <w:t xml:space="preserve">mo se debe generar un informe para la comunicación de los resultados. </w:t>
      </w:r>
    </w:p>
    <w:p w:rsidRPr="00A92F49" w:rsidR="00A92F49" w:rsidP="00A92F49" w:rsidRDefault="00A92F49" w14:paraId="41EF2A33" w14:textId="77777777">
      <w:pPr>
        <w:pStyle w:val="Sinespaciado"/>
        <w:rPr>
          <w:rFonts w:cstheme="minorHAnsi"/>
          <w:color w:val="000000"/>
          <w:sz w:val="24"/>
          <w:szCs w:val="24"/>
          <w:lang w:val="es-ES"/>
        </w:rPr>
      </w:pPr>
    </w:p>
    <w:p w:rsidR="00476949" w:rsidP="00476949" w:rsidRDefault="00476949" w14:paraId="60EA530D" w14:textId="79F2DF93">
      <w:pPr>
        <w:pStyle w:val="Ttulo2"/>
        <w:spacing w:before="0" w:after="0"/>
        <w:rPr>
          <w:rFonts w:asciiTheme="minorHAnsi" w:hAnsiTheme="minorHAnsi" w:cstheme="minorHAnsi"/>
          <w:color w:val="auto"/>
          <w:sz w:val="24"/>
          <w:szCs w:val="24"/>
        </w:rPr>
      </w:pPr>
      <w:bookmarkStart w:name="_Toc129727513" w:id="42"/>
      <w:r>
        <w:rPr>
          <w:rFonts w:asciiTheme="minorHAnsi" w:hAnsiTheme="minorHAnsi" w:cstheme="minorHAnsi"/>
          <w:color w:val="auto"/>
          <w:sz w:val="24"/>
          <w:szCs w:val="24"/>
        </w:rPr>
        <w:t>10.1 Instalación de la aplicación</w:t>
      </w:r>
      <w:bookmarkEnd w:id="42"/>
      <w:r>
        <w:rPr>
          <w:rFonts w:asciiTheme="minorHAnsi" w:hAnsiTheme="minorHAnsi" w:cstheme="minorHAnsi"/>
          <w:color w:val="auto"/>
          <w:sz w:val="24"/>
          <w:szCs w:val="24"/>
        </w:rPr>
        <w:t xml:space="preserve"> </w:t>
      </w:r>
    </w:p>
    <w:p w:rsidR="00476949" w:rsidP="00476949" w:rsidRDefault="00476949" w14:paraId="572CD36C" w14:textId="77777777">
      <w:pPr>
        <w:pStyle w:val="Prrafodelista"/>
        <w:widowControl/>
        <w:autoSpaceDE/>
        <w:autoSpaceDN/>
        <w:spacing w:before="0" w:after="0" w:line="259" w:lineRule="auto"/>
        <w:ind w:left="720" w:right="0" w:firstLine="0"/>
        <w:contextualSpacing/>
        <w:jc w:val="left"/>
        <w:rPr>
          <w:rFonts w:asciiTheme="minorHAnsi" w:hAnsiTheme="minorHAnsi" w:cstheme="minorHAnsi"/>
          <w:b/>
          <w:bCs/>
          <w:szCs w:val="24"/>
          <w:lang w:val="es-MX"/>
        </w:rPr>
      </w:pPr>
    </w:p>
    <w:p w:rsidRPr="00476949" w:rsidR="00A92F49" w:rsidP="00476949" w:rsidRDefault="00A92F49" w14:paraId="2250A479" w14:textId="2B50D5F5">
      <w:pPr>
        <w:pStyle w:val="Prrafodelista"/>
        <w:widowControl/>
        <w:numPr>
          <w:ilvl w:val="0"/>
          <w:numId w:val="22"/>
        </w:numPr>
        <w:autoSpaceDE/>
        <w:autoSpaceDN/>
        <w:spacing w:before="0" w:after="0" w:line="259" w:lineRule="auto"/>
        <w:ind w:right="0"/>
        <w:contextualSpacing/>
        <w:jc w:val="left"/>
        <w:rPr>
          <w:rFonts w:asciiTheme="minorHAnsi" w:hAnsiTheme="minorHAnsi" w:cstheme="minorHAnsi"/>
          <w:b/>
          <w:bCs/>
          <w:szCs w:val="24"/>
          <w:lang w:val="es-MX"/>
        </w:rPr>
      </w:pPr>
      <w:r w:rsidRPr="00476949">
        <w:rPr>
          <w:rFonts w:asciiTheme="minorHAnsi" w:hAnsiTheme="minorHAnsi" w:cstheme="minorHAnsi"/>
          <w:b/>
          <w:bCs/>
          <w:szCs w:val="24"/>
          <w:lang w:val="es-MX"/>
        </w:rPr>
        <w:t>Descarga de Power BI</w:t>
      </w:r>
    </w:p>
    <w:p w:rsidRPr="00A92F49" w:rsidR="00A92F49" w:rsidP="00476949" w:rsidRDefault="00A92F49" w14:paraId="0AC26E15" w14:textId="77777777">
      <w:pPr>
        <w:pStyle w:val="Prrafodelista"/>
        <w:widowControl/>
        <w:numPr>
          <w:ilvl w:val="0"/>
          <w:numId w:val="21"/>
        </w:numPr>
        <w:autoSpaceDE/>
        <w:autoSpaceDN/>
        <w:spacing w:before="0" w:after="0" w:line="259" w:lineRule="auto"/>
        <w:ind w:right="0"/>
        <w:contextualSpacing/>
        <w:jc w:val="left"/>
        <w:rPr>
          <w:rFonts w:asciiTheme="minorHAnsi" w:hAnsiTheme="minorHAnsi" w:cstheme="minorHAnsi"/>
          <w:szCs w:val="24"/>
        </w:rPr>
      </w:pPr>
      <w:proofErr w:type="spellStart"/>
      <w:r w:rsidRPr="00A92F49">
        <w:rPr>
          <w:rFonts w:asciiTheme="minorHAnsi" w:hAnsiTheme="minorHAnsi" w:cstheme="minorHAnsi"/>
          <w:szCs w:val="24"/>
        </w:rPr>
        <w:t>Entrar</w:t>
      </w:r>
      <w:proofErr w:type="spellEnd"/>
      <w:r w:rsidRPr="00A92F49">
        <w:rPr>
          <w:rFonts w:asciiTheme="minorHAnsi" w:hAnsiTheme="minorHAnsi" w:cstheme="minorHAnsi"/>
          <w:szCs w:val="24"/>
        </w:rPr>
        <w:t xml:space="preserve"> al </w:t>
      </w:r>
      <w:proofErr w:type="spellStart"/>
      <w:r w:rsidRPr="00A92F49">
        <w:rPr>
          <w:rFonts w:asciiTheme="minorHAnsi" w:hAnsiTheme="minorHAnsi" w:cstheme="minorHAnsi"/>
          <w:szCs w:val="24"/>
        </w:rPr>
        <w:t>siguiente</w:t>
      </w:r>
      <w:proofErr w:type="spellEnd"/>
      <w:r w:rsidRPr="00A92F49">
        <w:rPr>
          <w:rFonts w:asciiTheme="minorHAnsi" w:hAnsiTheme="minorHAnsi" w:cstheme="minorHAnsi"/>
          <w:szCs w:val="24"/>
        </w:rPr>
        <w:t xml:space="preserve"> </w:t>
      </w:r>
      <w:hyperlink w:history="1" r:id="rId28">
        <w:r w:rsidRPr="00A92F49">
          <w:rPr>
            <w:rStyle w:val="Hipervnculo"/>
            <w:rFonts w:asciiTheme="minorHAnsi" w:hAnsiTheme="minorHAnsi" w:cstheme="minorHAnsi"/>
            <w:szCs w:val="24"/>
          </w:rPr>
          <w:t>enlace</w:t>
        </w:r>
      </w:hyperlink>
      <w:r w:rsidRPr="00A92F49">
        <w:rPr>
          <w:rFonts w:asciiTheme="minorHAnsi" w:hAnsiTheme="minorHAnsi" w:cstheme="minorHAnsi"/>
          <w:szCs w:val="24"/>
        </w:rPr>
        <w:t>.</w:t>
      </w:r>
    </w:p>
    <w:p w:rsidRPr="00A92F49" w:rsidR="00A92F49" w:rsidP="00476949" w:rsidRDefault="00A92F49" w14:paraId="6005D0FA" w14:textId="77777777">
      <w:pPr>
        <w:pStyle w:val="Prrafodelista"/>
        <w:widowControl/>
        <w:numPr>
          <w:ilvl w:val="0"/>
          <w:numId w:val="21"/>
        </w:numPr>
        <w:autoSpaceDE/>
        <w:autoSpaceDN/>
        <w:spacing w:before="0" w:after="0" w:line="259" w:lineRule="auto"/>
        <w:ind w:right="0"/>
        <w:contextualSpacing/>
        <w:jc w:val="left"/>
        <w:rPr>
          <w:rFonts w:asciiTheme="minorHAnsi" w:hAnsiTheme="minorHAnsi" w:cstheme="minorHAnsi"/>
          <w:szCs w:val="24"/>
          <w:lang w:val="es-MX"/>
        </w:rPr>
      </w:pPr>
      <w:r w:rsidRPr="00A92F49">
        <w:rPr>
          <w:rFonts w:asciiTheme="minorHAnsi" w:hAnsiTheme="minorHAnsi" w:cstheme="minorHAnsi"/>
          <w:szCs w:val="24"/>
          <w:lang w:val="es-MX"/>
        </w:rPr>
        <w:t>Descargar la aplicación de escritorio (la descarga se puede realizar también directamente desde la aplicación Microsoft Store).</w:t>
      </w:r>
    </w:p>
    <w:p w:rsidRPr="00A92F49" w:rsidR="00A92F49" w:rsidP="00476949" w:rsidRDefault="00A92F49" w14:paraId="5A2EED3F" w14:textId="77777777">
      <w:pPr>
        <w:pStyle w:val="Prrafodelista"/>
        <w:widowControl/>
        <w:numPr>
          <w:ilvl w:val="0"/>
          <w:numId w:val="21"/>
        </w:numPr>
        <w:autoSpaceDE/>
        <w:autoSpaceDN/>
        <w:spacing w:before="0" w:after="0" w:line="259" w:lineRule="auto"/>
        <w:ind w:right="0"/>
        <w:contextualSpacing/>
        <w:jc w:val="left"/>
        <w:rPr>
          <w:rFonts w:asciiTheme="minorHAnsi" w:hAnsiTheme="minorHAnsi" w:cstheme="minorHAnsi"/>
          <w:szCs w:val="24"/>
          <w:lang w:val="es-MX"/>
        </w:rPr>
      </w:pPr>
      <w:r w:rsidRPr="00A92F49">
        <w:rPr>
          <w:rFonts w:asciiTheme="minorHAnsi" w:hAnsiTheme="minorHAnsi" w:cstheme="minorHAnsi"/>
          <w:szCs w:val="24"/>
          <w:lang w:val="es-MX"/>
        </w:rPr>
        <w:t xml:space="preserve">Opción de descarga alternativa en el siguiente </w:t>
      </w:r>
      <w:hyperlink w:history="1" r:id="rId29">
        <w:r w:rsidRPr="00A92F49">
          <w:rPr>
            <w:rStyle w:val="Hipervnculo"/>
            <w:rFonts w:asciiTheme="minorHAnsi" w:hAnsiTheme="minorHAnsi" w:cstheme="minorHAnsi"/>
            <w:szCs w:val="24"/>
            <w:lang w:val="es-MX"/>
          </w:rPr>
          <w:t>enlace</w:t>
        </w:r>
      </w:hyperlink>
      <w:r w:rsidRPr="00A92F49">
        <w:rPr>
          <w:rFonts w:asciiTheme="minorHAnsi" w:hAnsiTheme="minorHAnsi" w:cstheme="minorHAnsi"/>
          <w:szCs w:val="24"/>
          <w:lang w:val="es-MX"/>
        </w:rPr>
        <w:t>.</w:t>
      </w:r>
    </w:p>
    <w:p w:rsidRPr="00A92F49" w:rsidR="00A92F49" w:rsidP="001A0578" w:rsidRDefault="00A92F49" w14:paraId="55506F57" w14:textId="77777777">
      <w:pPr>
        <w:spacing w:after="0"/>
        <w:ind w:left="720"/>
        <w:rPr>
          <w:rFonts w:asciiTheme="minorHAnsi" w:hAnsiTheme="minorHAnsi" w:cstheme="minorHAnsi"/>
          <w:szCs w:val="24"/>
        </w:rPr>
      </w:pPr>
      <w:proofErr w:type="spellStart"/>
      <w:r w:rsidRPr="00A92F49">
        <w:rPr>
          <w:rFonts w:asciiTheme="minorHAnsi" w:hAnsiTheme="minorHAnsi" w:cstheme="minorHAnsi"/>
          <w:szCs w:val="24"/>
        </w:rPr>
        <w:t>Notas</w:t>
      </w:r>
      <w:proofErr w:type="spellEnd"/>
      <w:r w:rsidRPr="00A92F49">
        <w:rPr>
          <w:rFonts w:asciiTheme="minorHAnsi" w:hAnsiTheme="minorHAnsi" w:cstheme="minorHAnsi"/>
          <w:szCs w:val="24"/>
        </w:rPr>
        <w:t xml:space="preserve">*: </w:t>
      </w:r>
    </w:p>
    <w:p w:rsidRPr="001A0578" w:rsidR="00A92F49" w:rsidP="00476949" w:rsidRDefault="00A92F49" w14:paraId="09CC3433" w14:textId="77777777">
      <w:pPr>
        <w:pStyle w:val="Prrafodelista"/>
        <w:widowControl/>
        <w:numPr>
          <w:ilvl w:val="0"/>
          <w:numId w:val="25"/>
        </w:numPr>
        <w:autoSpaceDE/>
        <w:autoSpaceDN/>
        <w:spacing w:before="0" w:after="0" w:line="259" w:lineRule="auto"/>
        <w:ind w:right="0"/>
        <w:contextualSpacing/>
        <w:jc w:val="left"/>
        <w:rPr>
          <w:rFonts w:asciiTheme="minorHAnsi" w:hAnsiTheme="minorHAnsi" w:cstheme="minorHAnsi"/>
          <w:szCs w:val="24"/>
          <w:lang w:val="es-MX"/>
        </w:rPr>
      </w:pPr>
      <w:r w:rsidRPr="001A0578">
        <w:rPr>
          <w:rFonts w:asciiTheme="minorHAnsi" w:hAnsiTheme="minorHAnsi" w:cstheme="minorHAnsi"/>
          <w:szCs w:val="24"/>
          <w:lang w:val="es-MX"/>
        </w:rPr>
        <w:t>La versión de Power BI Desktop solo está disponible para sistemas operativos Windows.</w:t>
      </w:r>
    </w:p>
    <w:p w:rsidRPr="001A0578" w:rsidR="00A92F49" w:rsidP="00476949" w:rsidRDefault="00A92F49" w14:paraId="79FB48F6" w14:textId="77777777">
      <w:pPr>
        <w:pStyle w:val="Prrafodelista"/>
        <w:widowControl/>
        <w:numPr>
          <w:ilvl w:val="0"/>
          <w:numId w:val="25"/>
        </w:numPr>
        <w:autoSpaceDE/>
        <w:autoSpaceDN/>
        <w:spacing w:before="0" w:after="0" w:line="259" w:lineRule="auto"/>
        <w:ind w:right="0"/>
        <w:contextualSpacing/>
        <w:jc w:val="left"/>
        <w:rPr>
          <w:rFonts w:asciiTheme="minorHAnsi" w:hAnsiTheme="minorHAnsi" w:cstheme="minorHAnsi"/>
          <w:szCs w:val="24"/>
          <w:lang w:val="es-MX"/>
        </w:rPr>
      </w:pPr>
      <w:r w:rsidRPr="001A0578">
        <w:rPr>
          <w:rFonts w:asciiTheme="minorHAnsi" w:hAnsiTheme="minorHAnsi" w:cstheme="minorHAnsi"/>
          <w:szCs w:val="24"/>
          <w:lang w:val="es-MX"/>
        </w:rPr>
        <w:t xml:space="preserve">Para conocer más acerca de Power BI, dirigirse a su sitio web oficial a través de este </w:t>
      </w:r>
      <w:hyperlink w:history="1" r:id="rId30">
        <w:r w:rsidRPr="001A0578">
          <w:rPr>
            <w:rStyle w:val="Hipervnculo"/>
            <w:rFonts w:asciiTheme="minorHAnsi" w:hAnsiTheme="minorHAnsi" w:cstheme="minorHAnsi"/>
            <w:szCs w:val="24"/>
            <w:lang w:val="es-MX"/>
          </w:rPr>
          <w:t>enlace</w:t>
        </w:r>
      </w:hyperlink>
      <w:r w:rsidRPr="001A0578">
        <w:rPr>
          <w:rFonts w:asciiTheme="minorHAnsi" w:hAnsiTheme="minorHAnsi" w:cstheme="minorHAnsi"/>
          <w:szCs w:val="24"/>
          <w:lang w:val="es-MX"/>
        </w:rPr>
        <w:t>.</w:t>
      </w:r>
    </w:p>
    <w:p w:rsidRPr="001A0578" w:rsidR="00A92F49" w:rsidP="00476949" w:rsidRDefault="00A92F49" w14:paraId="382B0DAA" w14:textId="77777777">
      <w:pPr>
        <w:pStyle w:val="Prrafodelista"/>
        <w:widowControl/>
        <w:numPr>
          <w:ilvl w:val="0"/>
          <w:numId w:val="25"/>
        </w:numPr>
        <w:autoSpaceDE/>
        <w:autoSpaceDN/>
        <w:spacing w:before="0" w:after="0" w:line="259" w:lineRule="auto"/>
        <w:ind w:right="0"/>
        <w:contextualSpacing/>
        <w:jc w:val="left"/>
        <w:rPr>
          <w:rFonts w:asciiTheme="minorHAnsi" w:hAnsiTheme="minorHAnsi" w:cstheme="minorHAnsi"/>
          <w:szCs w:val="24"/>
        </w:rPr>
      </w:pPr>
      <w:r w:rsidRPr="001A0578">
        <w:rPr>
          <w:rFonts w:asciiTheme="minorHAnsi" w:hAnsiTheme="minorHAnsi" w:cstheme="minorHAnsi"/>
          <w:szCs w:val="24"/>
          <w:lang w:val="es-MX"/>
        </w:rPr>
        <w:t xml:space="preserve">Microsoft ofrece un módulo de aprendizaje gratuito y disponible al público con el cual se pueden sentar las bases para el entendimiento del Software y su aplicación. </w:t>
      </w:r>
      <w:hyperlink w:history="1" r:id="rId31">
        <w:r w:rsidRPr="001A0578">
          <w:rPr>
            <w:rStyle w:val="Hipervnculo"/>
            <w:rFonts w:asciiTheme="minorHAnsi" w:hAnsiTheme="minorHAnsi" w:cstheme="minorHAnsi"/>
            <w:szCs w:val="24"/>
          </w:rPr>
          <w:t xml:space="preserve">Enlace al </w:t>
        </w:r>
        <w:proofErr w:type="spellStart"/>
        <w:r w:rsidRPr="001A0578">
          <w:rPr>
            <w:rStyle w:val="Hipervnculo"/>
            <w:rFonts w:asciiTheme="minorHAnsi" w:hAnsiTheme="minorHAnsi" w:cstheme="minorHAnsi"/>
            <w:szCs w:val="24"/>
          </w:rPr>
          <w:t>módulo</w:t>
        </w:r>
        <w:proofErr w:type="spellEnd"/>
      </w:hyperlink>
      <w:r w:rsidRPr="001A0578">
        <w:rPr>
          <w:rFonts w:asciiTheme="minorHAnsi" w:hAnsiTheme="minorHAnsi" w:cstheme="minorHAnsi"/>
          <w:szCs w:val="24"/>
        </w:rPr>
        <w:t>.</w:t>
      </w:r>
    </w:p>
    <w:p w:rsidRPr="001A0578" w:rsidR="00A92F49" w:rsidP="00476949" w:rsidRDefault="00A92F49" w14:paraId="66B7F5D1" w14:textId="77777777">
      <w:pPr>
        <w:pStyle w:val="Prrafodelista"/>
        <w:widowControl/>
        <w:numPr>
          <w:ilvl w:val="0"/>
          <w:numId w:val="25"/>
        </w:numPr>
        <w:autoSpaceDE/>
        <w:autoSpaceDN/>
        <w:spacing w:before="0" w:after="0" w:line="259" w:lineRule="auto"/>
        <w:ind w:right="0"/>
        <w:contextualSpacing/>
        <w:jc w:val="left"/>
        <w:rPr>
          <w:rFonts w:asciiTheme="minorHAnsi" w:hAnsiTheme="minorHAnsi" w:cstheme="minorHAnsi"/>
          <w:szCs w:val="24"/>
          <w:lang w:val="es-MX"/>
        </w:rPr>
      </w:pPr>
      <w:r w:rsidRPr="001A0578">
        <w:rPr>
          <w:rFonts w:asciiTheme="minorHAnsi" w:hAnsiTheme="minorHAnsi" w:cstheme="minorHAnsi"/>
          <w:szCs w:val="24"/>
          <w:lang w:val="es-MX"/>
        </w:rPr>
        <w:t>No es necesario tener conocimientos sobre Power BI para el uso de la plantilla proporcionada, en el presente manual se explica la estructura y el funcionamiento de esta.</w:t>
      </w:r>
    </w:p>
    <w:p w:rsidRPr="00A92F49" w:rsidR="00A92F49" w:rsidP="00476949" w:rsidRDefault="00A92F49" w14:paraId="3A5E4292" w14:textId="77777777">
      <w:pPr>
        <w:spacing w:after="0"/>
        <w:rPr>
          <w:rFonts w:asciiTheme="minorHAnsi" w:hAnsiTheme="minorHAnsi" w:cstheme="minorHAnsi"/>
          <w:szCs w:val="24"/>
          <w:lang w:val="es-MX"/>
        </w:rPr>
      </w:pPr>
    </w:p>
    <w:p w:rsidRPr="00A92F49" w:rsidR="00A92F49" w:rsidP="00476949" w:rsidRDefault="00A92F49" w14:paraId="4D2CA73E" w14:textId="77777777">
      <w:pPr>
        <w:pStyle w:val="Prrafodelista"/>
        <w:widowControl/>
        <w:numPr>
          <w:ilvl w:val="0"/>
          <w:numId w:val="22"/>
        </w:numPr>
        <w:autoSpaceDE/>
        <w:autoSpaceDN/>
        <w:spacing w:before="0" w:after="0" w:line="259" w:lineRule="auto"/>
        <w:ind w:right="0"/>
        <w:contextualSpacing/>
        <w:jc w:val="left"/>
        <w:rPr>
          <w:rFonts w:asciiTheme="minorHAnsi" w:hAnsiTheme="minorHAnsi" w:cstheme="minorHAnsi"/>
          <w:b/>
          <w:bCs/>
          <w:szCs w:val="24"/>
          <w:lang w:val="es-MX"/>
        </w:rPr>
      </w:pPr>
      <w:r w:rsidRPr="00A92F49">
        <w:rPr>
          <w:rFonts w:asciiTheme="minorHAnsi" w:hAnsiTheme="minorHAnsi" w:cstheme="minorHAnsi"/>
          <w:b/>
          <w:bCs/>
          <w:szCs w:val="24"/>
          <w:lang w:val="es-MX"/>
        </w:rPr>
        <w:t>Descarga de plantilla PBI y herramienta proporcionados.</w:t>
      </w:r>
    </w:p>
    <w:p w:rsidRPr="00A92F49" w:rsidR="00A92F49" w:rsidP="00476949" w:rsidRDefault="00A92F49" w14:paraId="4518C4F3" w14:textId="4B633DBE">
      <w:pPr>
        <w:pStyle w:val="Prrafodelista"/>
        <w:widowControl/>
        <w:numPr>
          <w:ilvl w:val="0"/>
          <w:numId w:val="23"/>
        </w:numPr>
        <w:autoSpaceDE/>
        <w:autoSpaceDN/>
        <w:spacing w:before="0" w:after="0" w:line="259" w:lineRule="auto"/>
        <w:ind w:left="1134" w:right="0" w:hanging="425"/>
        <w:contextualSpacing/>
        <w:jc w:val="left"/>
        <w:rPr>
          <w:rFonts w:asciiTheme="minorHAnsi" w:hAnsiTheme="minorHAnsi" w:cstheme="minorHAnsi"/>
          <w:szCs w:val="24"/>
          <w:lang w:val="es-MX"/>
        </w:rPr>
      </w:pPr>
      <w:r w:rsidRPr="00A92F49">
        <w:rPr>
          <w:rFonts w:asciiTheme="minorHAnsi" w:hAnsiTheme="minorHAnsi" w:cstheme="minorHAnsi"/>
          <w:szCs w:val="24"/>
          <w:lang w:val="es-MX"/>
        </w:rPr>
        <w:t>A cada usuario se les proporcionará un archivo comprimido que incluye la plantilla Power BI y la herramienta Excel de la Guía</w:t>
      </w:r>
      <w:r w:rsidR="001A0578">
        <w:rPr>
          <w:rFonts w:asciiTheme="minorHAnsi" w:hAnsiTheme="minorHAnsi" w:cstheme="minorHAnsi"/>
          <w:szCs w:val="24"/>
          <w:lang w:val="es-MX"/>
        </w:rPr>
        <w:t xml:space="preserve"> Menos Plástico</w:t>
      </w:r>
      <w:r w:rsidRPr="00A92F49">
        <w:rPr>
          <w:rFonts w:asciiTheme="minorHAnsi" w:hAnsiTheme="minorHAnsi" w:cstheme="minorHAnsi"/>
          <w:szCs w:val="24"/>
          <w:lang w:val="es-MX"/>
        </w:rPr>
        <w:t>.</w:t>
      </w:r>
    </w:p>
    <w:p w:rsidRPr="00A92F49" w:rsidR="00A92F49" w:rsidP="00476949" w:rsidRDefault="00A92F49" w14:paraId="6248666E" w14:textId="77777777">
      <w:pPr>
        <w:pStyle w:val="Prrafodelista"/>
        <w:widowControl/>
        <w:numPr>
          <w:ilvl w:val="0"/>
          <w:numId w:val="23"/>
        </w:numPr>
        <w:autoSpaceDE/>
        <w:autoSpaceDN/>
        <w:spacing w:before="0" w:after="0" w:line="259" w:lineRule="auto"/>
        <w:ind w:left="1134" w:right="0" w:hanging="425"/>
        <w:contextualSpacing/>
        <w:jc w:val="left"/>
        <w:rPr>
          <w:rFonts w:asciiTheme="minorHAnsi" w:hAnsiTheme="minorHAnsi" w:cstheme="minorHAnsi"/>
          <w:szCs w:val="24"/>
        </w:rPr>
      </w:pPr>
      <w:proofErr w:type="spellStart"/>
      <w:r w:rsidRPr="00A92F49">
        <w:rPr>
          <w:rFonts w:asciiTheme="minorHAnsi" w:hAnsiTheme="minorHAnsi" w:cstheme="minorHAnsi"/>
          <w:szCs w:val="24"/>
        </w:rPr>
        <w:t>Descomprimir</w:t>
      </w:r>
      <w:proofErr w:type="spellEnd"/>
      <w:r w:rsidRPr="00A92F49">
        <w:rPr>
          <w:rFonts w:asciiTheme="minorHAnsi" w:hAnsiTheme="minorHAnsi" w:cstheme="minorHAnsi"/>
          <w:szCs w:val="24"/>
        </w:rPr>
        <w:t xml:space="preserve"> </w:t>
      </w:r>
      <w:proofErr w:type="spellStart"/>
      <w:r w:rsidRPr="00A92F49">
        <w:rPr>
          <w:rFonts w:asciiTheme="minorHAnsi" w:hAnsiTheme="minorHAnsi" w:cstheme="minorHAnsi"/>
          <w:szCs w:val="24"/>
        </w:rPr>
        <w:t>el</w:t>
      </w:r>
      <w:proofErr w:type="spellEnd"/>
      <w:r w:rsidRPr="00A92F49">
        <w:rPr>
          <w:rFonts w:asciiTheme="minorHAnsi" w:hAnsiTheme="minorHAnsi" w:cstheme="minorHAnsi"/>
          <w:szCs w:val="24"/>
        </w:rPr>
        <w:t xml:space="preserve"> </w:t>
      </w:r>
      <w:proofErr w:type="spellStart"/>
      <w:r w:rsidRPr="00A92F49">
        <w:rPr>
          <w:rFonts w:asciiTheme="minorHAnsi" w:hAnsiTheme="minorHAnsi" w:cstheme="minorHAnsi"/>
          <w:szCs w:val="24"/>
        </w:rPr>
        <w:t>archivo</w:t>
      </w:r>
      <w:proofErr w:type="spellEnd"/>
      <w:r w:rsidRPr="00A92F49">
        <w:rPr>
          <w:rFonts w:asciiTheme="minorHAnsi" w:hAnsiTheme="minorHAnsi" w:cstheme="minorHAnsi"/>
          <w:szCs w:val="24"/>
        </w:rPr>
        <w:t>.</w:t>
      </w:r>
    </w:p>
    <w:p w:rsidRPr="00A92F49" w:rsidR="00A92F49" w:rsidP="00476949" w:rsidRDefault="00A92F49" w14:paraId="0E8E8718" w14:textId="7A0F1A0A">
      <w:pPr>
        <w:pStyle w:val="Prrafodelista"/>
        <w:widowControl/>
        <w:numPr>
          <w:ilvl w:val="0"/>
          <w:numId w:val="23"/>
        </w:numPr>
        <w:autoSpaceDE/>
        <w:autoSpaceDN/>
        <w:spacing w:before="0" w:after="0" w:line="259" w:lineRule="auto"/>
        <w:ind w:left="1134" w:right="0" w:hanging="425"/>
        <w:contextualSpacing/>
        <w:jc w:val="left"/>
        <w:rPr>
          <w:rFonts w:asciiTheme="minorHAnsi" w:hAnsiTheme="minorHAnsi" w:cstheme="minorHAnsi"/>
          <w:szCs w:val="24"/>
          <w:lang w:val="es-MX"/>
        </w:rPr>
      </w:pPr>
      <w:r w:rsidRPr="00A92F49">
        <w:rPr>
          <w:rFonts w:asciiTheme="minorHAnsi" w:hAnsiTheme="minorHAnsi" w:cstheme="minorHAnsi"/>
          <w:szCs w:val="24"/>
          <w:lang w:val="es-MX"/>
        </w:rPr>
        <w:t xml:space="preserve">Abrir directamente el documento </w:t>
      </w:r>
      <w:r w:rsidR="00210496">
        <w:rPr>
          <w:rFonts w:asciiTheme="minorHAnsi" w:hAnsiTheme="minorHAnsi" w:cstheme="minorHAnsi"/>
          <w:szCs w:val="24"/>
          <w:lang w:val="es-MX"/>
        </w:rPr>
        <w:t xml:space="preserve">con extensión </w:t>
      </w:r>
      <w:r w:rsidRPr="00A92F49">
        <w:rPr>
          <w:rFonts w:asciiTheme="minorHAnsi" w:hAnsiTheme="minorHAnsi" w:cstheme="minorHAnsi"/>
          <w:szCs w:val="24"/>
          <w:lang w:val="es-MX"/>
        </w:rPr>
        <w:t>.</w:t>
      </w:r>
      <w:proofErr w:type="spellStart"/>
      <w:r w:rsidRPr="00A92F49">
        <w:rPr>
          <w:rFonts w:asciiTheme="minorHAnsi" w:hAnsiTheme="minorHAnsi" w:cstheme="minorHAnsi"/>
          <w:szCs w:val="24"/>
          <w:lang w:val="es-MX"/>
        </w:rPr>
        <w:t>pbix</w:t>
      </w:r>
      <w:proofErr w:type="spellEnd"/>
    </w:p>
    <w:p w:rsidRPr="00A92F49" w:rsidR="00A92F49" w:rsidP="00476949" w:rsidRDefault="00A92F49" w14:paraId="0CE1643C" w14:textId="77777777">
      <w:pPr>
        <w:pStyle w:val="Prrafodelista"/>
        <w:spacing w:before="0" w:after="0"/>
        <w:ind w:left="1440"/>
        <w:rPr>
          <w:rFonts w:asciiTheme="minorHAnsi" w:hAnsiTheme="minorHAnsi" w:cstheme="minorHAnsi"/>
          <w:szCs w:val="24"/>
          <w:lang w:val="es-MX"/>
        </w:rPr>
      </w:pPr>
    </w:p>
    <w:p w:rsidRPr="00A92F49" w:rsidR="00A92F49" w:rsidP="00476949" w:rsidRDefault="00A92F49" w14:paraId="4C4BE61B" w14:textId="77777777">
      <w:pPr>
        <w:pStyle w:val="Prrafodelista"/>
        <w:widowControl/>
        <w:numPr>
          <w:ilvl w:val="0"/>
          <w:numId w:val="22"/>
        </w:numPr>
        <w:autoSpaceDE/>
        <w:autoSpaceDN/>
        <w:spacing w:before="0" w:after="0" w:line="259" w:lineRule="auto"/>
        <w:ind w:right="0"/>
        <w:contextualSpacing/>
        <w:jc w:val="left"/>
        <w:rPr>
          <w:rFonts w:asciiTheme="minorHAnsi" w:hAnsiTheme="minorHAnsi" w:cstheme="minorHAnsi"/>
          <w:b/>
          <w:bCs/>
          <w:szCs w:val="24"/>
          <w:lang w:val="es-MX"/>
        </w:rPr>
      </w:pPr>
      <w:r w:rsidRPr="00A92F49">
        <w:rPr>
          <w:rFonts w:asciiTheme="minorHAnsi" w:hAnsiTheme="minorHAnsi" w:cstheme="minorHAnsi"/>
          <w:b/>
          <w:bCs/>
          <w:szCs w:val="24"/>
          <w:lang w:val="es-MX"/>
        </w:rPr>
        <w:t>Vinculación de la plantilla con la herramienta.</w:t>
      </w:r>
    </w:p>
    <w:p w:rsidRPr="00A92F49" w:rsidR="00A92F49" w:rsidP="00476949" w:rsidRDefault="00A92F49" w14:paraId="16C782DC" w14:textId="77777777">
      <w:pPr>
        <w:pStyle w:val="Prrafodelista"/>
        <w:widowControl/>
        <w:numPr>
          <w:ilvl w:val="0"/>
          <w:numId w:val="24"/>
        </w:numPr>
        <w:autoSpaceDE/>
        <w:autoSpaceDN/>
        <w:spacing w:before="0" w:after="0" w:line="259" w:lineRule="auto"/>
        <w:ind w:right="0"/>
        <w:contextualSpacing/>
        <w:jc w:val="left"/>
        <w:rPr>
          <w:rFonts w:asciiTheme="minorHAnsi" w:hAnsiTheme="minorHAnsi" w:cstheme="minorHAnsi"/>
          <w:szCs w:val="24"/>
          <w:lang w:val="es-MX"/>
        </w:rPr>
      </w:pPr>
      <w:r w:rsidRPr="00A92F49">
        <w:rPr>
          <w:rFonts w:asciiTheme="minorHAnsi" w:hAnsiTheme="minorHAnsi" w:cstheme="minorHAnsi"/>
          <w:szCs w:val="24"/>
          <w:lang w:val="es-MX"/>
        </w:rPr>
        <w:t>En la pestaña de inicio dar clic en el botón “Transformar datos”, posteriormente dar clic en la opción “Configuración de origen de datos”.</w:t>
      </w:r>
    </w:p>
    <w:p w:rsidRPr="00A92F49" w:rsidR="00A92F49" w:rsidP="00476949" w:rsidRDefault="00A92F49" w14:paraId="7EF3FEB8" w14:textId="77777777">
      <w:pPr>
        <w:spacing w:after="0"/>
        <w:rPr>
          <w:rFonts w:asciiTheme="minorHAnsi" w:hAnsiTheme="minorHAnsi" w:cstheme="minorHAnsi"/>
          <w:szCs w:val="24"/>
        </w:rPr>
      </w:pPr>
      <w:r w:rsidRPr="00A92F49">
        <w:rPr>
          <w:rFonts w:asciiTheme="minorHAnsi" w:hAnsiTheme="minorHAnsi" w:cstheme="minorHAnsi"/>
          <w:noProof/>
          <w:szCs w:val="24"/>
        </w:rPr>
        <w:drawing>
          <wp:inline distT="0" distB="0" distL="0" distR="0" wp14:anchorId="79241802" wp14:editId="78BA0381">
            <wp:extent cx="5612130" cy="1014730"/>
            <wp:effectExtent l="0" t="0" r="7620" b="0"/>
            <wp:docPr id="26" name="Imagen 26"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Aplicación, Word&#10;&#10;Descripción generada automáticamente"/>
                    <pic:cNvPicPr/>
                  </pic:nvPicPr>
                  <pic:blipFill>
                    <a:blip r:embed="rId32"/>
                    <a:stretch>
                      <a:fillRect/>
                    </a:stretch>
                  </pic:blipFill>
                  <pic:spPr>
                    <a:xfrm>
                      <a:off x="0" y="0"/>
                      <a:ext cx="5612130" cy="1014730"/>
                    </a:xfrm>
                    <a:prstGeom prst="rect">
                      <a:avLst/>
                    </a:prstGeom>
                  </pic:spPr>
                </pic:pic>
              </a:graphicData>
            </a:graphic>
          </wp:inline>
        </w:drawing>
      </w:r>
    </w:p>
    <w:p w:rsidRPr="00A92F49" w:rsidR="00A92F49" w:rsidP="00476949" w:rsidRDefault="00A92F49" w14:paraId="717FE003" w14:textId="77777777">
      <w:pPr>
        <w:pStyle w:val="Prrafodelista"/>
        <w:widowControl/>
        <w:numPr>
          <w:ilvl w:val="0"/>
          <w:numId w:val="24"/>
        </w:numPr>
        <w:autoSpaceDE/>
        <w:autoSpaceDN/>
        <w:spacing w:before="0" w:after="0" w:line="259" w:lineRule="auto"/>
        <w:ind w:right="0"/>
        <w:contextualSpacing/>
        <w:jc w:val="left"/>
        <w:rPr>
          <w:rFonts w:asciiTheme="minorHAnsi" w:hAnsiTheme="minorHAnsi" w:cstheme="minorHAnsi"/>
          <w:szCs w:val="24"/>
          <w:lang w:val="es-MX"/>
        </w:rPr>
      </w:pPr>
      <w:r w:rsidRPr="00A92F49">
        <w:rPr>
          <w:rFonts w:asciiTheme="minorHAnsi" w:hAnsiTheme="minorHAnsi" w:cstheme="minorHAnsi"/>
          <w:noProof/>
          <w:szCs w:val="24"/>
        </w:rPr>
        <w:drawing>
          <wp:anchor distT="0" distB="0" distL="114300" distR="114300" simplePos="0" relativeHeight="251770880" behindDoc="0" locked="0" layoutInCell="1" allowOverlap="1" wp14:anchorId="13255298" wp14:editId="19DE45E5">
            <wp:simplePos x="0" y="0"/>
            <wp:positionH relativeFrom="column">
              <wp:posOffset>1390015</wp:posOffset>
            </wp:positionH>
            <wp:positionV relativeFrom="paragraph">
              <wp:posOffset>33655</wp:posOffset>
            </wp:positionV>
            <wp:extent cx="3302000" cy="2390756"/>
            <wp:effectExtent l="0" t="0" r="0" b="0"/>
            <wp:wrapTopAndBottom/>
            <wp:docPr id="2" name="Imagen 2"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Texto, Aplicación, Correo electrónico&#10;&#10;Descripción generada automáticament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302000" cy="2390756"/>
                    </a:xfrm>
                    <a:prstGeom prst="rect">
                      <a:avLst/>
                    </a:prstGeom>
                  </pic:spPr>
                </pic:pic>
              </a:graphicData>
            </a:graphic>
          </wp:anchor>
        </w:drawing>
      </w:r>
      <w:r w:rsidRPr="00A92F49">
        <w:rPr>
          <w:rFonts w:asciiTheme="minorHAnsi" w:hAnsiTheme="minorHAnsi" w:cstheme="minorHAnsi"/>
          <w:szCs w:val="24"/>
          <w:lang w:val="es-MX"/>
        </w:rPr>
        <w:t>En la “Configuración de origen de datos”, dar clic en la opción “Cambiar origen…”.</w:t>
      </w:r>
    </w:p>
    <w:p w:rsidRPr="00A92F49" w:rsidR="00A92F49" w:rsidP="00476949" w:rsidRDefault="00A92F49" w14:paraId="51C1C701" w14:textId="77777777">
      <w:pPr>
        <w:pStyle w:val="Prrafodelista"/>
        <w:widowControl/>
        <w:numPr>
          <w:ilvl w:val="0"/>
          <w:numId w:val="24"/>
        </w:numPr>
        <w:autoSpaceDE/>
        <w:autoSpaceDN/>
        <w:spacing w:before="0" w:after="0" w:line="259" w:lineRule="auto"/>
        <w:ind w:right="0"/>
        <w:contextualSpacing/>
        <w:jc w:val="left"/>
        <w:rPr>
          <w:rFonts w:asciiTheme="minorHAnsi" w:hAnsiTheme="minorHAnsi" w:cstheme="minorHAnsi"/>
          <w:szCs w:val="24"/>
        </w:rPr>
      </w:pPr>
      <w:r w:rsidRPr="00A92F49">
        <w:rPr>
          <w:rFonts w:asciiTheme="minorHAnsi" w:hAnsiTheme="minorHAnsi" w:cstheme="minorHAnsi"/>
          <w:szCs w:val="24"/>
          <w:lang w:val="es-MX"/>
        </w:rPr>
        <w:t xml:space="preserve">A continuación, dar clic en “Examinar…” y dirigirse a la ruta en donde se guardó la herramienta Excel de la guía. </w:t>
      </w:r>
      <w:proofErr w:type="spellStart"/>
      <w:r w:rsidRPr="00A92F49">
        <w:rPr>
          <w:rFonts w:asciiTheme="minorHAnsi" w:hAnsiTheme="minorHAnsi" w:cstheme="minorHAnsi"/>
          <w:szCs w:val="24"/>
        </w:rPr>
        <w:t>Elegir</w:t>
      </w:r>
      <w:proofErr w:type="spellEnd"/>
      <w:r w:rsidRPr="00A92F49">
        <w:rPr>
          <w:rFonts w:asciiTheme="minorHAnsi" w:hAnsiTheme="minorHAnsi" w:cstheme="minorHAnsi"/>
          <w:szCs w:val="24"/>
        </w:rPr>
        <w:t xml:space="preserve"> </w:t>
      </w:r>
      <w:proofErr w:type="spellStart"/>
      <w:r w:rsidRPr="00A92F49">
        <w:rPr>
          <w:rFonts w:asciiTheme="minorHAnsi" w:hAnsiTheme="minorHAnsi" w:cstheme="minorHAnsi"/>
          <w:szCs w:val="24"/>
        </w:rPr>
        <w:t>el</w:t>
      </w:r>
      <w:proofErr w:type="spellEnd"/>
      <w:r w:rsidRPr="00A92F49">
        <w:rPr>
          <w:rFonts w:asciiTheme="minorHAnsi" w:hAnsiTheme="minorHAnsi" w:cstheme="minorHAnsi"/>
          <w:szCs w:val="24"/>
        </w:rPr>
        <w:t xml:space="preserve"> </w:t>
      </w:r>
      <w:proofErr w:type="spellStart"/>
      <w:r w:rsidRPr="00A92F49">
        <w:rPr>
          <w:rFonts w:asciiTheme="minorHAnsi" w:hAnsiTheme="minorHAnsi" w:cstheme="minorHAnsi"/>
          <w:szCs w:val="24"/>
        </w:rPr>
        <w:t>archivo</w:t>
      </w:r>
      <w:proofErr w:type="spellEnd"/>
      <w:r w:rsidRPr="00A92F49">
        <w:rPr>
          <w:rFonts w:asciiTheme="minorHAnsi" w:hAnsiTheme="minorHAnsi" w:cstheme="minorHAnsi"/>
          <w:szCs w:val="24"/>
        </w:rPr>
        <w:t xml:space="preserve"> Excel y </w:t>
      </w:r>
      <w:proofErr w:type="spellStart"/>
      <w:r w:rsidRPr="00A92F49">
        <w:rPr>
          <w:rFonts w:asciiTheme="minorHAnsi" w:hAnsiTheme="minorHAnsi" w:cstheme="minorHAnsi"/>
          <w:szCs w:val="24"/>
        </w:rPr>
        <w:t>dar</w:t>
      </w:r>
      <w:proofErr w:type="spellEnd"/>
      <w:r w:rsidRPr="00A92F49">
        <w:rPr>
          <w:rFonts w:asciiTheme="minorHAnsi" w:hAnsiTheme="minorHAnsi" w:cstheme="minorHAnsi"/>
          <w:szCs w:val="24"/>
        </w:rPr>
        <w:t xml:space="preserve"> </w:t>
      </w:r>
      <w:proofErr w:type="spellStart"/>
      <w:r w:rsidRPr="00A92F49">
        <w:rPr>
          <w:rFonts w:asciiTheme="minorHAnsi" w:hAnsiTheme="minorHAnsi" w:cstheme="minorHAnsi"/>
          <w:szCs w:val="24"/>
        </w:rPr>
        <w:t>clic</w:t>
      </w:r>
      <w:proofErr w:type="spellEnd"/>
      <w:r w:rsidRPr="00A92F49">
        <w:rPr>
          <w:rFonts w:asciiTheme="minorHAnsi" w:hAnsiTheme="minorHAnsi" w:cstheme="minorHAnsi"/>
          <w:szCs w:val="24"/>
        </w:rPr>
        <w:t xml:space="preserve"> </w:t>
      </w:r>
      <w:proofErr w:type="spellStart"/>
      <w:r w:rsidRPr="00A92F49">
        <w:rPr>
          <w:rFonts w:asciiTheme="minorHAnsi" w:hAnsiTheme="minorHAnsi" w:cstheme="minorHAnsi"/>
          <w:szCs w:val="24"/>
        </w:rPr>
        <w:t>en</w:t>
      </w:r>
      <w:proofErr w:type="spellEnd"/>
      <w:r w:rsidRPr="00A92F49">
        <w:rPr>
          <w:rFonts w:asciiTheme="minorHAnsi" w:hAnsiTheme="minorHAnsi" w:cstheme="minorHAnsi"/>
          <w:szCs w:val="24"/>
        </w:rPr>
        <w:t xml:space="preserve"> “</w:t>
      </w:r>
      <w:proofErr w:type="spellStart"/>
      <w:r w:rsidRPr="00A92F49">
        <w:rPr>
          <w:rFonts w:asciiTheme="minorHAnsi" w:hAnsiTheme="minorHAnsi" w:cstheme="minorHAnsi"/>
          <w:szCs w:val="24"/>
        </w:rPr>
        <w:t>Abrir</w:t>
      </w:r>
      <w:proofErr w:type="spellEnd"/>
      <w:r w:rsidRPr="00A92F49">
        <w:rPr>
          <w:rFonts w:asciiTheme="minorHAnsi" w:hAnsiTheme="minorHAnsi" w:cstheme="minorHAnsi"/>
          <w:szCs w:val="24"/>
        </w:rPr>
        <w:t>”.</w:t>
      </w:r>
    </w:p>
    <w:p w:rsidRPr="00A92F49" w:rsidR="00A92F49" w:rsidP="00476949" w:rsidRDefault="00A92F49" w14:paraId="11FC4B35" w14:textId="77777777">
      <w:pPr>
        <w:pStyle w:val="Prrafodelista"/>
        <w:widowControl/>
        <w:numPr>
          <w:ilvl w:val="0"/>
          <w:numId w:val="24"/>
        </w:numPr>
        <w:autoSpaceDE/>
        <w:autoSpaceDN/>
        <w:spacing w:before="0" w:after="0" w:line="259" w:lineRule="auto"/>
        <w:ind w:right="0"/>
        <w:contextualSpacing/>
        <w:jc w:val="left"/>
        <w:rPr>
          <w:rFonts w:asciiTheme="minorHAnsi" w:hAnsiTheme="minorHAnsi" w:cstheme="minorHAnsi"/>
          <w:szCs w:val="24"/>
          <w:lang w:val="es-MX"/>
        </w:rPr>
      </w:pPr>
      <w:r w:rsidRPr="00A92F49">
        <w:rPr>
          <w:rFonts w:asciiTheme="minorHAnsi" w:hAnsiTheme="minorHAnsi" w:cstheme="minorHAnsi"/>
          <w:noProof/>
          <w:szCs w:val="24"/>
        </w:rPr>
        <w:drawing>
          <wp:anchor distT="0" distB="0" distL="114300" distR="114300" simplePos="0" relativeHeight="251771904" behindDoc="0" locked="0" layoutInCell="1" allowOverlap="1" wp14:anchorId="7F2C3043" wp14:editId="5D4484E1">
            <wp:simplePos x="0" y="0"/>
            <wp:positionH relativeFrom="column">
              <wp:posOffset>1390015</wp:posOffset>
            </wp:positionH>
            <wp:positionV relativeFrom="paragraph">
              <wp:posOffset>464185</wp:posOffset>
            </wp:positionV>
            <wp:extent cx="3321050" cy="2404110"/>
            <wp:effectExtent l="0" t="0" r="0" b="0"/>
            <wp:wrapTopAndBottom/>
            <wp:docPr id="27" name="Imagen 27"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Texto, Aplicación&#10;&#10;Descripción generada automáticamente"/>
                    <pic:cNvPicPr/>
                  </pic:nvPicPr>
                  <pic:blipFill>
                    <a:blip r:embed="rId34">
                      <a:extLst>
                        <a:ext uri="{28A0092B-C50C-407E-A947-70E740481C1C}">
                          <a14:useLocalDpi xmlns:a14="http://schemas.microsoft.com/office/drawing/2010/main" val="0"/>
                        </a:ext>
                      </a:extLst>
                    </a:blip>
                    <a:stretch>
                      <a:fillRect/>
                    </a:stretch>
                  </pic:blipFill>
                  <pic:spPr>
                    <a:xfrm>
                      <a:off x="0" y="0"/>
                      <a:ext cx="3321050" cy="2404110"/>
                    </a:xfrm>
                    <a:prstGeom prst="rect">
                      <a:avLst/>
                    </a:prstGeom>
                  </pic:spPr>
                </pic:pic>
              </a:graphicData>
            </a:graphic>
            <wp14:sizeRelH relativeFrom="margin">
              <wp14:pctWidth>0</wp14:pctWidth>
            </wp14:sizeRelH>
            <wp14:sizeRelV relativeFrom="margin">
              <wp14:pctHeight>0</wp14:pctHeight>
            </wp14:sizeRelV>
          </wp:anchor>
        </w:drawing>
      </w:r>
      <w:r w:rsidRPr="00A92F49">
        <w:rPr>
          <w:rFonts w:asciiTheme="minorHAnsi" w:hAnsiTheme="minorHAnsi" w:cstheme="minorHAnsi"/>
          <w:szCs w:val="24"/>
          <w:lang w:val="es-MX"/>
        </w:rPr>
        <w:t>Por último, corroborar que la nueva ruta sea correcta y dar clic en “</w:t>
      </w:r>
      <w:proofErr w:type="spellStart"/>
      <w:r w:rsidRPr="00A92F49">
        <w:rPr>
          <w:rFonts w:asciiTheme="minorHAnsi" w:hAnsiTheme="minorHAnsi" w:cstheme="minorHAnsi"/>
          <w:szCs w:val="24"/>
          <w:lang w:val="es-MX"/>
        </w:rPr>
        <w:t>Aceptar”y</w:t>
      </w:r>
      <w:proofErr w:type="spellEnd"/>
      <w:r w:rsidRPr="00A92F49">
        <w:rPr>
          <w:rFonts w:asciiTheme="minorHAnsi" w:hAnsiTheme="minorHAnsi" w:cstheme="minorHAnsi"/>
          <w:szCs w:val="24"/>
          <w:lang w:val="es-MX"/>
        </w:rPr>
        <w:t xml:space="preserve"> “Cerrar”.</w:t>
      </w:r>
    </w:p>
    <w:p w:rsidR="00A92F49" w:rsidP="00476949" w:rsidRDefault="00A92F49" w14:paraId="16DDDB91" w14:textId="65B43055">
      <w:pPr>
        <w:spacing w:after="0"/>
        <w:rPr>
          <w:rFonts w:asciiTheme="minorHAnsi" w:hAnsiTheme="minorHAnsi" w:cstheme="minorHAnsi"/>
          <w:szCs w:val="24"/>
          <w:lang w:val="es-MX"/>
        </w:rPr>
      </w:pPr>
      <w:r w:rsidRPr="00A92F49">
        <w:rPr>
          <w:rFonts w:asciiTheme="minorHAnsi" w:hAnsiTheme="minorHAnsi" w:cstheme="minorHAnsi"/>
          <w:szCs w:val="24"/>
          <w:lang w:val="es-MX"/>
        </w:rPr>
        <w:t>Nota*: En caso de aparecer una notificación emergente sobre cambios pendientes, hacer clic en “Aplicar cambios”.</w:t>
      </w:r>
    </w:p>
    <w:p w:rsidR="00210496" w:rsidP="00476949" w:rsidRDefault="00210496" w14:paraId="4CAF0B83" w14:textId="0F942A40">
      <w:pPr>
        <w:spacing w:after="0"/>
        <w:rPr>
          <w:rFonts w:asciiTheme="minorHAnsi" w:hAnsiTheme="minorHAnsi" w:cstheme="minorHAnsi"/>
          <w:szCs w:val="24"/>
          <w:lang w:val="es-MX"/>
        </w:rPr>
      </w:pPr>
    </w:p>
    <w:p w:rsidRPr="00A92F49" w:rsidR="00476949" w:rsidP="00476949" w:rsidRDefault="00476949" w14:paraId="3B26F7DC" w14:textId="77777777">
      <w:pPr>
        <w:spacing w:after="0"/>
        <w:rPr>
          <w:rFonts w:asciiTheme="minorHAnsi" w:hAnsiTheme="minorHAnsi" w:cstheme="minorHAnsi"/>
          <w:szCs w:val="24"/>
          <w:lang w:val="es-MX"/>
        </w:rPr>
      </w:pPr>
    </w:p>
    <w:p w:rsidRPr="00476949" w:rsidR="00A92F49" w:rsidP="00476949" w:rsidRDefault="00476949" w14:paraId="583CFCB3" w14:textId="08ECA7ED">
      <w:pPr>
        <w:pStyle w:val="Ttulo2"/>
        <w:spacing w:before="0" w:after="0"/>
        <w:rPr>
          <w:rFonts w:asciiTheme="minorHAnsi" w:hAnsiTheme="minorHAnsi" w:cstheme="minorHAnsi"/>
          <w:color w:val="auto"/>
          <w:sz w:val="24"/>
          <w:szCs w:val="24"/>
        </w:rPr>
      </w:pPr>
      <w:bookmarkStart w:name="_Toc129727514" w:id="43"/>
      <w:r>
        <w:rPr>
          <w:rFonts w:asciiTheme="minorHAnsi" w:hAnsiTheme="minorHAnsi" w:cstheme="minorHAnsi"/>
          <w:color w:val="auto"/>
          <w:sz w:val="24"/>
          <w:szCs w:val="24"/>
        </w:rPr>
        <w:t xml:space="preserve">10.2 </w:t>
      </w:r>
      <w:r w:rsidRPr="00476949">
        <w:rPr>
          <w:rFonts w:asciiTheme="minorHAnsi" w:hAnsiTheme="minorHAnsi" w:cstheme="minorHAnsi"/>
          <w:color w:val="auto"/>
          <w:sz w:val="24"/>
          <w:szCs w:val="24"/>
        </w:rPr>
        <w:t>Estructura</w:t>
      </w:r>
      <w:bookmarkEnd w:id="43"/>
    </w:p>
    <w:p w:rsidR="001A0578" w:rsidP="00476949" w:rsidRDefault="001A0578" w14:paraId="112B97A9" w14:textId="77777777">
      <w:pPr>
        <w:spacing w:after="0"/>
        <w:rPr>
          <w:rFonts w:asciiTheme="minorHAnsi" w:hAnsiTheme="minorHAnsi" w:cstheme="minorHAnsi"/>
          <w:szCs w:val="24"/>
          <w:lang w:val="es-MX"/>
        </w:rPr>
      </w:pPr>
    </w:p>
    <w:p w:rsidR="00757DF5" w:rsidP="00476949" w:rsidRDefault="00A92F49" w14:paraId="72561714" w14:textId="77777777">
      <w:pPr>
        <w:spacing w:after="0"/>
        <w:rPr>
          <w:rFonts w:asciiTheme="minorHAnsi" w:hAnsiTheme="minorHAnsi" w:cstheme="minorHAnsi"/>
          <w:szCs w:val="24"/>
          <w:lang w:val="es-MX"/>
        </w:rPr>
      </w:pPr>
      <w:r w:rsidRPr="00A92F49">
        <w:rPr>
          <w:rFonts w:asciiTheme="minorHAnsi" w:hAnsiTheme="minorHAnsi" w:cstheme="minorHAnsi"/>
          <w:szCs w:val="24"/>
          <w:lang w:val="es-MX"/>
        </w:rPr>
        <w:t xml:space="preserve">El objetivo de la plantilla es proporcionar un </w:t>
      </w:r>
      <w:r w:rsidRPr="00A92F49">
        <w:rPr>
          <w:rFonts w:asciiTheme="minorHAnsi" w:hAnsiTheme="minorHAnsi" w:cstheme="minorHAnsi"/>
          <w:b/>
          <w:bCs/>
          <w:szCs w:val="24"/>
          <w:lang w:val="es-MX"/>
        </w:rPr>
        <w:t xml:space="preserve">Informe </w:t>
      </w:r>
      <w:r w:rsidRPr="00A92F49">
        <w:rPr>
          <w:rFonts w:asciiTheme="minorHAnsi" w:hAnsiTheme="minorHAnsi" w:cstheme="minorHAnsi"/>
          <w:szCs w:val="24"/>
          <w:lang w:val="es-MX"/>
        </w:rPr>
        <w:t xml:space="preserve">predefinido que ayude a los usuarios a la hora de la toma de decisiones sobre los plásticos que pueden ser eliminados, sustituidos o que pueden disminuirse. </w:t>
      </w:r>
    </w:p>
    <w:p w:rsidR="00757DF5" w:rsidP="00476949" w:rsidRDefault="00757DF5" w14:paraId="4C364C88" w14:textId="77777777">
      <w:pPr>
        <w:spacing w:after="0"/>
        <w:rPr>
          <w:rFonts w:asciiTheme="minorHAnsi" w:hAnsiTheme="minorHAnsi" w:cstheme="minorHAnsi"/>
          <w:szCs w:val="24"/>
          <w:lang w:val="es-MX"/>
        </w:rPr>
      </w:pPr>
    </w:p>
    <w:p w:rsidR="00A92F49" w:rsidP="00476949" w:rsidRDefault="00A92F49" w14:paraId="36B7539E" w14:textId="6BC052D3">
      <w:pPr>
        <w:spacing w:after="0"/>
        <w:rPr>
          <w:rFonts w:asciiTheme="minorHAnsi" w:hAnsiTheme="minorHAnsi" w:cstheme="minorHAnsi"/>
          <w:szCs w:val="24"/>
          <w:lang w:val="es-MX"/>
        </w:rPr>
      </w:pPr>
      <w:r w:rsidRPr="00A92F49">
        <w:rPr>
          <w:rFonts w:asciiTheme="minorHAnsi" w:hAnsiTheme="minorHAnsi" w:cstheme="minorHAnsi"/>
          <w:szCs w:val="24"/>
          <w:lang w:val="es-MX"/>
        </w:rPr>
        <w:t xml:space="preserve">Con esta </w:t>
      </w:r>
      <w:r w:rsidRPr="00A92F49" w:rsidR="00757DF5">
        <w:rPr>
          <w:rFonts w:asciiTheme="minorHAnsi" w:hAnsiTheme="minorHAnsi" w:cstheme="minorHAnsi"/>
          <w:szCs w:val="24"/>
          <w:lang w:val="es-MX"/>
        </w:rPr>
        <w:t>herramienta,</w:t>
      </w:r>
      <w:r w:rsidRPr="00A92F49">
        <w:rPr>
          <w:rFonts w:asciiTheme="minorHAnsi" w:hAnsiTheme="minorHAnsi" w:cstheme="minorHAnsi"/>
          <w:szCs w:val="24"/>
          <w:lang w:val="es-MX"/>
        </w:rPr>
        <w:t xml:space="preserve"> además, se pueden generar archivos en formato PDF para compartir de acuerdo con las necesidades de la empresa ya sea para el reporteo de resultados al usar la herramienta y los principales indicadores como resultado del uso de esta, así como reportar resultados y monitoreo de las estrategias establecidas para la disminución, sustitución y eliminación de plásticos.</w:t>
      </w:r>
    </w:p>
    <w:p w:rsidRPr="00A92F49" w:rsidR="00476949" w:rsidP="00476949" w:rsidRDefault="00476949" w14:paraId="4540F81A" w14:textId="77777777">
      <w:pPr>
        <w:spacing w:after="0"/>
        <w:rPr>
          <w:rFonts w:asciiTheme="minorHAnsi" w:hAnsiTheme="minorHAnsi" w:cstheme="minorHAnsi"/>
          <w:szCs w:val="24"/>
          <w:lang w:val="es-MX"/>
        </w:rPr>
      </w:pPr>
    </w:p>
    <w:p w:rsidR="00A92F49" w:rsidP="00476949" w:rsidRDefault="00A92F49" w14:paraId="320FA027" w14:textId="687AC7D9">
      <w:pPr>
        <w:spacing w:after="0"/>
        <w:rPr>
          <w:rFonts w:asciiTheme="minorHAnsi" w:hAnsiTheme="minorHAnsi" w:cstheme="minorHAnsi"/>
          <w:b/>
          <w:bCs/>
          <w:szCs w:val="24"/>
          <w:lang w:val="es-MX"/>
        </w:rPr>
      </w:pPr>
      <w:r w:rsidRPr="00A92F49">
        <w:rPr>
          <w:rFonts w:asciiTheme="minorHAnsi" w:hAnsiTheme="minorHAnsi" w:cstheme="minorHAnsi"/>
          <w:b/>
          <w:bCs/>
          <w:szCs w:val="24"/>
          <w:lang w:val="es-MX"/>
        </w:rPr>
        <w:t>Consideraciones previas</w:t>
      </w:r>
    </w:p>
    <w:p w:rsidRPr="00A92F49" w:rsidR="00476949" w:rsidP="00476949" w:rsidRDefault="00476949" w14:paraId="4951B7D5" w14:textId="77777777">
      <w:pPr>
        <w:spacing w:after="0"/>
        <w:rPr>
          <w:rFonts w:asciiTheme="minorHAnsi" w:hAnsiTheme="minorHAnsi" w:cstheme="minorHAnsi"/>
          <w:b/>
          <w:bCs/>
          <w:szCs w:val="24"/>
          <w:lang w:val="es-MX"/>
        </w:rPr>
      </w:pPr>
    </w:p>
    <w:p w:rsidRPr="00A92F49" w:rsidR="00A92F49" w:rsidP="00476949" w:rsidRDefault="00A92F49" w14:paraId="1C7FC426" w14:textId="77777777">
      <w:pPr>
        <w:spacing w:after="0"/>
        <w:rPr>
          <w:rFonts w:asciiTheme="minorHAnsi" w:hAnsiTheme="minorHAnsi" w:cstheme="minorHAnsi"/>
          <w:szCs w:val="24"/>
          <w:lang w:val="es-MX"/>
        </w:rPr>
      </w:pPr>
      <w:r w:rsidRPr="00A92F49">
        <w:rPr>
          <w:rFonts w:asciiTheme="minorHAnsi" w:hAnsiTheme="minorHAnsi" w:cstheme="minorHAnsi"/>
          <w:szCs w:val="24"/>
          <w:lang w:val="es-MX"/>
        </w:rPr>
        <w:t>Power BI Desktop consiste principalmente en tres módulos:</w:t>
      </w:r>
    </w:p>
    <w:p w:rsidRPr="00A92F49" w:rsidR="00A92F49" w:rsidP="00476949" w:rsidRDefault="00A92F49" w14:paraId="6C94A052" w14:textId="77777777">
      <w:pPr>
        <w:pStyle w:val="Prrafodelista"/>
        <w:widowControl/>
        <w:numPr>
          <w:ilvl w:val="0"/>
          <w:numId w:val="26"/>
        </w:numPr>
        <w:autoSpaceDE/>
        <w:autoSpaceDN/>
        <w:spacing w:before="0" w:after="0" w:line="259" w:lineRule="auto"/>
        <w:ind w:right="0"/>
        <w:contextualSpacing/>
        <w:rPr>
          <w:rFonts w:asciiTheme="minorHAnsi" w:hAnsiTheme="minorHAnsi" w:cstheme="minorHAnsi"/>
          <w:b/>
          <w:bCs/>
          <w:szCs w:val="24"/>
          <w:lang w:val="es-MX"/>
        </w:rPr>
      </w:pPr>
      <w:r w:rsidRPr="00A92F49">
        <w:rPr>
          <w:rFonts w:asciiTheme="minorHAnsi" w:hAnsiTheme="minorHAnsi" w:cstheme="minorHAnsi"/>
          <w:b/>
          <w:bCs/>
          <w:szCs w:val="24"/>
          <w:lang w:val="es-MX"/>
        </w:rPr>
        <w:t xml:space="preserve">Informe: </w:t>
      </w:r>
      <w:r w:rsidRPr="00A92F49">
        <w:rPr>
          <w:rFonts w:asciiTheme="minorHAnsi" w:hAnsiTheme="minorHAnsi" w:cstheme="minorHAnsi"/>
          <w:szCs w:val="24"/>
          <w:lang w:val="es-MX"/>
        </w:rPr>
        <w:t xml:space="preserve">Es el módulo con el cual el usuario de la Guía interactúa, en </w:t>
      </w:r>
      <w:proofErr w:type="spellStart"/>
      <w:r w:rsidRPr="00A92F49">
        <w:rPr>
          <w:rFonts w:asciiTheme="minorHAnsi" w:hAnsiTheme="minorHAnsi" w:cstheme="minorHAnsi"/>
          <w:szCs w:val="24"/>
          <w:lang w:val="es-MX"/>
        </w:rPr>
        <w:t>el</w:t>
      </w:r>
      <w:proofErr w:type="spellEnd"/>
      <w:r w:rsidRPr="00A92F49">
        <w:rPr>
          <w:rFonts w:asciiTheme="minorHAnsi" w:hAnsiTheme="minorHAnsi" w:cstheme="minorHAnsi"/>
          <w:szCs w:val="24"/>
          <w:lang w:val="es-MX"/>
        </w:rPr>
        <w:t xml:space="preserve"> se encuentran hojas con visualizaciones gráficas y tablas con los principales resultados al implementar la herramienta, la estructura de este informe se detalla más adelante.</w:t>
      </w:r>
    </w:p>
    <w:p w:rsidRPr="00A92F49" w:rsidR="00A92F49" w:rsidP="00476949" w:rsidRDefault="00A92F49" w14:paraId="1CD764AD" w14:textId="77777777">
      <w:pPr>
        <w:pStyle w:val="Prrafodelista"/>
        <w:widowControl/>
        <w:numPr>
          <w:ilvl w:val="0"/>
          <w:numId w:val="26"/>
        </w:numPr>
        <w:autoSpaceDE/>
        <w:autoSpaceDN/>
        <w:spacing w:before="0" w:after="0" w:line="259" w:lineRule="auto"/>
        <w:ind w:right="0"/>
        <w:contextualSpacing/>
        <w:rPr>
          <w:rFonts w:asciiTheme="minorHAnsi" w:hAnsiTheme="minorHAnsi" w:cstheme="minorHAnsi"/>
          <w:b/>
          <w:bCs/>
          <w:szCs w:val="24"/>
          <w:lang w:val="es-MX"/>
        </w:rPr>
      </w:pPr>
      <w:r w:rsidRPr="00A92F49">
        <w:rPr>
          <w:rFonts w:asciiTheme="minorHAnsi" w:hAnsiTheme="minorHAnsi" w:cstheme="minorHAnsi"/>
          <w:b/>
          <w:bCs/>
          <w:szCs w:val="24"/>
          <w:lang w:val="es-MX"/>
        </w:rPr>
        <w:t xml:space="preserve">Datos: </w:t>
      </w:r>
      <w:r w:rsidRPr="00A92F49">
        <w:rPr>
          <w:rFonts w:asciiTheme="minorHAnsi" w:hAnsiTheme="minorHAnsi" w:cstheme="minorHAnsi"/>
          <w:szCs w:val="24"/>
          <w:lang w:val="es-MX"/>
        </w:rPr>
        <w:t>En este módulo se pueden visualizar los datos del origen, es decir, los datos que se van almacenando al usar la Guía (documento Excel vinculado). Es importante señalar que no se deben hacer cambios en estos datos a no ser que se tenga conocimiento sobre el uso del software y se quieran hacer cambios por objetivos particulares.</w:t>
      </w:r>
    </w:p>
    <w:p w:rsidRPr="00A92F49" w:rsidR="00A92F49" w:rsidP="00476949" w:rsidRDefault="00A92F49" w14:paraId="0E3DF021" w14:textId="416B89B4">
      <w:pPr>
        <w:pStyle w:val="Prrafodelista"/>
        <w:widowControl/>
        <w:numPr>
          <w:ilvl w:val="0"/>
          <w:numId w:val="26"/>
        </w:numPr>
        <w:autoSpaceDE/>
        <w:autoSpaceDN/>
        <w:spacing w:before="0" w:after="0" w:line="259" w:lineRule="auto"/>
        <w:ind w:right="0"/>
        <w:contextualSpacing/>
        <w:rPr>
          <w:rFonts w:asciiTheme="minorHAnsi" w:hAnsiTheme="minorHAnsi" w:cstheme="minorHAnsi"/>
          <w:b/>
          <w:bCs/>
          <w:szCs w:val="24"/>
          <w:lang w:val="es-MX"/>
        </w:rPr>
      </w:pPr>
      <w:r w:rsidRPr="00A92F49">
        <w:rPr>
          <w:rFonts w:asciiTheme="minorHAnsi" w:hAnsiTheme="minorHAnsi" w:cstheme="minorHAnsi"/>
          <w:b/>
          <w:bCs/>
          <w:szCs w:val="24"/>
          <w:lang w:val="es-MX"/>
        </w:rPr>
        <w:t xml:space="preserve">Modelo: </w:t>
      </w:r>
      <w:r w:rsidRPr="00A92F49">
        <w:rPr>
          <w:rFonts w:asciiTheme="minorHAnsi" w:hAnsiTheme="minorHAnsi" w:cstheme="minorHAnsi"/>
          <w:szCs w:val="24"/>
          <w:lang w:val="es-MX"/>
        </w:rPr>
        <w:t xml:space="preserve">En este módulo se muestra el </w:t>
      </w:r>
      <w:r w:rsidRPr="00A92F49" w:rsidR="00757DF5">
        <w:rPr>
          <w:rFonts w:asciiTheme="minorHAnsi" w:hAnsiTheme="minorHAnsi" w:cstheme="minorHAnsi"/>
          <w:szCs w:val="24"/>
          <w:lang w:val="es-MX"/>
        </w:rPr>
        <w:t>cómo</w:t>
      </w:r>
      <w:r w:rsidRPr="00A92F49">
        <w:rPr>
          <w:rFonts w:asciiTheme="minorHAnsi" w:hAnsiTheme="minorHAnsi" w:cstheme="minorHAnsi"/>
          <w:szCs w:val="24"/>
          <w:lang w:val="es-MX"/>
        </w:rPr>
        <w:t xml:space="preserve"> están conectadas las bases de datos utilizadas para la generación del informe. Al igual que en el caso del módulo “Datos”, no se recomienda hacer cambios en este módulo.</w:t>
      </w:r>
    </w:p>
    <w:p w:rsidRPr="00A92F49" w:rsidR="00A92F49" w:rsidP="00757DF5" w:rsidRDefault="00A92F49" w14:paraId="7931ED10" w14:textId="77777777">
      <w:pPr>
        <w:spacing w:after="0"/>
        <w:jc w:val="center"/>
        <w:rPr>
          <w:rFonts w:asciiTheme="minorHAnsi" w:hAnsiTheme="minorHAnsi" w:cstheme="minorHAnsi"/>
          <w:szCs w:val="24"/>
        </w:rPr>
      </w:pPr>
      <w:r w:rsidRPr="00A92F49">
        <w:rPr>
          <w:rFonts w:asciiTheme="minorHAnsi" w:hAnsiTheme="minorHAnsi" w:cstheme="minorHAnsi"/>
          <w:noProof/>
          <w:szCs w:val="24"/>
        </w:rPr>
        <w:drawing>
          <wp:inline distT="0" distB="0" distL="0" distR="0" wp14:anchorId="28AAA666" wp14:editId="35BE57CB">
            <wp:extent cx="1105054" cy="1171739"/>
            <wp:effectExtent l="0" t="0" r="0" b="9525"/>
            <wp:docPr id="4" name="Imagen 4"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Diagrama&#10;&#10;Descripción generada automáticamente con confianza media"/>
                    <pic:cNvPicPr/>
                  </pic:nvPicPr>
                  <pic:blipFill>
                    <a:blip r:embed="rId35"/>
                    <a:stretch>
                      <a:fillRect/>
                    </a:stretch>
                  </pic:blipFill>
                  <pic:spPr>
                    <a:xfrm>
                      <a:off x="0" y="0"/>
                      <a:ext cx="1105054" cy="1171739"/>
                    </a:xfrm>
                    <a:prstGeom prst="rect">
                      <a:avLst/>
                    </a:prstGeom>
                  </pic:spPr>
                </pic:pic>
              </a:graphicData>
            </a:graphic>
          </wp:inline>
        </w:drawing>
      </w:r>
    </w:p>
    <w:p w:rsidR="00476949" w:rsidP="00476949" w:rsidRDefault="00476949" w14:paraId="0E86EE42" w14:textId="77777777">
      <w:pPr>
        <w:spacing w:after="0"/>
        <w:rPr>
          <w:rFonts w:asciiTheme="minorHAnsi" w:hAnsiTheme="minorHAnsi" w:cstheme="minorHAnsi"/>
          <w:b/>
          <w:bCs/>
          <w:szCs w:val="24"/>
          <w:lang w:val="es-MX"/>
        </w:rPr>
      </w:pPr>
    </w:p>
    <w:p w:rsidRPr="00A92F49" w:rsidR="00A92F49" w:rsidP="00476949" w:rsidRDefault="00A92F49" w14:paraId="0B607F2B" w14:textId="5F0644B6">
      <w:pPr>
        <w:spacing w:after="0"/>
        <w:rPr>
          <w:rFonts w:asciiTheme="minorHAnsi" w:hAnsiTheme="minorHAnsi" w:cstheme="minorHAnsi"/>
          <w:b/>
          <w:bCs/>
          <w:szCs w:val="24"/>
          <w:lang w:val="es-MX"/>
        </w:rPr>
      </w:pPr>
      <w:r w:rsidRPr="00A92F49">
        <w:rPr>
          <w:rFonts w:asciiTheme="minorHAnsi" w:hAnsiTheme="minorHAnsi" w:cstheme="minorHAnsi"/>
          <w:b/>
          <w:bCs/>
          <w:szCs w:val="24"/>
          <w:lang w:val="es-MX"/>
        </w:rPr>
        <w:t>Estructura del informe</w:t>
      </w:r>
    </w:p>
    <w:p w:rsidRPr="00A92F49" w:rsidR="00A92F49" w:rsidP="00476949" w:rsidRDefault="00A92F49" w14:paraId="0FFB4DF2" w14:textId="77777777">
      <w:pPr>
        <w:spacing w:after="0"/>
        <w:rPr>
          <w:rFonts w:asciiTheme="minorHAnsi" w:hAnsiTheme="minorHAnsi" w:cstheme="minorHAnsi"/>
          <w:szCs w:val="24"/>
          <w:lang w:val="es-MX"/>
        </w:rPr>
      </w:pPr>
      <w:r w:rsidRPr="00A92F49">
        <w:rPr>
          <w:rFonts w:asciiTheme="minorHAnsi" w:hAnsiTheme="minorHAnsi" w:cstheme="minorHAnsi"/>
          <w:szCs w:val="24"/>
          <w:lang w:val="es-MX"/>
        </w:rPr>
        <w:t>Una de las características principales que hacen de Power BI una herramienta poderosa, es que permite interactuar con los datos a través de visualizaciones y filtros en una interfaz simple. El informe consiste en 5 secciones o páginas principales en las cuales se encontrarán distintas visualizaciones interactivas entre ellas, así como filtros generales:</w:t>
      </w:r>
    </w:p>
    <w:p w:rsidRPr="00A92F49" w:rsidR="00A92F49" w:rsidP="00476949" w:rsidRDefault="00A92F49" w14:paraId="36E9EEAB" w14:textId="77777777">
      <w:pPr>
        <w:spacing w:after="0"/>
        <w:rPr>
          <w:rFonts w:asciiTheme="minorHAnsi" w:hAnsiTheme="minorHAnsi" w:cstheme="minorHAnsi"/>
          <w:b/>
          <w:bCs/>
          <w:i/>
          <w:iCs/>
          <w:szCs w:val="24"/>
          <w:lang w:val="es-MX"/>
        </w:rPr>
      </w:pPr>
      <w:r w:rsidRPr="00A92F49">
        <w:rPr>
          <w:rFonts w:asciiTheme="minorHAnsi" w:hAnsiTheme="minorHAnsi" w:cstheme="minorHAnsi"/>
          <w:b/>
          <w:bCs/>
          <w:i/>
          <w:iCs/>
          <w:szCs w:val="24"/>
          <w:lang w:val="es-MX"/>
        </w:rPr>
        <w:t>Filtros</w:t>
      </w:r>
    </w:p>
    <w:p w:rsidR="00476949" w:rsidP="00476949" w:rsidRDefault="00476949" w14:paraId="678308DC" w14:textId="77777777">
      <w:pPr>
        <w:spacing w:after="0"/>
        <w:rPr>
          <w:rFonts w:asciiTheme="minorHAnsi" w:hAnsiTheme="minorHAnsi" w:cstheme="minorHAnsi"/>
          <w:szCs w:val="24"/>
          <w:lang w:val="es-MX"/>
        </w:rPr>
      </w:pPr>
    </w:p>
    <w:p w:rsidRPr="00A92F49" w:rsidR="00A92F49" w:rsidP="00476949" w:rsidRDefault="00A92F49" w14:paraId="4775E0F9" w14:textId="696F2248">
      <w:pPr>
        <w:spacing w:after="0"/>
        <w:rPr>
          <w:rFonts w:asciiTheme="minorHAnsi" w:hAnsiTheme="minorHAnsi" w:cstheme="minorHAnsi"/>
          <w:szCs w:val="24"/>
          <w:lang w:val="es-MX"/>
        </w:rPr>
      </w:pPr>
      <w:r w:rsidRPr="00A92F49">
        <w:rPr>
          <w:rFonts w:asciiTheme="minorHAnsi" w:hAnsiTheme="minorHAnsi" w:cstheme="minorHAnsi"/>
          <w:szCs w:val="24"/>
          <w:lang w:val="es-MX"/>
        </w:rPr>
        <w:t xml:space="preserve">En todas las secciones podremos encontrar tres filtros básicos los cuales, al interactuar con ellos, nos permitirán obtener información específica por </w:t>
      </w:r>
      <w:r w:rsidRPr="00A92F49">
        <w:rPr>
          <w:rFonts w:asciiTheme="minorHAnsi" w:hAnsiTheme="minorHAnsi" w:cstheme="minorHAnsi"/>
          <w:b/>
          <w:bCs/>
          <w:szCs w:val="24"/>
          <w:lang w:val="es-MX"/>
        </w:rPr>
        <w:t>ÁREA DEL HOTEL</w:t>
      </w:r>
      <w:r w:rsidRPr="00A92F49">
        <w:rPr>
          <w:rFonts w:asciiTheme="minorHAnsi" w:hAnsiTheme="minorHAnsi" w:cstheme="minorHAnsi"/>
          <w:szCs w:val="24"/>
          <w:lang w:val="es-MX"/>
        </w:rPr>
        <w:t xml:space="preserve">, por </w:t>
      </w:r>
      <w:r w:rsidRPr="00A92F49">
        <w:rPr>
          <w:rFonts w:asciiTheme="minorHAnsi" w:hAnsiTheme="minorHAnsi" w:cstheme="minorHAnsi"/>
          <w:b/>
          <w:bCs/>
          <w:szCs w:val="24"/>
          <w:lang w:val="es-MX"/>
        </w:rPr>
        <w:t>TIPO DE PLÁSTICO</w:t>
      </w:r>
      <w:r w:rsidRPr="00A92F49">
        <w:rPr>
          <w:rFonts w:asciiTheme="minorHAnsi" w:hAnsiTheme="minorHAnsi" w:cstheme="minorHAnsi"/>
          <w:szCs w:val="24"/>
          <w:lang w:val="es-MX"/>
        </w:rPr>
        <w:t xml:space="preserve"> o </w:t>
      </w:r>
      <w:r w:rsidRPr="00A92F49">
        <w:rPr>
          <w:rFonts w:asciiTheme="minorHAnsi" w:hAnsiTheme="minorHAnsi" w:cstheme="minorHAnsi"/>
          <w:szCs w:val="24"/>
          <w:lang w:val="es-MX"/>
        </w:rPr>
        <w:t xml:space="preserve">por </w:t>
      </w:r>
      <w:r w:rsidRPr="00A92F49">
        <w:rPr>
          <w:rFonts w:asciiTheme="minorHAnsi" w:hAnsiTheme="minorHAnsi" w:cstheme="minorHAnsi"/>
          <w:b/>
          <w:bCs/>
          <w:szCs w:val="24"/>
          <w:lang w:val="es-MX"/>
        </w:rPr>
        <w:t>PRODUCTO DE PLÁSTICO</w:t>
      </w:r>
      <w:r w:rsidRPr="00A92F49">
        <w:rPr>
          <w:rFonts w:asciiTheme="minorHAnsi" w:hAnsiTheme="minorHAnsi" w:cstheme="minorHAnsi"/>
          <w:szCs w:val="24"/>
          <w:lang w:val="es-MX"/>
        </w:rPr>
        <w:t>.</w:t>
      </w:r>
    </w:p>
    <w:p w:rsidRPr="00A92F49" w:rsidR="00A92F49" w:rsidP="00757DF5" w:rsidRDefault="00A92F49" w14:paraId="10449BE8" w14:textId="77777777">
      <w:pPr>
        <w:spacing w:after="0"/>
        <w:jc w:val="center"/>
        <w:rPr>
          <w:rFonts w:asciiTheme="minorHAnsi" w:hAnsiTheme="minorHAnsi" w:cstheme="minorHAnsi"/>
          <w:b/>
          <w:bCs/>
          <w:i/>
          <w:iCs/>
          <w:szCs w:val="24"/>
        </w:rPr>
      </w:pPr>
      <w:r w:rsidRPr="00A92F49">
        <w:rPr>
          <w:rFonts w:asciiTheme="minorHAnsi" w:hAnsiTheme="minorHAnsi" w:cstheme="minorHAnsi"/>
          <w:b/>
          <w:bCs/>
          <w:i/>
          <w:iCs/>
          <w:noProof/>
          <w:szCs w:val="24"/>
        </w:rPr>
        <w:drawing>
          <wp:inline distT="0" distB="0" distL="0" distR="0" wp14:anchorId="623ADE30" wp14:editId="076AB04E">
            <wp:extent cx="5068007" cy="733527"/>
            <wp:effectExtent l="0" t="0" r="0" b="9525"/>
            <wp:docPr id="32" name="Imagen 32" descr="Interfaz de usuario gráfica, 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nterfaz de usuario gráfica, Texto&#10;&#10;Descripción generada automáticamente con confianza media"/>
                    <pic:cNvPicPr/>
                  </pic:nvPicPr>
                  <pic:blipFill>
                    <a:blip r:embed="rId36"/>
                    <a:stretch>
                      <a:fillRect/>
                    </a:stretch>
                  </pic:blipFill>
                  <pic:spPr>
                    <a:xfrm>
                      <a:off x="0" y="0"/>
                      <a:ext cx="5068007" cy="733527"/>
                    </a:xfrm>
                    <a:prstGeom prst="rect">
                      <a:avLst/>
                    </a:prstGeom>
                  </pic:spPr>
                </pic:pic>
              </a:graphicData>
            </a:graphic>
          </wp:inline>
        </w:drawing>
      </w:r>
    </w:p>
    <w:p w:rsidR="00A92F49" w:rsidP="00476949" w:rsidRDefault="00A92F49" w14:paraId="331DD8E4" w14:textId="28F7BE8F">
      <w:pPr>
        <w:spacing w:after="0"/>
        <w:rPr>
          <w:rFonts w:asciiTheme="minorHAnsi" w:hAnsiTheme="minorHAnsi" w:cstheme="minorHAnsi"/>
          <w:szCs w:val="24"/>
          <w:lang w:val="es-MX"/>
        </w:rPr>
      </w:pPr>
      <w:r w:rsidRPr="00A92F49">
        <w:rPr>
          <w:rFonts w:asciiTheme="minorHAnsi" w:hAnsiTheme="minorHAnsi" w:cstheme="minorHAnsi"/>
          <w:szCs w:val="24"/>
          <w:lang w:val="es-MX"/>
        </w:rPr>
        <w:t>Otros filtros disponibles son; el que permite filtrar por objetivo de disminución planteado (Disminución, Sustitución o Eliminación) y dos filtros de tiempo con un filtro de intervalo. El usuario podrá seleccionar intervalos específicos para los análisis en el seguimiento de metas u objetivos y con un filtro por mes, se podrá interactuar con los principales resultados mes con mes o la comparación entre meses para resultados anuales.</w:t>
      </w:r>
    </w:p>
    <w:p w:rsidRPr="00A92F49" w:rsidR="00476949" w:rsidP="00476949" w:rsidRDefault="00476949" w14:paraId="4356373C" w14:textId="77777777">
      <w:pPr>
        <w:spacing w:after="0"/>
        <w:rPr>
          <w:rFonts w:asciiTheme="minorHAnsi" w:hAnsiTheme="minorHAnsi" w:cstheme="minorHAnsi"/>
          <w:szCs w:val="24"/>
          <w:lang w:val="es-MX"/>
        </w:rPr>
      </w:pPr>
    </w:p>
    <w:p w:rsidRPr="00A92F49" w:rsidR="00A92F49" w:rsidP="00757DF5" w:rsidRDefault="00A92F49" w14:paraId="1B1672DB" w14:textId="77777777">
      <w:pPr>
        <w:spacing w:after="0"/>
        <w:jc w:val="center"/>
        <w:rPr>
          <w:rFonts w:asciiTheme="minorHAnsi" w:hAnsiTheme="minorHAnsi" w:cstheme="minorHAnsi"/>
          <w:szCs w:val="24"/>
        </w:rPr>
      </w:pPr>
      <w:r w:rsidRPr="00A92F49">
        <w:rPr>
          <w:rFonts w:asciiTheme="minorHAnsi" w:hAnsiTheme="minorHAnsi" w:cstheme="minorHAnsi"/>
          <w:noProof/>
          <w:szCs w:val="24"/>
        </w:rPr>
        <w:drawing>
          <wp:inline distT="0" distB="0" distL="0" distR="0" wp14:anchorId="22FA6426" wp14:editId="7AE0C80A">
            <wp:extent cx="5048955" cy="676369"/>
            <wp:effectExtent l="0" t="0" r="0" b="9525"/>
            <wp:docPr id="33" name="Imagen 33"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nterfaz de usuario gráfica&#10;&#10;Descripción generada automáticamente con confianza baja"/>
                    <pic:cNvPicPr/>
                  </pic:nvPicPr>
                  <pic:blipFill>
                    <a:blip r:embed="rId37"/>
                    <a:stretch>
                      <a:fillRect/>
                    </a:stretch>
                  </pic:blipFill>
                  <pic:spPr>
                    <a:xfrm>
                      <a:off x="0" y="0"/>
                      <a:ext cx="5048955" cy="676369"/>
                    </a:xfrm>
                    <a:prstGeom prst="rect">
                      <a:avLst/>
                    </a:prstGeom>
                  </pic:spPr>
                </pic:pic>
              </a:graphicData>
            </a:graphic>
          </wp:inline>
        </w:drawing>
      </w:r>
    </w:p>
    <w:p w:rsidRPr="00A92F49" w:rsidR="00A92F49" w:rsidP="00757DF5" w:rsidRDefault="00A92F49" w14:paraId="4740EEBC" w14:textId="77777777">
      <w:pPr>
        <w:spacing w:after="0"/>
        <w:jc w:val="center"/>
        <w:rPr>
          <w:rFonts w:asciiTheme="minorHAnsi" w:hAnsiTheme="minorHAnsi" w:cstheme="minorHAnsi"/>
          <w:szCs w:val="24"/>
        </w:rPr>
      </w:pPr>
      <w:r w:rsidRPr="00A92F49">
        <w:rPr>
          <w:rFonts w:asciiTheme="minorHAnsi" w:hAnsiTheme="minorHAnsi" w:cstheme="minorHAnsi"/>
          <w:noProof/>
          <w:szCs w:val="24"/>
        </w:rPr>
        <w:drawing>
          <wp:inline distT="0" distB="0" distL="0" distR="0" wp14:anchorId="1C67175A" wp14:editId="39F7AAF1">
            <wp:extent cx="5210902" cy="666843"/>
            <wp:effectExtent l="0" t="0" r="8890" b="0"/>
            <wp:docPr id="38" name="Imagen 38"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nterfaz de usuario gráfica, Texto, Aplicación&#10;&#10;Descripción generada automáticamente"/>
                    <pic:cNvPicPr/>
                  </pic:nvPicPr>
                  <pic:blipFill>
                    <a:blip r:embed="rId38"/>
                    <a:stretch>
                      <a:fillRect/>
                    </a:stretch>
                  </pic:blipFill>
                  <pic:spPr>
                    <a:xfrm>
                      <a:off x="0" y="0"/>
                      <a:ext cx="5210902" cy="666843"/>
                    </a:xfrm>
                    <a:prstGeom prst="rect">
                      <a:avLst/>
                    </a:prstGeom>
                  </pic:spPr>
                </pic:pic>
              </a:graphicData>
            </a:graphic>
          </wp:inline>
        </w:drawing>
      </w:r>
    </w:p>
    <w:p w:rsidR="00476949" w:rsidP="00476949" w:rsidRDefault="00476949" w14:paraId="3EF14163" w14:textId="77777777">
      <w:pPr>
        <w:spacing w:after="0"/>
        <w:rPr>
          <w:rFonts w:asciiTheme="minorHAnsi" w:hAnsiTheme="minorHAnsi" w:cstheme="minorHAnsi"/>
          <w:szCs w:val="24"/>
          <w:lang w:val="es-MX"/>
        </w:rPr>
      </w:pPr>
    </w:p>
    <w:p w:rsidRPr="00A92F49" w:rsidR="00A92F49" w:rsidP="00476949" w:rsidRDefault="00A92F49" w14:paraId="21137E76" w14:textId="5D91D6FB">
      <w:pPr>
        <w:spacing w:after="0"/>
        <w:rPr>
          <w:rFonts w:asciiTheme="minorHAnsi" w:hAnsiTheme="minorHAnsi" w:cstheme="minorHAnsi"/>
          <w:szCs w:val="24"/>
          <w:lang w:val="es-MX"/>
        </w:rPr>
      </w:pPr>
      <w:r w:rsidRPr="00A92F49">
        <w:rPr>
          <w:rFonts w:asciiTheme="minorHAnsi" w:hAnsiTheme="minorHAnsi" w:cstheme="minorHAnsi"/>
          <w:szCs w:val="24"/>
          <w:lang w:val="es-MX"/>
        </w:rPr>
        <w:t xml:space="preserve">Por último, se proporciona también un filtro a manera de </w:t>
      </w:r>
      <w:r w:rsidRPr="00A92F49">
        <w:rPr>
          <w:rFonts w:asciiTheme="minorHAnsi" w:hAnsiTheme="minorHAnsi" w:cstheme="minorHAnsi"/>
          <w:b/>
          <w:bCs/>
          <w:szCs w:val="24"/>
          <w:lang w:val="es-MX"/>
        </w:rPr>
        <w:t xml:space="preserve">Buscador </w:t>
      </w:r>
      <w:r w:rsidRPr="00A92F49">
        <w:rPr>
          <w:rFonts w:asciiTheme="minorHAnsi" w:hAnsiTheme="minorHAnsi" w:cstheme="minorHAnsi"/>
          <w:szCs w:val="24"/>
          <w:lang w:val="es-MX"/>
        </w:rPr>
        <w:t xml:space="preserve">para que los usuarios puedan obtener los datos de productos en específico de acuerdo con el </w:t>
      </w:r>
      <w:r w:rsidRPr="00A92F49">
        <w:rPr>
          <w:rFonts w:asciiTheme="minorHAnsi" w:hAnsiTheme="minorHAnsi" w:cstheme="minorHAnsi"/>
          <w:b/>
          <w:bCs/>
          <w:szCs w:val="24"/>
          <w:lang w:val="es-MX"/>
        </w:rPr>
        <w:t xml:space="preserve">No Identificador </w:t>
      </w:r>
      <w:r w:rsidRPr="00A92F49">
        <w:rPr>
          <w:rFonts w:asciiTheme="minorHAnsi" w:hAnsiTheme="minorHAnsi" w:cstheme="minorHAnsi"/>
          <w:szCs w:val="24"/>
          <w:lang w:val="es-MX"/>
        </w:rPr>
        <w:t>registrado.</w:t>
      </w:r>
    </w:p>
    <w:p w:rsidR="00A92F49" w:rsidP="00757DF5" w:rsidRDefault="00A92F49" w14:paraId="03E73862" w14:textId="48664383">
      <w:pPr>
        <w:spacing w:after="0"/>
        <w:jc w:val="center"/>
        <w:rPr>
          <w:rFonts w:asciiTheme="minorHAnsi" w:hAnsiTheme="minorHAnsi" w:cstheme="minorHAnsi"/>
          <w:szCs w:val="24"/>
        </w:rPr>
      </w:pPr>
      <w:r w:rsidRPr="00A92F49">
        <w:rPr>
          <w:rFonts w:asciiTheme="minorHAnsi" w:hAnsiTheme="minorHAnsi" w:cstheme="minorHAnsi"/>
          <w:noProof/>
          <w:szCs w:val="24"/>
        </w:rPr>
        <w:drawing>
          <wp:inline distT="0" distB="0" distL="0" distR="0" wp14:anchorId="6D65B1D2" wp14:editId="7163B00F">
            <wp:extent cx="1667108" cy="476316"/>
            <wp:effectExtent l="0" t="0" r="9525" b="0"/>
            <wp:docPr id="39" name="Imagen 39"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Texto&#10;&#10;Descripción generada automáticamente"/>
                    <pic:cNvPicPr/>
                  </pic:nvPicPr>
                  <pic:blipFill>
                    <a:blip r:embed="rId39"/>
                    <a:stretch>
                      <a:fillRect/>
                    </a:stretch>
                  </pic:blipFill>
                  <pic:spPr>
                    <a:xfrm>
                      <a:off x="0" y="0"/>
                      <a:ext cx="1667108" cy="476316"/>
                    </a:xfrm>
                    <a:prstGeom prst="rect">
                      <a:avLst/>
                    </a:prstGeom>
                  </pic:spPr>
                </pic:pic>
              </a:graphicData>
            </a:graphic>
          </wp:inline>
        </w:drawing>
      </w:r>
    </w:p>
    <w:p w:rsidRPr="00A92F49" w:rsidR="00476949" w:rsidP="00476949" w:rsidRDefault="00476949" w14:paraId="1638DC8C" w14:textId="77777777">
      <w:pPr>
        <w:spacing w:after="0"/>
        <w:rPr>
          <w:rFonts w:asciiTheme="minorHAnsi" w:hAnsiTheme="minorHAnsi" w:cstheme="minorHAnsi"/>
          <w:szCs w:val="24"/>
        </w:rPr>
      </w:pPr>
    </w:p>
    <w:p w:rsidRPr="00A92F49" w:rsidR="00A92F49" w:rsidP="00476949" w:rsidRDefault="00A92F49" w14:paraId="586AADF7" w14:textId="77777777">
      <w:pPr>
        <w:spacing w:after="0"/>
        <w:rPr>
          <w:rFonts w:asciiTheme="minorHAnsi" w:hAnsiTheme="minorHAnsi" w:cstheme="minorHAnsi"/>
          <w:b/>
          <w:bCs/>
          <w:i/>
          <w:iCs/>
          <w:szCs w:val="24"/>
          <w:lang w:val="es-MX"/>
        </w:rPr>
      </w:pPr>
      <w:r w:rsidRPr="00A92F49">
        <w:rPr>
          <w:rFonts w:asciiTheme="minorHAnsi" w:hAnsiTheme="minorHAnsi" w:cstheme="minorHAnsi"/>
          <w:b/>
          <w:bCs/>
          <w:i/>
          <w:iCs/>
          <w:szCs w:val="24"/>
          <w:lang w:val="es-MX"/>
        </w:rPr>
        <w:t>ANÁLISIS CUANTITATIVO</w:t>
      </w:r>
    </w:p>
    <w:p w:rsidR="00A92F49" w:rsidP="00476949" w:rsidRDefault="00A92F49" w14:paraId="0FA0B693" w14:textId="1E71A62D">
      <w:pPr>
        <w:spacing w:after="0"/>
        <w:rPr>
          <w:rFonts w:asciiTheme="minorHAnsi" w:hAnsiTheme="minorHAnsi" w:cstheme="minorHAnsi"/>
          <w:szCs w:val="24"/>
          <w:lang w:val="es-MX"/>
        </w:rPr>
      </w:pPr>
      <w:r w:rsidRPr="00A92F49">
        <w:rPr>
          <w:rFonts w:asciiTheme="minorHAnsi" w:hAnsiTheme="minorHAnsi" w:cstheme="minorHAnsi"/>
          <w:szCs w:val="24"/>
          <w:lang w:val="es-MX"/>
        </w:rPr>
        <w:t>Esta sección muestra los principales resultados tal cual la herramienta Excel, con la diferencia de que se puede interactuar con los datos, filtrarlos, ordenarlos y así facilitar el análisis e interpretación de estos.</w:t>
      </w:r>
    </w:p>
    <w:p w:rsidRPr="00A92F49" w:rsidR="00476949" w:rsidP="00476949" w:rsidRDefault="00476949" w14:paraId="0900D27C" w14:textId="77777777">
      <w:pPr>
        <w:spacing w:after="0"/>
        <w:rPr>
          <w:rFonts w:asciiTheme="minorHAnsi" w:hAnsiTheme="minorHAnsi" w:cstheme="minorHAnsi"/>
          <w:szCs w:val="24"/>
          <w:lang w:val="es-MX"/>
        </w:rPr>
      </w:pPr>
    </w:p>
    <w:p w:rsidRPr="00A92F49" w:rsidR="00A92F49" w:rsidP="00757DF5" w:rsidRDefault="00A92F49" w14:paraId="2388D0B7" w14:textId="77777777">
      <w:pPr>
        <w:spacing w:after="0"/>
        <w:jc w:val="center"/>
        <w:rPr>
          <w:rFonts w:asciiTheme="minorHAnsi" w:hAnsiTheme="minorHAnsi" w:cstheme="minorHAnsi"/>
          <w:szCs w:val="24"/>
        </w:rPr>
      </w:pPr>
      <w:r w:rsidRPr="00A92F49">
        <w:rPr>
          <w:rFonts w:asciiTheme="minorHAnsi" w:hAnsiTheme="minorHAnsi" w:cstheme="minorHAnsi"/>
          <w:noProof/>
          <w:szCs w:val="24"/>
        </w:rPr>
        <w:drawing>
          <wp:inline distT="0" distB="0" distL="0" distR="0" wp14:anchorId="18662983" wp14:editId="0B31C798">
            <wp:extent cx="5095875" cy="2648264"/>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40"/>
                    <a:stretch>
                      <a:fillRect/>
                    </a:stretch>
                  </pic:blipFill>
                  <pic:spPr>
                    <a:xfrm>
                      <a:off x="0" y="0"/>
                      <a:ext cx="5096479" cy="2648578"/>
                    </a:xfrm>
                    <a:prstGeom prst="rect">
                      <a:avLst/>
                    </a:prstGeom>
                  </pic:spPr>
                </pic:pic>
              </a:graphicData>
            </a:graphic>
          </wp:inline>
        </w:drawing>
      </w:r>
    </w:p>
    <w:p w:rsidRPr="00A92F49" w:rsidR="00A92F49" w:rsidP="00476949" w:rsidRDefault="00A92F49" w14:paraId="52BBAF81" w14:textId="77777777">
      <w:pPr>
        <w:spacing w:after="0"/>
        <w:rPr>
          <w:rFonts w:asciiTheme="minorHAnsi" w:hAnsiTheme="minorHAnsi" w:cstheme="minorHAnsi"/>
          <w:szCs w:val="24"/>
          <w:lang w:val="es-MX"/>
        </w:rPr>
      </w:pPr>
      <w:r w:rsidRPr="00A92F49">
        <w:rPr>
          <w:rFonts w:asciiTheme="minorHAnsi" w:hAnsiTheme="minorHAnsi" w:cstheme="minorHAnsi"/>
          <w:szCs w:val="24"/>
          <w:lang w:val="es-MX"/>
        </w:rPr>
        <w:t>Ejemplo: Al seleccionar el tipo de plástico que implica mayor generación, se muestran las áreas del hotel en donde se generan y los productos generados.</w:t>
      </w:r>
    </w:p>
    <w:p w:rsidR="00476949" w:rsidP="00476949" w:rsidRDefault="00476949" w14:paraId="74F3EF50" w14:textId="77777777">
      <w:pPr>
        <w:spacing w:after="0"/>
        <w:rPr>
          <w:rFonts w:asciiTheme="minorHAnsi" w:hAnsiTheme="minorHAnsi" w:cstheme="minorHAnsi"/>
          <w:b/>
          <w:bCs/>
          <w:i/>
          <w:iCs/>
          <w:szCs w:val="24"/>
          <w:lang w:val="es-MX"/>
        </w:rPr>
      </w:pPr>
    </w:p>
    <w:p w:rsidRPr="00A92F49" w:rsidR="00A92F49" w:rsidP="00476949" w:rsidRDefault="00A92F49" w14:paraId="0548DC75" w14:textId="7C5D46B2">
      <w:pPr>
        <w:spacing w:after="0"/>
        <w:rPr>
          <w:rFonts w:asciiTheme="minorHAnsi" w:hAnsiTheme="minorHAnsi" w:cstheme="minorHAnsi"/>
          <w:b/>
          <w:bCs/>
          <w:i/>
          <w:iCs/>
          <w:szCs w:val="24"/>
          <w:lang w:val="es-MX"/>
        </w:rPr>
      </w:pPr>
      <w:r w:rsidRPr="00A92F49">
        <w:rPr>
          <w:rFonts w:asciiTheme="minorHAnsi" w:hAnsiTheme="minorHAnsi" w:cstheme="minorHAnsi"/>
          <w:b/>
          <w:bCs/>
          <w:i/>
          <w:iCs/>
          <w:szCs w:val="24"/>
          <w:lang w:val="es-MX"/>
        </w:rPr>
        <w:t>ANÁLISIS GRÁFICO</w:t>
      </w:r>
    </w:p>
    <w:p w:rsidR="00A92F49" w:rsidP="00476949" w:rsidRDefault="00A92F49" w14:paraId="573E19E4" w14:textId="197F3796">
      <w:pPr>
        <w:spacing w:after="0"/>
        <w:rPr>
          <w:rFonts w:asciiTheme="minorHAnsi" w:hAnsiTheme="minorHAnsi" w:cstheme="minorHAnsi"/>
          <w:szCs w:val="24"/>
          <w:lang w:val="es-MX"/>
        </w:rPr>
      </w:pPr>
      <w:r w:rsidRPr="00A92F49">
        <w:rPr>
          <w:rFonts w:asciiTheme="minorHAnsi" w:hAnsiTheme="minorHAnsi" w:cstheme="minorHAnsi"/>
          <w:szCs w:val="24"/>
          <w:lang w:val="es-MX"/>
        </w:rPr>
        <w:t>Esta sección de igual forma muestra los principales resultados en términos de generación de unidades de producto, gastos de adquisición y peso de los productos generados a través de gráficas las cuales pueden interactuar entre sí.</w:t>
      </w:r>
    </w:p>
    <w:p w:rsidRPr="00A92F49" w:rsidR="00476949" w:rsidP="00476949" w:rsidRDefault="00476949" w14:paraId="408430D6" w14:textId="77777777">
      <w:pPr>
        <w:spacing w:after="0"/>
        <w:rPr>
          <w:rFonts w:asciiTheme="minorHAnsi" w:hAnsiTheme="minorHAnsi" w:cstheme="minorHAnsi"/>
          <w:szCs w:val="24"/>
          <w:lang w:val="es-MX"/>
        </w:rPr>
      </w:pPr>
    </w:p>
    <w:p w:rsidRPr="00A92F49" w:rsidR="00A92F49" w:rsidP="00757DF5" w:rsidRDefault="00A92F49" w14:paraId="0474322C" w14:textId="77777777">
      <w:pPr>
        <w:spacing w:after="0"/>
        <w:jc w:val="center"/>
        <w:rPr>
          <w:rFonts w:asciiTheme="minorHAnsi" w:hAnsiTheme="minorHAnsi" w:cstheme="minorHAnsi"/>
          <w:szCs w:val="24"/>
        </w:rPr>
      </w:pPr>
      <w:r w:rsidRPr="00A92F49">
        <w:rPr>
          <w:rFonts w:asciiTheme="minorHAnsi" w:hAnsiTheme="minorHAnsi" w:cstheme="minorHAnsi"/>
          <w:noProof/>
          <w:szCs w:val="24"/>
        </w:rPr>
        <w:drawing>
          <wp:inline distT="0" distB="0" distL="0" distR="0" wp14:anchorId="6D4C36D4" wp14:editId="1FE05B21">
            <wp:extent cx="5612130" cy="4448175"/>
            <wp:effectExtent l="0" t="0" r="7620" b="9525"/>
            <wp:docPr id="10" name="Imagen 10"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Gráfico&#10;&#10;Descripción generada automáticamente"/>
                    <pic:cNvPicPr/>
                  </pic:nvPicPr>
                  <pic:blipFill>
                    <a:blip r:embed="rId41"/>
                    <a:stretch>
                      <a:fillRect/>
                    </a:stretch>
                  </pic:blipFill>
                  <pic:spPr>
                    <a:xfrm>
                      <a:off x="0" y="0"/>
                      <a:ext cx="5612130" cy="4448175"/>
                    </a:xfrm>
                    <a:prstGeom prst="rect">
                      <a:avLst/>
                    </a:prstGeom>
                  </pic:spPr>
                </pic:pic>
              </a:graphicData>
            </a:graphic>
          </wp:inline>
        </w:drawing>
      </w:r>
    </w:p>
    <w:p w:rsidR="00476949" w:rsidP="00476949" w:rsidRDefault="00476949" w14:paraId="33C13E1D" w14:textId="77777777">
      <w:pPr>
        <w:spacing w:after="0"/>
        <w:rPr>
          <w:rFonts w:asciiTheme="minorHAnsi" w:hAnsiTheme="minorHAnsi" w:cstheme="minorHAnsi"/>
          <w:szCs w:val="24"/>
          <w:lang w:val="es-MX"/>
        </w:rPr>
      </w:pPr>
    </w:p>
    <w:p w:rsidRPr="00A92F49" w:rsidR="00A92F49" w:rsidP="00476949" w:rsidRDefault="00A92F49" w14:paraId="78B57C80" w14:textId="2A525630">
      <w:pPr>
        <w:spacing w:after="0"/>
        <w:rPr>
          <w:rFonts w:asciiTheme="minorHAnsi" w:hAnsiTheme="minorHAnsi" w:cstheme="minorHAnsi"/>
          <w:szCs w:val="24"/>
          <w:lang w:val="es-MX"/>
        </w:rPr>
      </w:pPr>
      <w:r w:rsidRPr="00A92F49">
        <w:rPr>
          <w:rFonts w:asciiTheme="minorHAnsi" w:hAnsiTheme="minorHAnsi" w:cstheme="minorHAnsi"/>
          <w:szCs w:val="24"/>
          <w:lang w:val="es-MX"/>
        </w:rPr>
        <w:t>Ejemplo: Al seleccionar el producto botella de agua, se muestra en las gráficas el tipo de plástico y las áreas en donde se genera este producto lo cual permite interpretar lo siguiente, se generan cerca de 32 mil botellas PET de agua siendo en la cocina en donde se generan casi en su totalidad (30 mil botellas), tan sólo 2 mil botellas se generan en la recepción.</w:t>
      </w:r>
    </w:p>
    <w:p w:rsidR="00476949" w:rsidP="00476949" w:rsidRDefault="00476949" w14:paraId="0BADDEEA" w14:textId="77777777">
      <w:pPr>
        <w:spacing w:after="0"/>
        <w:rPr>
          <w:rFonts w:asciiTheme="minorHAnsi" w:hAnsiTheme="minorHAnsi" w:cstheme="minorHAnsi"/>
          <w:b/>
          <w:bCs/>
          <w:i/>
          <w:iCs/>
          <w:szCs w:val="24"/>
          <w:lang w:val="es-MX"/>
        </w:rPr>
      </w:pPr>
    </w:p>
    <w:p w:rsidRPr="00A92F49" w:rsidR="00A92F49" w:rsidP="00476949" w:rsidRDefault="00A92F49" w14:paraId="65763561" w14:textId="1778ADBD">
      <w:pPr>
        <w:spacing w:after="0"/>
        <w:rPr>
          <w:rFonts w:asciiTheme="minorHAnsi" w:hAnsiTheme="minorHAnsi" w:cstheme="minorHAnsi"/>
          <w:b/>
          <w:bCs/>
          <w:i/>
          <w:iCs/>
          <w:szCs w:val="24"/>
          <w:lang w:val="es-MX"/>
        </w:rPr>
      </w:pPr>
      <w:r w:rsidRPr="00A92F49">
        <w:rPr>
          <w:rFonts w:asciiTheme="minorHAnsi" w:hAnsiTheme="minorHAnsi" w:cstheme="minorHAnsi"/>
          <w:b/>
          <w:bCs/>
          <w:i/>
          <w:iCs/>
          <w:szCs w:val="24"/>
          <w:lang w:val="es-MX"/>
        </w:rPr>
        <w:t>SEGUIMIENTO MENSUAL</w:t>
      </w:r>
    </w:p>
    <w:p w:rsidR="00476949" w:rsidP="00476949" w:rsidRDefault="00476949" w14:paraId="3E5F58AF" w14:textId="77777777">
      <w:pPr>
        <w:spacing w:after="0"/>
        <w:rPr>
          <w:rFonts w:asciiTheme="minorHAnsi" w:hAnsiTheme="minorHAnsi" w:cstheme="minorHAnsi"/>
          <w:szCs w:val="24"/>
          <w:lang w:val="es-MX"/>
        </w:rPr>
      </w:pPr>
    </w:p>
    <w:p w:rsidRPr="00A92F49" w:rsidR="00A92F49" w:rsidP="00476949" w:rsidRDefault="00A92F49" w14:paraId="02EAC640" w14:textId="480C092A">
      <w:pPr>
        <w:spacing w:after="0"/>
        <w:rPr>
          <w:rFonts w:asciiTheme="minorHAnsi" w:hAnsiTheme="minorHAnsi" w:cstheme="minorHAnsi"/>
          <w:szCs w:val="24"/>
          <w:lang w:val="es-MX"/>
        </w:rPr>
      </w:pPr>
      <w:r w:rsidRPr="00A92F49">
        <w:rPr>
          <w:rFonts w:asciiTheme="minorHAnsi" w:hAnsiTheme="minorHAnsi" w:cstheme="minorHAnsi"/>
          <w:szCs w:val="24"/>
          <w:lang w:val="es-MX"/>
        </w:rPr>
        <w:t xml:space="preserve">Esta sección </w:t>
      </w:r>
      <w:r w:rsidRPr="00A92F49" w:rsidR="00476949">
        <w:rPr>
          <w:rFonts w:asciiTheme="minorHAnsi" w:hAnsiTheme="minorHAnsi" w:cstheme="minorHAnsi"/>
          <w:szCs w:val="24"/>
          <w:lang w:val="es-MX"/>
        </w:rPr>
        <w:t>está</w:t>
      </w:r>
      <w:r w:rsidRPr="00A92F49">
        <w:rPr>
          <w:rFonts w:asciiTheme="minorHAnsi" w:hAnsiTheme="minorHAnsi" w:cstheme="minorHAnsi"/>
          <w:szCs w:val="24"/>
          <w:lang w:val="es-MX"/>
        </w:rPr>
        <w:t xml:space="preserve"> diseñada para que los usuarios puedan dar seguimiento a las estrategias planteadas y registradas a través de la herramienta Excel. En esta sección se podrán encontrar tres indicadores principales de acuerdo con los resultados en la práctica:</w:t>
      </w:r>
    </w:p>
    <w:p w:rsidRPr="00A92F49" w:rsidR="00A92F49" w:rsidP="00476949" w:rsidRDefault="00A92F49" w14:paraId="03C429F8" w14:textId="77777777">
      <w:pPr>
        <w:pStyle w:val="Prrafodelista"/>
        <w:widowControl/>
        <w:numPr>
          <w:ilvl w:val="0"/>
          <w:numId w:val="27"/>
        </w:numPr>
        <w:autoSpaceDE/>
        <w:autoSpaceDN/>
        <w:spacing w:before="0" w:after="0" w:line="259" w:lineRule="auto"/>
        <w:ind w:right="0"/>
        <w:contextualSpacing/>
        <w:rPr>
          <w:rFonts w:asciiTheme="minorHAnsi" w:hAnsiTheme="minorHAnsi" w:cstheme="minorHAnsi"/>
          <w:szCs w:val="24"/>
          <w:lang w:val="es-MX"/>
        </w:rPr>
      </w:pPr>
      <w:r w:rsidRPr="00A92F49">
        <w:rPr>
          <w:rFonts w:asciiTheme="minorHAnsi" w:hAnsiTheme="minorHAnsi" w:cstheme="minorHAnsi"/>
          <w:b/>
          <w:bCs/>
          <w:szCs w:val="24"/>
          <w:lang w:val="es-MX"/>
        </w:rPr>
        <w:t>Indicador sobre el estatus del cumplimiento de metas en la disminución de unidades de productos plásticos:</w:t>
      </w:r>
      <w:r w:rsidRPr="00A92F49">
        <w:rPr>
          <w:rFonts w:asciiTheme="minorHAnsi" w:hAnsiTheme="minorHAnsi" w:cstheme="minorHAnsi"/>
          <w:szCs w:val="24"/>
          <w:lang w:val="es-MX"/>
        </w:rPr>
        <w:t xml:space="preserve"> Muestra la cantidad total de unidades de producto que se lograron disminuir comparado con la disminución esperada de acuerdo con los porcentajes planteados.</w:t>
      </w:r>
    </w:p>
    <w:p w:rsidRPr="00A92F49" w:rsidR="00A92F49" w:rsidP="00476949" w:rsidRDefault="00A92F49" w14:paraId="178AC2B9" w14:textId="77777777">
      <w:pPr>
        <w:pStyle w:val="Prrafodelista"/>
        <w:widowControl/>
        <w:numPr>
          <w:ilvl w:val="0"/>
          <w:numId w:val="27"/>
        </w:numPr>
        <w:autoSpaceDE/>
        <w:autoSpaceDN/>
        <w:spacing w:before="0" w:after="0" w:line="259" w:lineRule="auto"/>
        <w:ind w:right="0"/>
        <w:contextualSpacing/>
        <w:rPr>
          <w:rFonts w:asciiTheme="minorHAnsi" w:hAnsiTheme="minorHAnsi" w:cstheme="minorHAnsi"/>
          <w:szCs w:val="24"/>
          <w:lang w:val="es-MX"/>
        </w:rPr>
      </w:pPr>
      <w:r w:rsidRPr="00A92F49">
        <w:rPr>
          <w:rFonts w:asciiTheme="minorHAnsi" w:hAnsiTheme="minorHAnsi" w:cstheme="minorHAnsi"/>
          <w:b/>
          <w:bCs/>
          <w:szCs w:val="24"/>
          <w:lang w:val="es-MX"/>
        </w:rPr>
        <w:t>Indicador sobre el estatus del cumplimiento de metas en el ahorro por la disminución:</w:t>
      </w:r>
      <w:r w:rsidRPr="00A92F49">
        <w:rPr>
          <w:rFonts w:asciiTheme="minorHAnsi" w:hAnsiTheme="minorHAnsi" w:cstheme="minorHAnsi"/>
          <w:szCs w:val="24"/>
          <w:lang w:val="es-MX"/>
        </w:rPr>
        <w:t xml:space="preserve"> Muestra el ahorro total logrado gracias a la disminución de las unidades de productos plásticos comparado con el ahorro esperado de acuerdo con los porcentajes planteados.</w:t>
      </w:r>
    </w:p>
    <w:p w:rsidR="00A92F49" w:rsidP="00476949" w:rsidRDefault="00A92F49" w14:paraId="415D0372" w14:textId="10C873B1">
      <w:pPr>
        <w:pStyle w:val="Prrafodelista"/>
        <w:widowControl/>
        <w:numPr>
          <w:ilvl w:val="0"/>
          <w:numId w:val="27"/>
        </w:numPr>
        <w:autoSpaceDE/>
        <w:autoSpaceDN/>
        <w:spacing w:before="0" w:after="0" w:line="259" w:lineRule="auto"/>
        <w:ind w:right="0"/>
        <w:contextualSpacing/>
        <w:rPr>
          <w:rFonts w:asciiTheme="minorHAnsi" w:hAnsiTheme="minorHAnsi" w:cstheme="minorHAnsi"/>
          <w:szCs w:val="24"/>
          <w:lang w:val="es-MX"/>
        </w:rPr>
      </w:pPr>
      <w:r w:rsidRPr="00A92F49">
        <w:rPr>
          <w:rFonts w:asciiTheme="minorHAnsi" w:hAnsiTheme="minorHAnsi" w:cstheme="minorHAnsi"/>
          <w:b/>
          <w:bCs/>
          <w:szCs w:val="24"/>
          <w:lang w:val="es-MX"/>
        </w:rPr>
        <w:t>Indicador sobre el estatus del cumplimiento de metas en la disminución del peso generado por los productos plásticos:</w:t>
      </w:r>
      <w:r w:rsidRPr="00A92F49">
        <w:rPr>
          <w:rFonts w:asciiTheme="minorHAnsi" w:hAnsiTheme="minorHAnsi" w:cstheme="minorHAnsi"/>
          <w:szCs w:val="24"/>
          <w:lang w:val="es-MX"/>
        </w:rPr>
        <w:t xml:space="preserve"> Muestra el peso evitado gracias a la disminución de las unidades de productos plásticos comparado con el peso que se esperaba evitar de acuerdo con los porcentajes planteados.</w:t>
      </w:r>
    </w:p>
    <w:p w:rsidRPr="00A92F49" w:rsidR="00476949" w:rsidP="00476949" w:rsidRDefault="00476949" w14:paraId="750B0232" w14:textId="77777777">
      <w:pPr>
        <w:pStyle w:val="Prrafodelista"/>
        <w:widowControl/>
        <w:numPr>
          <w:ilvl w:val="0"/>
          <w:numId w:val="27"/>
        </w:numPr>
        <w:autoSpaceDE/>
        <w:autoSpaceDN/>
        <w:spacing w:before="0" w:after="0" w:line="259" w:lineRule="auto"/>
        <w:ind w:right="0"/>
        <w:contextualSpacing/>
        <w:rPr>
          <w:rFonts w:asciiTheme="minorHAnsi" w:hAnsiTheme="minorHAnsi" w:cstheme="minorHAnsi"/>
          <w:szCs w:val="24"/>
          <w:lang w:val="es-MX"/>
        </w:rPr>
      </w:pPr>
    </w:p>
    <w:p w:rsidRPr="00A92F49" w:rsidR="00A92F49" w:rsidP="00476949" w:rsidRDefault="00A92F49" w14:paraId="285A0B9D" w14:textId="77777777">
      <w:pPr>
        <w:spacing w:after="0"/>
        <w:jc w:val="center"/>
        <w:rPr>
          <w:rFonts w:asciiTheme="minorHAnsi" w:hAnsiTheme="minorHAnsi" w:cstheme="minorHAnsi"/>
          <w:szCs w:val="24"/>
        </w:rPr>
      </w:pPr>
      <w:r w:rsidRPr="00A92F49">
        <w:rPr>
          <w:rFonts w:asciiTheme="minorHAnsi" w:hAnsiTheme="minorHAnsi" w:cstheme="minorHAnsi"/>
          <w:noProof/>
          <w:szCs w:val="24"/>
        </w:rPr>
        <w:drawing>
          <wp:inline distT="0" distB="0" distL="0" distR="0" wp14:anchorId="7D14BB0E" wp14:editId="1F58FF86">
            <wp:extent cx="4902200" cy="3105614"/>
            <wp:effectExtent l="0" t="0" r="0" b="0"/>
            <wp:docPr id="42" name="Imagen 42" descr="Interfaz de usuario gráfica, Gráfic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nterfaz de usuario gráfica, Gráfico, Aplicación&#10;&#10;Descripción generada automáticamente"/>
                    <pic:cNvPicPr/>
                  </pic:nvPicPr>
                  <pic:blipFill>
                    <a:blip r:embed="rId42"/>
                    <a:stretch>
                      <a:fillRect/>
                    </a:stretch>
                  </pic:blipFill>
                  <pic:spPr>
                    <a:xfrm>
                      <a:off x="0" y="0"/>
                      <a:ext cx="4917356" cy="3115215"/>
                    </a:xfrm>
                    <a:prstGeom prst="rect">
                      <a:avLst/>
                    </a:prstGeom>
                  </pic:spPr>
                </pic:pic>
              </a:graphicData>
            </a:graphic>
          </wp:inline>
        </w:drawing>
      </w:r>
    </w:p>
    <w:p w:rsidR="00476949" w:rsidP="00476949" w:rsidRDefault="00476949" w14:paraId="01BDF01F" w14:textId="77777777">
      <w:pPr>
        <w:spacing w:after="0"/>
        <w:rPr>
          <w:rFonts w:asciiTheme="minorHAnsi" w:hAnsiTheme="minorHAnsi" w:cstheme="minorHAnsi"/>
          <w:szCs w:val="24"/>
          <w:lang w:val="es-MX"/>
        </w:rPr>
      </w:pPr>
    </w:p>
    <w:p w:rsidRPr="00A92F49" w:rsidR="00A92F49" w:rsidP="00476949" w:rsidRDefault="00A92F49" w14:paraId="217C4414" w14:textId="42604182">
      <w:pPr>
        <w:spacing w:after="0"/>
        <w:rPr>
          <w:rFonts w:asciiTheme="minorHAnsi" w:hAnsiTheme="minorHAnsi" w:cstheme="minorHAnsi"/>
          <w:szCs w:val="24"/>
          <w:lang w:val="es-MX"/>
        </w:rPr>
      </w:pPr>
      <w:r w:rsidRPr="00A92F49">
        <w:rPr>
          <w:rFonts w:asciiTheme="minorHAnsi" w:hAnsiTheme="minorHAnsi" w:cstheme="minorHAnsi"/>
          <w:szCs w:val="24"/>
          <w:lang w:val="es-MX"/>
        </w:rPr>
        <w:t>Ejemplo: Se observa que en el intervalo de enero a marzo se han logrado e incluso superado las metas planteadas. Podemos también observar la evolución mes a mes e interactuar con las gráficas para obtener datos en específico.</w:t>
      </w:r>
    </w:p>
    <w:p w:rsidR="00476949" w:rsidP="00476949" w:rsidRDefault="00476949" w14:paraId="2C366811" w14:textId="77777777">
      <w:pPr>
        <w:spacing w:after="0"/>
        <w:rPr>
          <w:rFonts w:asciiTheme="minorHAnsi" w:hAnsiTheme="minorHAnsi" w:cstheme="minorHAnsi"/>
          <w:szCs w:val="24"/>
          <w:lang w:val="es-MX"/>
        </w:rPr>
      </w:pPr>
    </w:p>
    <w:p w:rsidRPr="00A92F49" w:rsidR="00A92F49" w:rsidP="00476949" w:rsidRDefault="00A92F49" w14:paraId="374C7607" w14:textId="6EB18B35">
      <w:pPr>
        <w:spacing w:after="0"/>
        <w:rPr>
          <w:rFonts w:asciiTheme="minorHAnsi" w:hAnsiTheme="minorHAnsi" w:cstheme="minorHAnsi"/>
          <w:szCs w:val="24"/>
          <w:lang w:val="es-MX"/>
        </w:rPr>
      </w:pPr>
      <w:r w:rsidRPr="00A92F49">
        <w:rPr>
          <w:rFonts w:asciiTheme="minorHAnsi" w:hAnsiTheme="minorHAnsi" w:cstheme="minorHAnsi"/>
          <w:szCs w:val="24"/>
          <w:lang w:val="es-MX"/>
        </w:rPr>
        <w:t>Los indicadores se mostrarán en verde cuando los objetivos planteados se hayan logrado o superado, mientras que se mostrarán en rojo cuando estos no se hayan cumplido.</w:t>
      </w:r>
    </w:p>
    <w:p w:rsidRPr="00A92F49" w:rsidR="00A92F49" w:rsidP="00476949" w:rsidRDefault="00A92F49" w14:paraId="0B58BE51" w14:textId="77777777">
      <w:pPr>
        <w:spacing w:after="0"/>
        <w:rPr>
          <w:rFonts w:asciiTheme="minorHAnsi" w:hAnsiTheme="minorHAnsi" w:cstheme="minorHAnsi"/>
          <w:szCs w:val="24"/>
        </w:rPr>
      </w:pPr>
      <w:r w:rsidRPr="00A92F49">
        <w:rPr>
          <w:rFonts w:asciiTheme="minorHAnsi" w:hAnsiTheme="minorHAnsi" w:cstheme="minorHAnsi"/>
          <w:noProof/>
          <w:szCs w:val="24"/>
        </w:rPr>
        <w:drawing>
          <wp:inline distT="0" distB="0" distL="0" distR="0" wp14:anchorId="344F7FD6" wp14:editId="68E80B82">
            <wp:extent cx="5612130" cy="734060"/>
            <wp:effectExtent l="0" t="0" r="7620" b="8890"/>
            <wp:docPr id="43" name="Imagen 4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Texto&#10;&#10;Descripción generada automáticamente"/>
                    <pic:cNvPicPr/>
                  </pic:nvPicPr>
                  <pic:blipFill>
                    <a:blip r:embed="rId43"/>
                    <a:stretch>
                      <a:fillRect/>
                    </a:stretch>
                  </pic:blipFill>
                  <pic:spPr>
                    <a:xfrm>
                      <a:off x="0" y="0"/>
                      <a:ext cx="5612130" cy="734060"/>
                    </a:xfrm>
                    <a:prstGeom prst="rect">
                      <a:avLst/>
                    </a:prstGeom>
                  </pic:spPr>
                </pic:pic>
              </a:graphicData>
            </a:graphic>
          </wp:inline>
        </w:drawing>
      </w:r>
    </w:p>
    <w:p w:rsidRPr="00A92F49" w:rsidR="00A92F49" w:rsidP="00476949" w:rsidRDefault="00A92F49" w14:paraId="6689DFBF" w14:textId="77777777">
      <w:pPr>
        <w:spacing w:after="0"/>
        <w:rPr>
          <w:rFonts w:asciiTheme="minorHAnsi" w:hAnsiTheme="minorHAnsi" w:cstheme="minorHAnsi"/>
          <w:szCs w:val="24"/>
          <w:lang w:val="es-MX"/>
        </w:rPr>
      </w:pPr>
      <w:r w:rsidRPr="00A92F49">
        <w:rPr>
          <w:rFonts w:asciiTheme="minorHAnsi" w:hAnsiTheme="minorHAnsi" w:cstheme="minorHAnsi"/>
          <w:szCs w:val="24"/>
          <w:lang w:val="es-MX"/>
        </w:rPr>
        <w:t>Nota*: Si el resultado del indicador de ahorro se muestra entre paréntesis, se interpretará como el gasto excedente.</w:t>
      </w:r>
    </w:p>
    <w:p w:rsidR="00476949" w:rsidP="00476949" w:rsidRDefault="00476949" w14:paraId="32885E48" w14:textId="3495BB9C">
      <w:pPr>
        <w:spacing w:after="0"/>
        <w:rPr>
          <w:rFonts w:asciiTheme="minorHAnsi" w:hAnsiTheme="minorHAnsi" w:cstheme="minorHAnsi"/>
          <w:b/>
          <w:bCs/>
          <w:i/>
          <w:iCs/>
          <w:szCs w:val="24"/>
          <w:lang w:val="es-MX"/>
        </w:rPr>
      </w:pPr>
    </w:p>
    <w:p w:rsidRPr="00A92F49" w:rsidR="00A92F49" w:rsidP="00476949" w:rsidRDefault="00A92F49" w14:paraId="525996AD" w14:textId="3E432FAA">
      <w:pPr>
        <w:spacing w:after="0"/>
        <w:rPr>
          <w:rFonts w:asciiTheme="minorHAnsi" w:hAnsiTheme="minorHAnsi" w:cstheme="minorHAnsi"/>
          <w:b/>
          <w:bCs/>
          <w:i/>
          <w:iCs/>
          <w:szCs w:val="24"/>
          <w:lang w:val="es-MX"/>
        </w:rPr>
      </w:pPr>
      <w:r w:rsidRPr="00A92F49">
        <w:rPr>
          <w:rFonts w:asciiTheme="minorHAnsi" w:hAnsiTheme="minorHAnsi" w:cstheme="minorHAnsi"/>
          <w:b/>
          <w:bCs/>
          <w:i/>
          <w:iCs/>
          <w:szCs w:val="24"/>
          <w:lang w:val="es-MX"/>
        </w:rPr>
        <w:t>RESULTADOS POR MES</w:t>
      </w:r>
    </w:p>
    <w:p w:rsidR="00476949" w:rsidP="00476949" w:rsidRDefault="00476949" w14:paraId="74EEA1EB" w14:textId="77777777">
      <w:pPr>
        <w:spacing w:after="0"/>
        <w:rPr>
          <w:rFonts w:asciiTheme="minorHAnsi" w:hAnsiTheme="minorHAnsi" w:cstheme="minorHAnsi"/>
          <w:szCs w:val="24"/>
          <w:lang w:val="es-MX"/>
        </w:rPr>
      </w:pPr>
    </w:p>
    <w:p w:rsidR="00A92F49" w:rsidP="00476949" w:rsidRDefault="00A92F49" w14:paraId="51F64117" w14:textId="01C6ABBC">
      <w:pPr>
        <w:spacing w:after="0"/>
        <w:rPr>
          <w:rFonts w:asciiTheme="minorHAnsi" w:hAnsiTheme="minorHAnsi" w:cstheme="minorHAnsi"/>
          <w:szCs w:val="24"/>
          <w:lang w:val="es-MX"/>
        </w:rPr>
      </w:pPr>
      <w:r w:rsidRPr="00A92F49">
        <w:rPr>
          <w:rFonts w:asciiTheme="minorHAnsi" w:hAnsiTheme="minorHAnsi" w:cstheme="minorHAnsi"/>
          <w:szCs w:val="24"/>
          <w:lang w:val="es-MX"/>
        </w:rPr>
        <w:t>En esta sección podremos observar de una forma más simplificada y directa los logros mes a mes de acuerdo con los objetivos planteados y los porcentajes de disminución deseados en términos de ahorro económico, disminución de productos plásticos y disminución en el peso de estos.</w:t>
      </w:r>
    </w:p>
    <w:p w:rsidRPr="00A92F49" w:rsidR="00476949" w:rsidP="00476949" w:rsidRDefault="00476949" w14:paraId="3DB70C69" w14:textId="77777777">
      <w:pPr>
        <w:spacing w:after="0"/>
        <w:rPr>
          <w:rFonts w:asciiTheme="minorHAnsi" w:hAnsiTheme="minorHAnsi" w:cstheme="minorHAnsi"/>
          <w:szCs w:val="24"/>
          <w:lang w:val="es-MX"/>
        </w:rPr>
      </w:pPr>
    </w:p>
    <w:p w:rsidRPr="00A92F49" w:rsidR="00A92F49" w:rsidP="00757DF5" w:rsidRDefault="00A92F49" w14:paraId="6F2BEBD0" w14:textId="77777777">
      <w:pPr>
        <w:spacing w:after="0"/>
        <w:jc w:val="center"/>
        <w:rPr>
          <w:rFonts w:asciiTheme="minorHAnsi" w:hAnsiTheme="minorHAnsi" w:cstheme="minorHAnsi"/>
          <w:b/>
          <w:bCs/>
          <w:i/>
          <w:iCs/>
          <w:szCs w:val="24"/>
        </w:rPr>
      </w:pPr>
      <w:r w:rsidRPr="00A92F49">
        <w:rPr>
          <w:rFonts w:asciiTheme="minorHAnsi" w:hAnsiTheme="minorHAnsi" w:cstheme="minorHAnsi"/>
          <w:b/>
          <w:bCs/>
          <w:i/>
          <w:iCs/>
          <w:noProof/>
          <w:szCs w:val="24"/>
        </w:rPr>
        <w:drawing>
          <wp:inline distT="0" distB="0" distL="0" distR="0" wp14:anchorId="290E611B" wp14:editId="27B00B59">
            <wp:extent cx="5612130" cy="4456430"/>
            <wp:effectExtent l="0" t="0" r="7620" b="1270"/>
            <wp:docPr id="44" name="Imagen 44" descr="Interfaz de usuario gráfica, Diagram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Interfaz de usuario gráfica, Diagrama, Aplicación&#10;&#10;Descripción generada automáticamente"/>
                    <pic:cNvPicPr/>
                  </pic:nvPicPr>
                  <pic:blipFill>
                    <a:blip r:embed="rId44"/>
                    <a:stretch>
                      <a:fillRect/>
                    </a:stretch>
                  </pic:blipFill>
                  <pic:spPr>
                    <a:xfrm>
                      <a:off x="0" y="0"/>
                      <a:ext cx="5612130" cy="4456430"/>
                    </a:xfrm>
                    <a:prstGeom prst="rect">
                      <a:avLst/>
                    </a:prstGeom>
                  </pic:spPr>
                </pic:pic>
              </a:graphicData>
            </a:graphic>
          </wp:inline>
        </w:drawing>
      </w:r>
    </w:p>
    <w:p w:rsidR="00A92F49" w:rsidP="00476949" w:rsidRDefault="00A92F49" w14:paraId="03029050" w14:textId="3263EC11">
      <w:pPr>
        <w:spacing w:after="0"/>
        <w:rPr>
          <w:rFonts w:asciiTheme="minorHAnsi" w:hAnsiTheme="minorHAnsi" w:cstheme="minorHAnsi"/>
          <w:szCs w:val="24"/>
          <w:lang w:val="es-MX"/>
        </w:rPr>
      </w:pPr>
      <w:r w:rsidRPr="00A92F49">
        <w:rPr>
          <w:rFonts w:asciiTheme="minorHAnsi" w:hAnsiTheme="minorHAnsi" w:cstheme="minorHAnsi"/>
          <w:szCs w:val="24"/>
          <w:lang w:val="es-MX"/>
        </w:rPr>
        <w:t>Ejemplo: Podemos observar que en el mes de enero los resultados no fueron del todo favorables ya que lo logrado estuvo por debajo de los porcentajes deseados, de igual forma permite interpretar de mejor manera los datos de acuerdo a objetivos específicos, por ejemplo, si la empresa tuvo como objetivo principal disminuir plásticos que generan un mayor peso sobre el gasto que implica o la generación en unidades de producto, en este ejemplo observamos que el porcentaje de disminución planteado casi se ha logrado.</w:t>
      </w:r>
    </w:p>
    <w:p w:rsidRPr="00A92F49" w:rsidR="00476949" w:rsidP="00476949" w:rsidRDefault="00476949" w14:paraId="3E642370" w14:textId="77777777">
      <w:pPr>
        <w:spacing w:after="0"/>
        <w:rPr>
          <w:rFonts w:asciiTheme="minorHAnsi" w:hAnsiTheme="minorHAnsi" w:cstheme="minorHAnsi"/>
          <w:szCs w:val="24"/>
          <w:lang w:val="es-MX"/>
        </w:rPr>
      </w:pPr>
    </w:p>
    <w:p w:rsidRPr="00A92F49" w:rsidR="00A92F49" w:rsidP="00476949" w:rsidRDefault="00A92F49" w14:paraId="14670962" w14:textId="77777777">
      <w:pPr>
        <w:spacing w:after="0"/>
        <w:rPr>
          <w:rFonts w:asciiTheme="minorHAnsi" w:hAnsiTheme="minorHAnsi" w:cstheme="minorHAnsi"/>
          <w:b/>
          <w:bCs/>
          <w:i/>
          <w:iCs/>
          <w:szCs w:val="24"/>
          <w:lang w:val="es-MX"/>
        </w:rPr>
      </w:pPr>
      <w:r w:rsidRPr="00A92F49">
        <w:rPr>
          <w:rFonts w:asciiTheme="minorHAnsi" w:hAnsiTheme="minorHAnsi" w:cstheme="minorHAnsi"/>
          <w:b/>
          <w:bCs/>
          <w:i/>
          <w:iCs/>
          <w:szCs w:val="24"/>
          <w:lang w:val="es-MX"/>
        </w:rPr>
        <w:t>RESULTADOS ANUAL</w:t>
      </w:r>
    </w:p>
    <w:p w:rsidR="00476949" w:rsidP="00476949" w:rsidRDefault="00476949" w14:paraId="63C611EF" w14:textId="77777777">
      <w:pPr>
        <w:spacing w:after="0"/>
        <w:rPr>
          <w:rFonts w:asciiTheme="minorHAnsi" w:hAnsiTheme="minorHAnsi" w:cstheme="minorHAnsi"/>
          <w:szCs w:val="24"/>
          <w:lang w:val="es-MX"/>
        </w:rPr>
      </w:pPr>
    </w:p>
    <w:p w:rsidRPr="00A92F49" w:rsidR="00A92F49" w:rsidP="00476949" w:rsidRDefault="00A92F49" w14:paraId="4FDFB08C" w14:textId="22B062AB">
      <w:pPr>
        <w:spacing w:after="0"/>
        <w:rPr>
          <w:rFonts w:asciiTheme="minorHAnsi" w:hAnsiTheme="minorHAnsi" w:cstheme="minorHAnsi"/>
          <w:szCs w:val="24"/>
          <w:lang w:val="es-MX"/>
        </w:rPr>
      </w:pPr>
      <w:r w:rsidRPr="00A92F49">
        <w:rPr>
          <w:rFonts w:asciiTheme="minorHAnsi" w:hAnsiTheme="minorHAnsi" w:cstheme="minorHAnsi"/>
          <w:szCs w:val="24"/>
          <w:lang w:val="es-MX"/>
        </w:rPr>
        <w:t>En esta sección podremos ir interactuando y seleccionando mes a mes los filtros correspondientes para que al final se obtengan los resultados del año en la implementación de las estrategias. Se recomienda utilizar esta sección una vez se haya cumplido un año en la implementación de las estrategias.</w:t>
      </w:r>
    </w:p>
    <w:p w:rsidR="00476949" w:rsidP="00476949" w:rsidRDefault="00A92F49" w14:paraId="3928672F" w14:textId="5E0B450C">
      <w:pPr>
        <w:spacing w:after="0"/>
        <w:jc w:val="center"/>
        <w:rPr>
          <w:rFonts w:asciiTheme="minorHAnsi" w:hAnsiTheme="minorHAnsi" w:cstheme="minorHAnsi"/>
          <w:szCs w:val="24"/>
        </w:rPr>
      </w:pPr>
      <w:r w:rsidRPr="00A92F49">
        <w:rPr>
          <w:rFonts w:asciiTheme="minorHAnsi" w:hAnsiTheme="minorHAnsi" w:cstheme="minorHAnsi"/>
          <w:noProof/>
          <w:szCs w:val="24"/>
        </w:rPr>
        <w:drawing>
          <wp:inline distT="0" distB="0" distL="0" distR="0" wp14:anchorId="27B01433" wp14:editId="0589D821">
            <wp:extent cx="4423810" cy="3512820"/>
            <wp:effectExtent l="0" t="0" r="0" b="0"/>
            <wp:docPr id="45" name="Imagen 45" descr="Interfaz de usuario gráfica, Diagram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Interfaz de usuario gráfica, Diagrama, Aplicación&#10;&#10;Descripción generada automáticamente"/>
                    <pic:cNvPicPr/>
                  </pic:nvPicPr>
                  <pic:blipFill>
                    <a:blip r:embed="rId45"/>
                    <a:stretch>
                      <a:fillRect/>
                    </a:stretch>
                  </pic:blipFill>
                  <pic:spPr>
                    <a:xfrm>
                      <a:off x="0" y="0"/>
                      <a:ext cx="4443980" cy="3528836"/>
                    </a:xfrm>
                    <a:prstGeom prst="rect">
                      <a:avLst/>
                    </a:prstGeom>
                  </pic:spPr>
                </pic:pic>
              </a:graphicData>
            </a:graphic>
          </wp:inline>
        </w:drawing>
      </w:r>
    </w:p>
    <w:p w:rsidR="00476949" w:rsidP="00476949" w:rsidRDefault="00476949" w14:paraId="7164C86E" w14:textId="77777777">
      <w:pPr>
        <w:spacing w:after="0"/>
        <w:rPr>
          <w:rFonts w:asciiTheme="minorHAnsi" w:hAnsiTheme="minorHAnsi" w:cstheme="minorHAnsi"/>
          <w:szCs w:val="24"/>
        </w:rPr>
      </w:pPr>
    </w:p>
    <w:p w:rsidRPr="00A92F49" w:rsidR="00A92F49" w:rsidP="00476949" w:rsidRDefault="00A92F49" w14:paraId="5384C153" w14:textId="69D55B9C">
      <w:pPr>
        <w:spacing w:after="0"/>
        <w:jc w:val="center"/>
        <w:rPr>
          <w:rFonts w:asciiTheme="minorHAnsi" w:hAnsiTheme="minorHAnsi" w:cstheme="minorHAnsi"/>
          <w:szCs w:val="24"/>
        </w:rPr>
      </w:pPr>
      <w:r w:rsidRPr="00A92F49">
        <w:rPr>
          <w:rFonts w:asciiTheme="minorHAnsi" w:hAnsiTheme="minorHAnsi" w:cstheme="minorHAnsi"/>
          <w:noProof/>
          <w:szCs w:val="24"/>
        </w:rPr>
        <w:drawing>
          <wp:inline distT="0" distB="0" distL="0" distR="0" wp14:anchorId="0CCC29C9" wp14:editId="1DE72EE7">
            <wp:extent cx="4412957" cy="3505200"/>
            <wp:effectExtent l="0" t="0" r="6985" b="0"/>
            <wp:docPr id="47" name="Imagen 47" descr="Interfaz de usuario gráfica, Diagram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nterfaz de usuario gráfica, Diagrama, Aplicación&#10;&#10;Descripción generada automáticamente"/>
                    <pic:cNvPicPr/>
                  </pic:nvPicPr>
                  <pic:blipFill>
                    <a:blip r:embed="rId46"/>
                    <a:stretch>
                      <a:fillRect/>
                    </a:stretch>
                  </pic:blipFill>
                  <pic:spPr>
                    <a:xfrm>
                      <a:off x="0" y="0"/>
                      <a:ext cx="4426928" cy="3516297"/>
                    </a:xfrm>
                    <a:prstGeom prst="rect">
                      <a:avLst/>
                    </a:prstGeom>
                  </pic:spPr>
                </pic:pic>
              </a:graphicData>
            </a:graphic>
          </wp:inline>
        </w:drawing>
      </w:r>
    </w:p>
    <w:p w:rsidRPr="00A92F49" w:rsidR="00A92F49" w:rsidP="00476949" w:rsidRDefault="00A92F49" w14:paraId="26F97E85" w14:textId="77777777">
      <w:pPr>
        <w:spacing w:after="0"/>
        <w:jc w:val="center"/>
        <w:rPr>
          <w:rFonts w:asciiTheme="minorHAnsi" w:hAnsiTheme="minorHAnsi" w:cstheme="minorHAnsi"/>
          <w:szCs w:val="24"/>
        </w:rPr>
      </w:pPr>
      <w:r w:rsidRPr="00A92F49">
        <w:rPr>
          <w:rFonts w:asciiTheme="minorHAnsi" w:hAnsiTheme="minorHAnsi" w:cstheme="minorHAnsi"/>
          <w:noProof/>
          <w:szCs w:val="24"/>
        </w:rPr>
        <w:drawing>
          <wp:inline distT="0" distB="0" distL="0" distR="0" wp14:anchorId="3376A8C8" wp14:editId="572D885C">
            <wp:extent cx="4465532" cy="3566160"/>
            <wp:effectExtent l="0" t="0" r="0" b="0"/>
            <wp:docPr id="128" name="Imagen 128" descr="Interfaz de usuario gráfica, Diagram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nterfaz de usuario gráfica, Diagrama, Aplicación&#10;&#10;Descripción generada automáticamente"/>
                    <pic:cNvPicPr/>
                  </pic:nvPicPr>
                  <pic:blipFill>
                    <a:blip r:embed="rId47"/>
                    <a:stretch>
                      <a:fillRect/>
                    </a:stretch>
                  </pic:blipFill>
                  <pic:spPr>
                    <a:xfrm>
                      <a:off x="0" y="0"/>
                      <a:ext cx="4472542" cy="3571758"/>
                    </a:xfrm>
                    <a:prstGeom prst="rect">
                      <a:avLst/>
                    </a:prstGeom>
                  </pic:spPr>
                </pic:pic>
              </a:graphicData>
            </a:graphic>
          </wp:inline>
        </w:drawing>
      </w:r>
    </w:p>
    <w:p w:rsidRPr="00A92F49" w:rsidR="00A92F49" w:rsidP="00476949" w:rsidRDefault="00A92F49" w14:paraId="4C778756" w14:textId="77777777">
      <w:pPr>
        <w:spacing w:after="0"/>
        <w:rPr>
          <w:rFonts w:asciiTheme="minorHAnsi" w:hAnsiTheme="minorHAnsi" w:cstheme="minorHAnsi"/>
          <w:szCs w:val="24"/>
          <w:lang w:val="es-MX"/>
        </w:rPr>
      </w:pPr>
      <w:r w:rsidRPr="00A92F49">
        <w:rPr>
          <w:rFonts w:asciiTheme="minorHAnsi" w:hAnsiTheme="minorHAnsi" w:cstheme="minorHAnsi"/>
          <w:szCs w:val="24"/>
          <w:lang w:val="es-MX"/>
        </w:rPr>
        <w:t>Ejemplo: Se observa la evolución mes con mes en el cumplimiento de metas observándose que en 3 meses se han logrado cumplir las metas (porcentajes de disminución planteados).</w:t>
      </w:r>
    </w:p>
    <w:p w:rsidR="00A92F49" w:rsidP="00476949" w:rsidRDefault="00A92F49" w14:paraId="208FD1F9" w14:textId="40AAF988">
      <w:pPr>
        <w:spacing w:after="0"/>
        <w:rPr>
          <w:rFonts w:asciiTheme="minorHAnsi" w:hAnsiTheme="minorHAnsi" w:cstheme="minorHAnsi"/>
          <w:szCs w:val="24"/>
          <w:lang w:val="es-MX"/>
        </w:rPr>
      </w:pPr>
      <w:r w:rsidRPr="00A92F49">
        <w:rPr>
          <w:rFonts w:asciiTheme="minorHAnsi" w:hAnsiTheme="minorHAnsi" w:cstheme="minorHAnsi"/>
          <w:szCs w:val="24"/>
          <w:lang w:val="es-MX"/>
        </w:rPr>
        <w:t>Nota*: Se recomienda seleccionar sólo los meses los cuales tienen información completa ya que la selección de meses sin información, por defecto, se interpretan como meses en los que no hubo generación por lo que devolverá resultados erróneos.</w:t>
      </w:r>
    </w:p>
    <w:p w:rsidRPr="00A92F49" w:rsidR="00476949" w:rsidP="00476949" w:rsidRDefault="00476949" w14:paraId="7A33ABF9" w14:textId="77777777">
      <w:pPr>
        <w:spacing w:after="0"/>
        <w:rPr>
          <w:rFonts w:asciiTheme="minorHAnsi" w:hAnsiTheme="minorHAnsi" w:cstheme="minorHAnsi"/>
          <w:szCs w:val="24"/>
          <w:lang w:val="es-MX"/>
        </w:rPr>
      </w:pPr>
    </w:p>
    <w:p w:rsidRPr="00A92F49" w:rsidR="00A92F49" w:rsidP="00476949" w:rsidRDefault="00A92F49" w14:paraId="48770E3B" w14:textId="77777777">
      <w:pPr>
        <w:spacing w:after="0"/>
        <w:rPr>
          <w:rFonts w:asciiTheme="minorHAnsi" w:hAnsiTheme="minorHAnsi" w:cstheme="minorHAnsi"/>
          <w:b/>
          <w:bCs/>
          <w:szCs w:val="24"/>
          <w:lang w:val="es-MX"/>
        </w:rPr>
      </w:pPr>
      <w:r w:rsidRPr="00A92F49">
        <w:rPr>
          <w:rFonts w:asciiTheme="minorHAnsi" w:hAnsiTheme="minorHAnsi" w:cstheme="minorHAnsi"/>
          <w:b/>
          <w:bCs/>
          <w:szCs w:val="24"/>
          <w:lang w:val="es-MX"/>
        </w:rPr>
        <w:t>Actualización de datos</w:t>
      </w:r>
    </w:p>
    <w:p w:rsidR="00476949" w:rsidP="00476949" w:rsidRDefault="00476949" w14:paraId="1DDBDDA6" w14:textId="77777777">
      <w:pPr>
        <w:spacing w:after="0"/>
        <w:rPr>
          <w:rFonts w:asciiTheme="minorHAnsi" w:hAnsiTheme="minorHAnsi" w:cstheme="minorHAnsi"/>
          <w:szCs w:val="24"/>
          <w:lang w:val="es-MX"/>
        </w:rPr>
      </w:pPr>
    </w:p>
    <w:p w:rsidR="00A92F49" w:rsidP="00476949" w:rsidRDefault="00A92F49" w14:paraId="1A69BFEF" w14:textId="0DE47929">
      <w:pPr>
        <w:spacing w:after="0"/>
        <w:rPr>
          <w:rFonts w:asciiTheme="minorHAnsi" w:hAnsiTheme="minorHAnsi" w:cstheme="minorHAnsi"/>
          <w:szCs w:val="24"/>
          <w:lang w:val="es-MX"/>
        </w:rPr>
      </w:pPr>
      <w:r w:rsidRPr="00A92F49">
        <w:rPr>
          <w:rFonts w:asciiTheme="minorHAnsi" w:hAnsiTheme="minorHAnsi" w:cstheme="minorHAnsi"/>
          <w:szCs w:val="24"/>
          <w:lang w:val="es-MX"/>
        </w:rPr>
        <w:t>Cada vez que se hagan nuevos registros desde la herramienta Excel, será necesario actualizar los datos en la plantilla de Power BI para que las visualizaciones de igual forma se actualicen. Para ello, basta con hacer clic en la opción “Actualizar” en la barra de herramientas. Es importante señalar que</w:t>
      </w:r>
      <w:r w:rsidR="00520109">
        <w:rPr>
          <w:rFonts w:asciiTheme="minorHAnsi" w:hAnsiTheme="minorHAnsi" w:cstheme="minorHAnsi"/>
          <w:szCs w:val="24"/>
          <w:lang w:val="es-MX"/>
        </w:rPr>
        <w:t xml:space="preserve">, </w:t>
      </w:r>
      <w:r w:rsidRPr="00A92F49">
        <w:rPr>
          <w:rFonts w:asciiTheme="minorHAnsi" w:hAnsiTheme="minorHAnsi" w:cstheme="minorHAnsi"/>
          <w:szCs w:val="24"/>
          <w:lang w:val="es-MX"/>
        </w:rPr>
        <w:t xml:space="preserve">los cambios en el Excel deben haber sido guardados </w:t>
      </w:r>
      <w:r w:rsidR="00520109">
        <w:rPr>
          <w:rFonts w:asciiTheme="minorHAnsi" w:hAnsiTheme="minorHAnsi" w:cstheme="minorHAnsi"/>
          <w:szCs w:val="24"/>
          <w:lang w:val="es-MX"/>
        </w:rPr>
        <w:t xml:space="preserve">previamente, </w:t>
      </w:r>
      <w:r w:rsidRPr="00A92F49">
        <w:rPr>
          <w:rFonts w:asciiTheme="minorHAnsi" w:hAnsiTheme="minorHAnsi" w:cstheme="minorHAnsi"/>
          <w:szCs w:val="24"/>
          <w:lang w:val="es-MX"/>
        </w:rPr>
        <w:t>para que al actualizar la plantilla se vean reflejados.</w:t>
      </w:r>
    </w:p>
    <w:p w:rsidRPr="00A92F49" w:rsidR="00476949" w:rsidP="00476949" w:rsidRDefault="00476949" w14:paraId="344700FE" w14:textId="77777777">
      <w:pPr>
        <w:spacing w:after="0"/>
        <w:rPr>
          <w:rFonts w:asciiTheme="minorHAnsi" w:hAnsiTheme="minorHAnsi" w:cstheme="minorHAnsi"/>
          <w:szCs w:val="24"/>
          <w:lang w:val="es-MX"/>
        </w:rPr>
      </w:pPr>
    </w:p>
    <w:p w:rsidR="00A92F49" w:rsidP="00520109" w:rsidRDefault="00A92F49" w14:paraId="65F4E6C6" w14:textId="2788143C">
      <w:pPr>
        <w:spacing w:after="0"/>
        <w:jc w:val="center"/>
        <w:rPr>
          <w:rFonts w:asciiTheme="minorHAnsi" w:hAnsiTheme="minorHAnsi" w:cstheme="minorHAnsi"/>
          <w:szCs w:val="24"/>
        </w:rPr>
      </w:pPr>
      <w:r w:rsidRPr="00A92F49">
        <w:rPr>
          <w:rFonts w:asciiTheme="minorHAnsi" w:hAnsiTheme="minorHAnsi" w:cstheme="minorHAnsi"/>
          <w:noProof/>
          <w:szCs w:val="24"/>
        </w:rPr>
        <mc:AlternateContent>
          <mc:Choice Requires="wps">
            <w:drawing>
              <wp:anchor distT="0" distB="0" distL="114300" distR="114300" simplePos="0" relativeHeight="251769856" behindDoc="0" locked="0" layoutInCell="1" allowOverlap="1" wp14:anchorId="2F092BF0" wp14:editId="0DE773B4">
                <wp:simplePos x="0" y="0"/>
                <wp:positionH relativeFrom="column">
                  <wp:posOffset>5060315</wp:posOffset>
                </wp:positionH>
                <wp:positionV relativeFrom="paragraph">
                  <wp:posOffset>274955</wp:posOffset>
                </wp:positionV>
                <wp:extent cx="514350" cy="546100"/>
                <wp:effectExtent l="0" t="0" r="19050" b="25400"/>
                <wp:wrapNone/>
                <wp:docPr id="24" name="Rectángulo 24"/>
                <wp:cNvGraphicFramePr/>
                <a:graphic xmlns:a="http://schemas.openxmlformats.org/drawingml/2006/main">
                  <a:graphicData uri="http://schemas.microsoft.com/office/word/2010/wordprocessingShape">
                    <wps:wsp>
                      <wps:cNvSpPr/>
                      <wps:spPr>
                        <a:xfrm>
                          <a:off x="0" y="0"/>
                          <a:ext cx="514350" cy="5461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5E0A7D6">
              <v:rect id="Rectángulo 24" style="position:absolute;margin-left:398.45pt;margin-top:21.65pt;width:40.5pt;height:43pt;z-index:2517698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2pt" w14:anchorId="4D31D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"/>
            </w:pict>
          </mc:Fallback>
        </mc:AlternateContent>
      </w:r>
      <w:r w:rsidRPr="00A92F49">
        <w:rPr>
          <w:rFonts w:asciiTheme="minorHAnsi" w:hAnsiTheme="minorHAnsi" w:cstheme="minorHAnsi"/>
          <w:noProof/>
          <w:szCs w:val="24"/>
        </w:rPr>
        <w:drawing>
          <wp:inline distT="0" distB="0" distL="0" distR="0" wp14:anchorId="034E67E2" wp14:editId="71F3F202">
            <wp:extent cx="5612130" cy="1038860"/>
            <wp:effectExtent l="0" t="0" r="7620" b="8890"/>
            <wp:docPr id="133" name="Imagen 133"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Interfaz de usuario gráfica, Aplicación&#10;&#10;Descripción generada automáticamente"/>
                    <pic:cNvPicPr/>
                  </pic:nvPicPr>
                  <pic:blipFill>
                    <a:blip r:embed="rId48"/>
                    <a:stretch>
                      <a:fillRect/>
                    </a:stretch>
                  </pic:blipFill>
                  <pic:spPr>
                    <a:xfrm>
                      <a:off x="0" y="0"/>
                      <a:ext cx="5612130" cy="1038860"/>
                    </a:xfrm>
                    <a:prstGeom prst="rect">
                      <a:avLst/>
                    </a:prstGeom>
                  </pic:spPr>
                </pic:pic>
              </a:graphicData>
            </a:graphic>
          </wp:inline>
        </w:drawing>
      </w:r>
    </w:p>
    <w:p w:rsidRPr="00A92F49" w:rsidR="00476949" w:rsidP="00476949" w:rsidRDefault="00476949" w14:paraId="2A7D0010" w14:textId="77777777">
      <w:pPr>
        <w:spacing w:after="0"/>
        <w:rPr>
          <w:rFonts w:asciiTheme="minorHAnsi" w:hAnsiTheme="minorHAnsi" w:cstheme="minorHAnsi"/>
          <w:szCs w:val="24"/>
        </w:rPr>
      </w:pPr>
    </w:p>
    <w:p w:rsidR="00A92F49" w:rsidP="00476949" w:rsidRDefault="00476949" w14:paraId="7F46278C" w14:textId="22FDCDDE">
      <w:pPr>
        <w:pStyle w:val="Ttulo2"/>
        <w:spacing w:before="0" w:after="0"/>
        <w:rPr>
          <w:rFonts w:asciiTheme="minorHAnsi" w:hAnsiTheme="minorHAnsi" w:cstheme="minorHAnsi"/>
          <w:color w:val="auto"/>
          <w:sz w:val="24"/>
          <w:szCs w:val="24"/>
        </w:rPr>
      </w:pPr>
      <w:bookmarkStart w:name="_Toc129727515" w:id="44"/>
      <w:r>
        <w:rPr>
          <w:rFonts w:asciiTheme="minorHAnsi" w:hAnsiTheme="minorHAnsi" w:cstheme="minorHAnsi"/>
          <w:color w:val="auto"/>
          <w:sz w:val="24"/>
          <w:szCs w:val="24"/>
        </w:rPr>
        <w:t xml:space="preserve">10.3 </w:t>
      </w:r>
      <w:r w:rsidRPr="00476949" w:rsidR="00A92F49">
        <w:rPr>
          <w:rFonts w:asciiTheme="minorHAnsi" w:hAnsiTheme="minorHAnsi" w:cstheme="minorHAnsi"/>
          <w:color w:val="auto"/>
          <w:sz w:val="24"/>
          <w:szCs w:val="24"/>
        </w:rPr>
        <w:t>Exportación de informe</w:t>
      </w:r>
      <w:bookmarkEnd w:id="44"/>
    </w:p>
    <w:p w:rsidRPr="00476949" w:rsidR="00476949" w:rsidP="007703F1" w:rsidRDefault="00476949" w14:paraId="7DCF7CF6" w14:textId="77777777">
      <w:pPr>
        <w:pStyle w:val="Sinespaciado"/>
      </w:pPr>
    </w:p>
    <w:p w:rsidRPr="00520109" w:rsidR="00A92F49" w:rsidP="00476949" w:rsidRDefault="00A92F49" w14:paraId="41681C19" w14:textId="012AFDF8">
      <w:pPr>
        <w:spacing w:after="0"/>
        <w:rPr>
          <w:rFonts w:asciiTheme="minorHAnsi" w:hAnsiTheme="minorHAnsi" w:cstheme="minorHAnsi"/>
          <w:szCs w:val="24"/>
          <w:lang w:val="es-MX"/>
        </w:rPr>
      </w:pPr>
      <w:r w:rsidRPr="00A92F49">
        <w:rPr>
          <w:rFonts w:asciiTheme="minorHAnsi" w:hAnsiTheme="minorHAnsi" w:cstheme="minorHAnsi"/>
          <w:szCs w:val="24"/>
          <w:lang w:val="es-MX"/>
        </w:rPr>
        <w:t xml:space="preserve">Power BI permite exportar las visualizaciones en un documento PDF y así generar informes de resultados los cuales pueden compartirse a actores clave para la toma de decisiones, los informes </w:t>
      </w:r>
      <w:r w:rsidRPr="00A92F49">
        <w:rPr>
          <w:rFonts w:asciiTheme="minorHAnsi" w:hAnsiTheme="minorHAnsi" w:cstheme="minorHAnsi"/>
          <w:szCs w:val="24"/>
          <w:lang w:val="es-MX"/>
        </w:rPr>
        <w:t xml:space="preserve">pueden ser específicos utilizando las herramientas de filtros (ej. </w:t>
      </w:r>
      <w:r w:rsidR="00520109">
        <w:rPr>
          <w:rFonts w:asciiTheme="minorHAnsi" w:hAnsiTheme="minorHAnsi" w:cstheme="minorHAnsi"/>
          <w:szCs w:val="24"/>
          <w:lang w:val="es-MX"/>
        </w:rPr>
        <w:t>se</w:t>
      </w:r>
      <w:r w:rsidRPr="00A92F49">
        <w:rPr>
          <w:rFonts w:asciiTheme="minorHAnsi" w:hAnsiTheme="minorHAnsi" w:cstheme="minorHAnsi"/>
          <w:szCs w:val="24"/>
          <w:lang w:val="es-MX"/>
        </w:rPr>
        <w:t xml:space="preserve"> requiere compartir s</w:t>
      </w:r>
      <w:r w:rsidR="00520109">
        <w:rPr>
          <w:rFonts w:asciiTheme="minorHAnsi" w:hAnsiTheme="minorHAnsi" w:cstheme="minorHAnsi"/>
          <w:szCs w:val="24"/>
          <w:lang w:val="es-MX"/>
        </w:rPr>
        <w:t>ó</w:t>
      </w:r>
      <w:r w:rsidRPr="00A92F49">
        <w:rPr>
          <w:rFonts w:asciiTheme="minorHAnsi" w:hAnsiTheme="minorHAnsi" w:cstheme="minorHAnsi"/>
          <w:szCs w:val="24"/>
          <w:lang w:val="es-MX"/>
        </w:rPr>
        <w:t>lo los resultados del área del hotel de recepción), para ello s</w:t>
      </w:r>
      <w:r w:rsidR="00520109">
        <w:rPr>
          <w:rFonts w:asciiTheme="minorHAnsi" w:hAnsiTheme="minorHAnsi" w:cstheme="minorHAnsi"/>
          <w:szCs w:val="24"/>
          <w:lang w:val="es-MX"/>
        </w:rPr>
        <w:t>ó</w:t>
      </w:r>
      <w:r w:rsidRPr="00A92F49">
        <w:rPr>
          <w:rFonts w:asciiTheme="minorHAnsi" w:hAnsiTheme="minorHAnsi" w:cstheme="minorHAnsi"/>
          <w:szCs w:val="24"/>
          <w:lang w:val="es-MX"/>
        </w:rPr>
        <w:t xml:space="preserve">lo basta con elegir el filtro requerido previo a exportar el informe. </w:t>
      </w:r>
      <w:r w:rsidRPr="00520109">
        <w:rPr>
          <w:rFonts w:asciiTheme="minorHAnsi" w:hAnsiTheme="minorHAnsi" w:cstheme="minorHAnsi"/>
          <w:szCs w:val="24"/>
          <w:lang w:val="es-MX"/>
        </w:rPr>
        <w:t>Los pasos para exportar son los siguientes:</w:t>
      </w:r>
    </w:p>
    <w:p w:rsidRPr="00A92F49" w:rsidR="00A92F49" w:rsidP="00476949" w:rsidRDefault="00A92F49" w14:paraId="520AB6D5" w14:textId="77777777">
      <w:pPr>
        <w:pStyle w:val="Prrafodelista"/>
        <w:widowControl/>
        <w:numPr>
          <w:ilvl w:val="0"/>
          <w:numId w:val="28"/>
        </w:numPr>
        <w:autoSpaceDE/>
        <w:autoSpaceDN/>
        <w:spacing w:before="0" w:after="0" w:line="259" w:lineRule="auto"/>
        <w:ind w:right="0"/>
        <w:contextualSpacing/>
        <w:rPr>
          <w:rFonts w:asciiTheme="minorHAnsi" w:hAnsiTheme="minorHAnsi" w:cstheme="minorHAnsi"/>
          <w:szCs w:val="24"/>
          <w:lang w:val="es-MX"/>
        </w:rPr>
      </w:pPr>
      <w:r w:rsidRPr="00A92F49">
        <w:rPr>
          <w:rFonts w:asciiTheme="minorHAnsi" w:hAnsiTheme="minorHAnsi" w:cstheme="minorHAnsi"/>
          <w:szCs w:val="24"/>
          <w:lang w:val="es-MX"/>
        </w:rPr>
        <w:t>Hacer clic en la opción “Archivo” que se muestra en la parte superior.</w:t>
      </w:r>
    </w:p>
    <w:p w:rsidRPr="00A92F49" w:rsidR="00A92F49" w:rsidP="00476949" w:rsidRDefault="00A92F49" w14:paraId="0014FBB9" w14:textId="77777777">
      <w:pPr>
        <w:pStyle w:val="Prrafodelista"/>
        <w:widowControl/>
        <w:numPr>
          <w:ilvl w:val="0"/>
          <w:numId w:val="28"/>
        </w:numPr>
        <w:autoSpaceDE/>
        <w:autoSpaceDN/>
        <w:spacing w:before="0" w:after="0" w:line="259" w:lineRule="auto"/>
        <w:ind w:right="0"/>
        <w:contextualSpacing/>
        <w:rPr>
          <w:rFonts w:asciiTheme="minorHAnsi" w:hAnsiTheme="minorHAnsi" w:cstheme="minorHAnsi"/>
          <w:szCs w:val="24"/>
        </w:rPr>
      </w:pPr>
      <w:proofErr w:type="spellStart"/>
      <w:r w:rsidRPr="00A92F49">
        <w:rPr>
          <w:rFonts w:asciiTheme="minorHAnsi" w:hAnsiTheme="minorHAnsi" w:cstheme="minorHAnsi"/>
          <w:szCs w:val="24"/>
        </w:rPr>
        <w:t>Hacer</w:t>
      </w:r>
      <w:proofErr w:type="spellEnd"/>
      <w:r w:rsidRPr="00A92F49">
        <w:rPr>
          <w:rFonts w:asciiTheme="minorHAnsi" w:hAnsiTheme="minorHAnsi" w:cstheme="minorHAnsi"/>
          <w:szCs w:val="24"/>
        </w:rPr>
        <w:t xml:space="preserve"> </w:t>
      </w:r>
      <w:proofErr w:type="spellStart"/>
      <w:r w:rsidRPr="00A92F49">
        <w:rPr>
          <w:rFonts w:asciiTheme="minorHAnsi" w:hAnsiTheme="minorHAnsi" w:cstheme="minorHAnsi"/>
          <w:szCs w:val="24"/>
        </w:rPr>
        <w:t>clic</w:t>
      </w:r>
      <w:proofErr w:type="spellEnd"/>
      <w:r w:rsidRPr="00A92F49">
        <w:rPr>
          <w:rFonts w:asciiTheme="minorHAnsi" w:hAnsiTheme="minorHAnsi" w:cstheme="minorHAnsi"/>
          <w:szCs w:val="24"/>
        </w:rPr>
        <w:t xml:space="preserve"> </w:t>
      </w:r>
      <w:proofErr w:type="spellStart"/>
      <w:r w:rsidRPr="00A92F49">
        <w:rPr>
          <w:rFonts w:asciiTheme="minorHAnsi" w:hAnsiTheme="minorHAnsi" w:cstheme="minorHAnsi"/>
          <w:szCs w:val="24"/>
        </w:rPr>
        <w:t>en</w:t>
      </w:r>
      <w:proofErr w:type="spellEnd"/>
      <w:r w:rsidRPr="00A92F49">
        <w:rPr>
          <w:rFonts w:asciiTheme="minorHAnsi" w:hAnsiTheme="minorHAnsi" w:cstheme="minorHAnsi"/>
          <w:szCs w:val="24"/>
        </w:rPr>
        <w:t xml:space="preserve"> “</w:t>
      </w:r>
      <w:proofErr w:type="spellStart"/>
      <w:r w:rsidRPr="00A92F49">
        <w:rPr>
          <w:rFonts w:asciiTheme="minorHAnsi" w:hAnsiTheme="minorHAnsi" w:cstheme="minorHAnsi"/>
          <w:szCs w:val="24"/>
        </w:rPr>
        <w:t>Exportar</w:t>
      </w:r>
      <w:proofErr w:type="spellEnd"/>
      <w:r w:rsidRPr="00A92F49">
        <w:rPr>
          <w:rFonts w:asciiTheme="minorHAnsi" w:hAnsiTheme="minorHAnsi" w:cstheme="minorHAnsi"/>
          <w:szCs w:val="24"/>
        </w:rPr>
        <w:t>”.</w:t>
      </w:r>
    </w:p>
    <w:p w:rsidR="00A92F49" w:rsidP="00476949" w:rsidRDefault="00A92F49" w14:paraId="4009A2BA" w14:textId="1BF9D5DE">
      <w:pPr>
        <w:pStyle w:val="Prrafodelista"/>
        <w:widowControl/>
        <w:numPr>
          <w:ilvl w:val="0"/>
          <w:numId w:val="28"/>
        </w:numPr>
        <w:autoSpaceDE/>
        <w:autoSpaceDN/>
        <w:spacing w:before="0" w:after="0" w:line="259" w:lineRule="auto"/>
        <w:ind w:right="0"/>
        <w:contextualSpacing/>
        <w:rPr>
          <w:rFonts w:asciiTheme="minorHAnsi" w:hAnsiTheme="minorHAnsi" w:cstheme="minorHAnsi"/>
          <w:szCs w:val="24"/>
          <w:lang w:val="es-MX"/>
        </w:rPr>
      </w:pPr>
      <w:r w:rsidRPr="00A92F49">
        <w:rPr>
          <w:rFonts w:asciiTheme="minorHAnsi" w:hAnsiTheme="minorHAnsi" w:cstheme="minorHAnsi"/>
          <w:szCs w:val="24"/>
          <w:lang w:val="es-MX"/>
        </w:rPr>
        <w:t>Por último, clic en Exportar a PDF.</w:t>
      </w:r>
    </w:p>
    <w:p w:rsidRPr="00A92F49" w:rsidR="00476949" w:rsidP="00520109" w:rsidRDefault="00476949" w14:paraId="5A8E59B9" w14:textId="77777777">
      <w:pPr>
        <w:pStyle w:val="Prrafodelista"/>
        <w:widowControl/>
        <w:autoSpaceDE/>
        <w:autoSpaceDN/>
        <w:spacing w:before="0" w:after="0" w:line="259" w:lineRule="auto"/>
        <w:ind w:left="720" w:right="0" w:firstLine="0"/>
        <w:contextualSpacing/>
        <w:rPr>
          <w:rFonts w:asciiTheme="minorHAnsi" w:hAnsiTheme="minorHAnsi" w:cstheme="minorHAnsi"/>
          <w:szCs w:val="24"/>
          <w:lang w:val="es-MX"/>
        </w:rPr>
      </w:pPr>
    </w:p>
    <w:p w:rsidRPr="00A92F49" w:rsidR="00A92F49" w:rsidP="00520109" w:rsidRDefault="00A92F49" w14:paraId="4CB48E17" w14:textId="77777777">
      <w:pPr>
        <w:spacing w:after="0"/>
        <w:jc w:val="center"/>
        <w:rPr>
          <w:rFonts w:asciiTheme="minorHAnsi" w:hAnsiTheme="minorHAnsi" w:cstheme="minorHAnsi"/>
          <w:szCs w:val="24"/>
        </w:rPr>
      </w:pPr>
      <w:r w:rsidRPr="00A92F49">
        <w:rPr>
          <w:rFonts w:asciiTheme="minorHAnsi" w:hAnsiTheme="minorHAnsi" w:cstheme="minorHAnsi"/>
          <w:noProof/>
          <w:szCs w:val="24"/>
        </w:rPr>
        <w:drawing>
          <wp:inline distT="0" distB="0" distL="0" distR="0" wp14:anchorId="36983DAD" wp14:editId="0982E580">
            <wp:extent cx="3581400" cy="2406240"/>
            <wp:effectExtent l="0" t="0" r="0" b="0"/>
            <wp:docPr id="136" name="Imagen 136"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Interfaz de usuario gráfica, Aplicación&#10;&#10;Descripción generada automáticamente"/>
                    <pic:cNvPicPr/>
                  </pic:nvPicPr>
                  <pic:blipFill>
                    <a:blip r:embed="rId49"/>
                    <a:stretch>
                      <a:fillRect/>
                    </a:stretch>
                  </pic:blipFill>
                  <pic:spPr>
                    <a:xfrm>
                      <a:off x="0" y="0"/>
                      <a:ext cx="3589904" cy="2411954"/>
                    </a:xfrm>
                    <a:prstGeom prst="rect">
                      <a:avLst/>
                    </a:prstGeom>
                  </pic:spPr>
                </pic:pic>
              </a:graphicData>
            </a:graphic>
          </wp:inline>
        </w:drawing>
      </w:r>
    </w:p>
    <w:p w:rsidRPr="00A92F49" w:rsidR="00A92F49" w:rsidP="00520109" w:rsidRDefault="00A92F49" w14:paraId="45BBEBA3" w14:textId="77777777">
      <w:pPr>
        <w:spacing w:after="0"/>
        <w:ind w:left="360"/>
        <w:rPr>
          <w:rFonts w:asciiTheme="minorHAnsi" w:hAnsiTheme="minorHAnsi" w:cstheme="minorHAnsi"/>
          <w:szCs w:val="24"/>
        </w:rPr>
      </w:pPr>
      <w:proofErr w:type="spellStart"/>
      <w:r w:rsidRPr="00A92F49">
        <w:rPr>
          <w:rFonts w:asciiTheme="minorHAnsi" w:hAnsiTheme="minorHAnsi" w:cstheme="minorHAnsi"/>
          <w:szCs w:val="24"/>
        </w:rPr>
        <w:t>Notas</w:t>
      </w:r>
      <w:proofErr w:type="spellEnd"/>
      <w:r w:rsidRPr="00A92F49">
        <w:rPr>
          <w:rFonts w:asciiTheme="minorHAnsi" w:hAnsiTheme="minorHAnsi" w:cstheme="minorHAnsi"/>
          <w:szCs w:val="24"/>
        </w:rPr>
        <w:t xml:space="preserve">*: </w:t>
      </w:r>
    </w:p>
    <w:p w:rsidRPr="00A92F49" w:rsidR="00A92F49" w:rsidP="00476949" w:rsidRDefault="00A92F49" w14:paraId="554B998A" w14:textId="77777777">
      <w:pPr>
        <w:pStyle w:val="Prrafodelista"/>
        <w:widowControl/>
        <w:numPr>
          <w:ilvl w:val="0"/>
          <w:numId w:val="22"/>
        </w:numPr>
        <w:autoSpaceDE/>
        <w:autoSpaceDN/>
        <w:spacing w:before="0" w:after="0" w:line="259" w:lineRule="auto"/>
        <w:ind w:right="0"/>
        <w:contextualSpacing/>
        <w:rPr>
          <w:rFonts w:asciiTheme="minorHAnsi" w:hAnsiTheme="minorHAnsi" w:cstheme="minorHAnsi"/>
          <w:szCs w:val="24"/>
          <w:lang w:val="es-MX"/>
        </w:rPr>
      </w:pPr>
      <w:r w:rsidRPr="00A92F49">
        <w:rPr>
          <w:rFonts w:asciiTheme="minorHAnsi" w:hAnsiTheme="minorHAnsi" w:cstheme="minorHAnsi"/>
          <w:szCs w:val="24"/>
          <w:lang w:val="es-MX"/>
        </w:rPr>
        <w:t>El archivo se guardará automáticamente en una ruta predefinida, se recomienda mover el archivo a una carpeta específica creada por el usuario.</w:t>
      </w:r>
    </w:p>
    <w:p w:rsidR="00A92F49" w:rsidP="00476949" w:rsidRDefault="00A92F49" w14:paraId="504E2E5B" w14:textId="2214F144">
      <w:pPr>
        <w:pStyle w:val="Prrafodelista"/>
        <w:widowControl/>
        <w:numPr>
          <w:ilvl w:val="0"/>
          <w:numId w:val="22"/>
        </w:numPr>
        <w:autoSpaceDE/>
        <w:autoSpaceDN/>
        <w:spacing w:before="0" w:after="0" w:line="259" w:lineRule="auto"/>
        <w:ind w:right="0"/>
        <w:contextualSpacing/>
        <w:rPr>
          <w:rFonts w:asciiTheme="minorHAnsi" w:hAnsiTheme="minorHAnsi" w:cstheme="minorHAnsi"/>
          <w:szCs w:val="24"/>
          <w:lang w:val="es-MX"/>
        </w:rPr>
      </w:pPr>
      <w:r w:rsidRPr="00A92F49">
        <w:rPr>
          <w:rFonts w:asciiTheme="minorHAnsi" w:hAnsiTheme="minorHAnsi" w:cstheme="minorHAnsi"/>
          <w:szCs w:val="24"/>
          <w:lang w:val="es-MX"/>
        </w:rPr>
        <w:t>Si no se quieren exportar todas las secciones del informe, se pueden ocultar las que no requieran ser informadas, esto se realiza dando clic derecho en el nombre de la sección y seleccionando la opción “Ocultar página”.</w:t>
      </w:r>
    </w:p>
    <w:p w:rsidRPr="00A92F49" w:rsidR="00476949" w:rsidP="00476949" w:rsidRDefault="00476949" w14:paraId="18787620" w14:textId="77777777">
      <w:pPr>
        <w:pStyle w:val="Prrafodelista"/>
        <w:widowControl/>
        <w:autoSpaceDE/>
        <w:autoSpaceDN/>
        <w:spacing w:before="0" w:after="0" w:line="259" w:lineRule="auto"/>
        <w:ind w:left="720" w:right="0" w:firstLine="0"/>
        <w:contextualSpacing/>
        <w:rPr>
          <w:rFonts w:asciiTheme="minorHAnsi" w:hAnsiTheme="minorHAnsi" w:cstheme="minorHAnsi"/>
          <w:szCs w:val="24"/>
          <w:lang w:val="es-MX"/>
        </w:rPr>
      </w:pPr>
    </w:p>
    <w:p w:rsidRPr="00A92F49" w:rsidR="00A92F49" w:rsidP="00520109" w:rsidRDefault="00A92F49" w14:paraId="62553020" w14:textId="77777777">
      <w:pPr>
        <w:spacing w:after="0"/>
        <w:ind w:left="360"/>
        <w:jc w:val="center"/>
        <w:rPr>
          <w:rFonts w:asciiTheme="minorHAnsi" w:hAnsiTheme="minorHAnsi" w:cstheme="minorHAnsi"/>
          <w:szCs w:val="24"/>
        </w:rPr>
      </w:pPr>
      <w:r w:rsidRPr="00A92F49">
        <w:rPr>
          <w:rFonts w:asciiTheme="minorHAnsi" w:hAnsiTheme="minorHAnsi" w:cstheme="minorHAnsi"/>
          <w:noProof/>
          <w:szCs w:val="24"/>
        </w:rPr>
        <w:drawing>
          <wp:inline distT="0" distB="0" distL="0" distR="0" wp14:anchorId="7DAB1632" wp14:editId="277F6CEF">
            <wp:extent cx="2578100" cy="1102038"/>
            <wp:effectExtent l="0" t="0" r="0" b="3175"/>
            <wp:docPr id="140" name="Imagen 140"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Interfaz de usuario gráfica, Aplicación&#10;&#10;Descripción generada automáticamente"/>
                    <pic:cNvPicPr/>
                  </pic:nvPicPr>
                  <pic:blipFill>
                    <a:blip r:embed="rId50"/>
                    <a:stretch>
                      <a:fillRect/>
                    </a:stretch>
                  </pic:blipFill>
                  <pic:spPr>
                    <a:xfrm>
                      <a:off x="0" y="0"/>
                      <a:ext cx="2595449" cy="1109454"/>
                    </a:xfrm>
                    <a:prstGeom prst="rect">
                      <a:avLst/>
                    </a:prstGeom>
                  </pic:spPr>
                </pic:pic>
              </a:graphicData>
            </a:graphic>
          </wp:inline>
        </w:drawing>
      </w:r>
    </w:p>
    <w:p w:rsidRPr="00A92F49" w:rsidR="00A92F49" w:rsidP="007703F1" w:rsidRDefault="00A92F49" w14:paraId="7C57E129" w14:textId="778F0EDD">
      <w:pPr>
        <w:pStyle w:val="Sinespaciado"/>
      </w:pPr>
    </w:p>
    <w:p w:rsidRPr="00A92F49" w:rsidR="00A92F49" w:rsidP="007703F1" w:rsidRDefault="00A92F49" w14:paraId="463A3011" w14:textId="77777777">
      <w:pPr>
        <w:pStyle w:val="Sinespaciado"/>
      </w:pPr>
    </w:p>
    <w:p w:rsidR="00A92F49" w:rsidP="00F57924" w:rsidRDefault="00A92F49" w14:paraId="2D09A9C4" w14:textId="77777777">
      <w:pPr>
        <w:pStyle w:val="Ttulo1"/>
        <w:rPr>
          <w:rFonts w:asciiTheme="minorHAnsi" w:hAnsiTheme="minorHAnsi" w:cstheme="minorHAnsi"/>
          <w:color w:val="auto"/>
          <w:sz w:val="24"/>
          <w:szCs w:val="24"/>
        </w:rPr>
        <w:sectPr w:rsidR="00A92F49" w:rsidSect="00E73942">
          <w:pgSz w:w="12240" w:h="15840" w:orient="portrait"/>
          <w:pgMar w:top="1440" w:right="1440" w:bottom="1440" w:left="1440" w:header="720" w:footer="720" w:gutter="0"/>
          <w:cols w:space="720"/>
          <w:docGrid w:linePitch="360"/>
        </w:sectPr>
      </w:pPr>
    </w:p>
    <w:p w:rsidRPr="00250DC9" w:rsidR="00531B0F" w:rsidP="00F57924" w:rsidRDefault="007E06C1" w14:paraId="69BB183F" w14:textId="0A9D37FB">
      <w:pPr>
        <w:pStyle w:val="Ttulo1"/>
        <w:rPr>
          <w:rFonts w:asciiTheme="minorHAnsi" w:hAnsiTheme="minorHAnsi" w:cstheme="minorHAnsi"/>
          <w:b w:val="0"/>
          <w:bCs w:val="0"/>
          <w:color w:val="auto"/>
          <w:sz w:val="24"/>
          <w:szCs w:val="24"/>
        </w:rPr>
      </w:pPr>
      <w:bookmarkStart w:name="_Toc129727516" w:id="45"/>
      <w:r>
        <w:rPr>
          <w:rFonts w:asciiTheme="minorHAnsi" w:hAnsiTheme="minorHAnsi" w:cstheme="minorHAnsi"/>
          <w:color w:val="auto"/>
          <w:sz w:val="24"/>
          <w:szCs w:val="24"/>
        </w:rPr>
        <w:t>X</w:t>
      </w:r>
      <w:r w:rsidRPr="00250DC9" w:rsidR="00531B0F">
        <w:rPr>
          <w:rFonts w:asciiTheme="minorHAnsi" w:hAnsiTheme="minorHAnsi" w:cstheme="minorHAnsi"/>
          <w:color w:val="auto"/>
          <w:sz w:val="24"/>
          <w:szCs w:val="24"/>
        </w:rPr>
        <w:t xml:space="preserve">. </w:t>
      </w:r>
      <w:r w:rsidR="004B58C0">
        <w:rPr>
          <w:rFonts w:asciiTheme="minorHAnsi" w:hAnsiTheme="minorHAnsi" w:cstheme="minorHAnsi"/>
          <w:color w:val="auto"/>
          <w:sz w:val="24"/>
          <w:szCs w:val="24"/>
        </w:rPr>
        <w:t>HOJA DE</w:t>
      </w:r>
      <w:r w:rsidRPr="00250DC9" w:rsidR="004B58C0">
        <w:rPr>
          <w:rFonts w:asciiTheme="minorHAnsi" w:hAnsiTheme="minorHAnsi" w:cstheme="minorHAnsi"/>
          <w:color w:val="auto"/>
          <w:sz w:val="24"/>
          <w:szCs w:val="24"/>
        </w:rPr>
        <w:t xml:space="preserve"> </w:t>
      </w:r>
      <w:r w:rsidRPr="00250DC9" w:rsidR="00531B0F">
        <w:rPr>
          <w:rFonts w:asciiTheme="minorHAnsi" w:hAnsiTheme="minorHAnsi" w:cstheme="minorHAnsi"/>
          <w:color w:val="auto"/>
          <w:sz w:val="24"/>
          <w:szCs w:val="24"/>
        </w:rPr>
        <w:t>MARCO LEGAL</w:t>
      </w:r>
      <w:bookmarkEnd w:id="45"/>
    </w:p>
    <w:p w:rsidRPr="00250DC9" w:rsidR="00531B0F" w:rsidP="00F57924" w:rsidRDefault="00884CD9" w14:paraId="0DFACD7A" w14:textId="035F1354">
      <w:pPr>
        <w:pStyle w:val="Sinespaciado"/>
        <w:jc w:val="both"/>
        <w:rPr>
          <w:rFonts w:cstheme="minorHAnsi"/>
          <w:sz w:val="24"/>
          <w:szCs w:val="24"/>
          <w:lang w:val="es-ES"/>
        </w:rPr>
      </w:pPr>
      <w:r w:rsidRPr="008F18A4">
        <w:rPr>
          <w:rFonts w:cstheme="minorHAnsi"/>
          <w:noProof/>
          <w:color w:val="000000"/>
          <w:sz w:val="24"/>
          <w:szCs w:val="24"/>
          <w:lang w:val="es-ES"/>
        </w:rPr>
        <mc:AlternateContent>
          <mc:Choice Requires="wps">
            <w:drawing>
              <wp:anchor distT="45720" distB="45720" distL="114300" distR="114300" simplePos="0" relativeHeight="251756544" behindDoc="0" locked="0" layoutInCell="1" allowOverlap="1" wp14:anchorId="71752034" wp14:editId="35616EEA">
                <wp:simplePos x="0" y="0"/>
                <wp:positionH relativeFrom="margin">
                  <wp:posOffset>0</wp:posOffset>
                </wp:positionH>
                <wp:positionV relativeFrom="paragraph">
                  <wp:posOffset>227965</wp:posOffset>
                </wp:positionV>
                <wp:extent cx="2360930" cy="1404620"/>
                <wp:effectExtent l="0" t="0" r="22860" b="18415"/>
                <wp:wrapSquare wrapText="bothSides"/>
                <wp:docPr id="18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bg1">
                            <a:lumMod val="50000"/>
                          </a:schemeClr>
                        </a:solidFill>
                        <a:ln w="9525">
                          <a:solidFill>
                            <a:schemeClr val="bg1">
                              <a:lumMod val="50000"/>
                            </a:schemeClr>
                          </a:solidFill>
                          <a:miter lim="800000"/>
                          <a:headEnd/>
                          <a:tailEnd/>
                        </a:ln>
                      </wps:spPr>
                      <wps:txbx>
                        <w:txbxContent>
                          <w:p w:rsidRPr="008F18A4" w:rsidR="00884CD9" w:rsidP="00884CD9" w:rsidRDefault="00884CD9" w14:paraId="34446F7D" w14:textId="77777777">
                            <w:pPr>
                              <w:shd w:val="clear" w:color="auto" w:fill="808080" w:themeFill="background1" w:themeFillShade="80"/>
                              <w:rPr>
                                <w:lang w:val="es-MX"/>
                              </w:rPr>
                            </w:pPr>
                            <w:r>
                              <w:t>Hoja con información general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72EA9F95">
              <v:shape id="_x0000_s1037" style="position:absolute;left:0;text-align:left;margin-left:0;margin-top:17.95pt;width:185.9pt;height:110.6pt;z-index:25175654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fillcolor="#7f7f7f [1612]" strokecolor="#7f7f7f [16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" w14:anchorId="71752034">
                <v:textbox style="mso-fit-shape-to-text:t">
                  <w:txbxContent>
                    <w:p w:rsidRPr="008F18A4" w:rsidR="00884CD9" w:rsidP="00884CD9" w:rsidRDefault="00884CD9" w14:paraId="287A43BD" w14:textId="77777777">
                      <w:pPr>
                        <w:shd w:val="clear" w:color="auto" w:fill="808080" w:themeFill="background1" w:themeFillShade="80"/>
                        <w:rPr>
                          <w:lang w:val="es-MX"/>
                        </w:rPr>
                      </w:pPr>
                      <w:r>
                        <w:t>Hoja con información general</w:t>
                      </w:r>
                    </w:p>
                  </w:txbxContent>
                </v:textbox>
                <w10:wrap type="square" anchorx="margin"/>
              </v:shape>
            </w:pict>
          </mc:Fallback>
        </mc:AlternateContent>
      </w:r>
    </w:p>
    <w:p w:rsidR="00884CD9" w:rsidP="00884CD9" w:rsidRDefault="00884CD9" w14:paraId="5F52E938" w14:textId="5906C497">
      <w:pPr>
        <w:pStyle w:val="Sinespaciado"/>
        <w:jc w:val="both"/>
        <w:rPr>
          <w:rFonts w:cstheme="minorHAnsi"/>
          <w:sz w:val="24"/>
          <w:szCs w:val="24"/>
          <w:lang w:val="es-ES"/>
        </w:rPr>
      </w:pPr>
    </w:p>
    <w:p w:rsidR="00884CD9" w:rsidP="00884CD9" w:rsidRDefault="00884CD9" w14:paraId="7EB88CC2" w14:textId="598F2E5E">
      <w:pPr>
        <w:pStyle w:val="Sinespaciado"/>
        <w:jc w:val="both"/>
        <w:rPr>
          <w:rFonts w:cstheme="minorHAnsi"/>
          <w:sz w:val="24"/>
          <w:szCs w:val="24"/>
          <w:lang w:val="es-ES"/>
        </w:rPr>
      </w:pPr>
    </w:p>
    <w:p w:rsidR="00884CD9" w:rsidP="00884CD9" w:rsidRDefault="00884CD9" w14:paraId="4FBF3616" w14:textId="1D0365E0">
      <w:pPr>
        <w:pStyle w:val="Sinespaciado"/>
        <w:jc w:val="both"/>
        <w:rPr>
          <w:rFonts w:cstheme="minorHAnsi"/>
          <w:sz w:val="24"/>
          <w:szCs w:val="24"/>
          <w:lang w:val="es-ES"/>
        </w:rPr>
      </w:pPr>
      <w:r w:rsidRPr="00250DC9">
        <w:rPr>
          <w:rFonts w:cstheme="minorHAnsi"/>
          <w:noProof/>
          <w:sz w:val="24"/>
          <w:szCs w:val="24"/>
          <w:lang w:val="es"/>
        </w:rPr>
        <mc:AlternateContent>
          <mc:Choice Requires="wps">
            <w:drawing>
              <wp:anchor distT="45720" distB="45720" distL="114300" distR="114300" simplePos="0" relativeHeight="251754496" behindDoc="0" locked="0" layoutInCell="1" allowOverlap="1" wp14:anchorId="609A5621" wp14:editId="5677F3AF">
                <wp:simplePos x="0" y="0"/>
                <wp:positionH relativeFrom="margin">
                  <wp:posOffset>114300</wp:posOffset>
                </wp:positionH>
                <wp:positionV relativeFrom="paragraph">
                  <wp:posOffset>331470</wp:posOffset>
                </wp:positionV>
                <wp:extent cx="5585460" cy="1133475"/>
                <wp:effectExtent l="0" t="0" r="15240" b="28575"/>
                <wp:wrapSquare wrapText="bothSides"/>
                <wp:docPr id="1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133475"/>
                        </a:xfrm>
                        <a:prstGeom prst="rect">
                          <a:avLst/>
                        </a:prstGeom>
                        <a:solidFill>
                          <a:srgbClr val="FFFFFF"/>
                        </a:solidFill>
                        <a:ln w="9525">
                          <a:solidFill>
                            <a:srgbClr val="000000"/>
                          </a:solidFill>
                          <a:miter lim="800000"/>
                          <a:headEnd/>
                          <a:tailEnd/>
                        </a:ln>
                      </wps:spPr>
                      <wps:txbx>
                        <w:txbxContent>
                          <w:p w:rsidRPr="00F14263" w:rsidR="00884CD9" w:rsidP="00884CD9" w:rsidRDefault="005C699B" w14:paraId="08FCF5E0" w14:textId="7EB26004">
                            <w:pPr>
                              <w:rPr>
                                <w:lang w:val="es"/>
                              </w:rPr>
                            </w:pPr>
                            <w:r>
                              <w:rPr>
                                <w:noProof/>
                              </w:rPr>
                              <w:drawing>
                                <wp:inline distT="0" distB="0" distL="0" distR="0" wp14:anchorId="53C89E03" wp14:editId="5262B3D4">
                                  <wp:extent cx="534992" cy="561312"/>
                                  <wp:effectExtent l="0" t="0" r="0" b="0"/>
                                  <wp:docPr id="148" name="Picture 148" descr="símbolo de icono de sonido de altavoz en el fondo blanco 14375923 Vector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ímbolo de icono de sonido de altavoz en el fondo blanco 14375923 Vector en  Vecteez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730" cy="569431"/>
                                          </a:xfrm>
                                          <a:prstGeom prst="rect">
                                            <a:avLst/>
                                          </a:prstGeom>
                                          <a:noFill/>
                                          <a:ln>
                                            <a:noFill/>
                                          </a:ln>
                                        </pic:spPr>
                                      </pic:pic>
                                    </a:graphicData>
                                  </a:graphic>
                                </wp:inline>
                              </w:drawing>
                            </w:r>
                            <w:r w:rsidR="00884CD9">
                              <w:rPr>
                                <w:lang w:val="es"/>
                              </w:rPr>
                              <w:t>En esta hoja podrás encontrar los vínculos a las páginas en las que podrás descargar las regulaciones sobre plásticos que se han publicado en los países del Sistema de Integración Centroamericana y el estado de Quintana Roo</w:t>
                            </w:r>
                            <w:r>
                              <w:rPr>
                                <w:lang w:val="es"/>
                              </w:rPr>
                              <w:t xml:space="preserve">, </w:t>
                            </w:r>
                            <w:r w:rsidR="00884CD9">
                              <w:rPr>
                                <w:lang w:val="es"/>
                              </w:rPr>
                              <w:t>en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EB63EE6">
              <v:shape id="_x0000_s1038" style="position:absolute;left:0;text-align:left;margin-left:9pt;margin-top:26.1pt;width:439.8pt;height:89.2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" w14:anchorId="609A5621">
                <v:textbox>
                  <w:txbxContent>
                    <w:p w:rsidRPr="00F14263" w:rsidR="00884CD9" w:rsidP="00884CD9" w:rsidRDefault="005C699B" w14:paraId="50B6E71C" w14:textId="7EB26004">
                      <w:pPr>
                        <w:rPr>
                          <w:lang w:val="es"/>
                        </w:rPr>
                      </w:pPr>
                      <w:r>
                        <w:rPr>
                          <w:noProof/>
                        </w:rPr>
                        <w:drawing>
                          <wp:inline distT="0" distB="0" distL="0" distR="0" wp14:anchorId="216BBA14" wp14:editId="5262B3D4">
                            <wp:extent cx="534992" cy="561312"/>
                            <wp:effectExtent l="0" t="0" r="0" b="0"/>
                            <wp:docPr id="854409091" name="Picture 148" descr="símbolo de icono de sonido de altavoz en el fondo blanco 14375923 Vector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ímbolo de icono de sonido de altavoz en el fondo blanco 14375923 Vector en  Vecteez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730" cy="569431"/>
                                    </a:xfrm>
                                    <a:prstGeom prst="rect">
                                      <a:avLst/>
                                    </a:prstGeom>
                                    <a:noFill/>
                                    <a:ln>
                                      <a:noFill/>
                                    </a:ln>
                                  </pic:spPr>
                                </pic:pic>
                              </a:graphicData>
                            </a:graphic>
                          </wp:inline>
                        </w:drawing>
                      </w:r>
                      <w:r w:rsidR="00884CD9">
                        <w:rPr>
                          <w:lang w:val="es"/>
                        </w:rPr>
                        <w:t>En esta hoja podrás encontrar los vínculos a las páginas en las que podrás descargar las regulaciones sobre plásticos que se han publicado en los países del Sistema de Integración Centroamericana y el estado de Quintana Roo</w:t>
                      </w:r>
                      <w:r>
                        <w:rPr>
                          <w:lang w:val="es"/>
                        </w:rPr>
                        <w:t xml:space="preserve">, </w:t>
                      </w:r>
                      <w:r w:rsidR="00884CD9">
                        <w:rPr>
                          <w:lang w:val="es"/>
                        </w:rPr>
                        <w:t>en México</w:t>
                      </w:r>
                    </w:p>
                  </w:txbxContent>
                </v:textbox>
                <w10:wrap type="square" anchorx="margin"/>
              </v:shape>
            </w:pict>
          </mc:Fallback>
        </mc:AlternateContent>
      </w:r>
    </w:p>
    <w:p w:rsidR="00884CD9" w:rsidP="00884CD9" w:rsidRDefault="00884CD9" w14:paraId="3914BACA" w14:textId="77777777">
      <w:pPr>
        <w:pStyle w:val="Sinespaciado"/>
        <w:jc w:val="both"/>
        <w:rPr>
          <w:rFonts w:cstheme="minorHAnsi"/>
          <w:sz w:val="24"/>
          <w:szCs w:val="24"/>
          <w:lang w:val="es-ES"/>
        </w:rPr>
      </w:pPr>
    </w:p>
    <w:p w:rsidRPr="00250DC9" w:rsidR="00531B0F" w:rsidP="00884CD9" w:rsidRDefault="00531B0F" w14:paraId="6F108EE0" w14:textId="00E700C2">
      <w:pPr>
        <w:pStyle w:val="Sinespaciado"/>
        <w:jc w:val="both"/>
        <w:rPr>
          <w:rFonts w:cstheme="minorHAnsi"/>
          <w:sz w:val="24"/>
          <w:szCs w:val="24"/>
          <w:lang w:val="es-ES"/>
        </w:rPr>
      </w:pPr>
      <w:r w:rsidRPr="00250DC9">
        <w:rPr>
          <w:rFonts w:cstheme="minorHAnsi"/>
          <w:sz w:val="24"/>
          <w:szCs w:val="24"/>
          <w:lang w:val="es-ES"/>
        </w:rPr>
        <w:t xml:space="preserve">En esta hoja se encuentra un registro de las regulaciones que existen sobre los plásticos de un solo uso en los países del Sistema de Integración Centroamericana y México. Este apartado ayuda para identificar a los artículos que están prohibidos en cada uno de los países y que deberían ser una prioridad para la eliminación en la operación del hotel. </w:t>
      </w:r>
    </w:p>
    <w:p w:rsidRPr="00250DC9" w:rsidR="00531B0F" w:rsidP="00884CD9" w:rsidRDefault="00531B0F" w14:paraId="694629AC" w14:textId="77777777">
      <w:pPr>
        <w:pStyle w:val="Sinespaciado"/>
        <w:jc w:val="both"/>
        <w:rPr>
          <w:rFonts w:cstheme="minorHAnsi"/>
          <w:sz w:val="24"/>
          <w:szCs w:val="24"/>
          <w:lang w:val="es-ES"/>
        </w:rPr>
      </w:pPr>
    </w:p>
    <w:p w:rsidRPr="00250DC9" w:rsidR="00531B0F" w:rsidP="00884CD9" w:rsidRDefault="00531B0F" w14:paraId="43B9A6E4" w14:textId="77777777">
      <w:pPr>
        <w:pStyle w:val="Sinespaciado"/>
        <w:jc w:val="both"/>
        <w:rPr>
          <w:rFonts w:cstheme="minorHAnsi"/>
          <w:sz w:val="24"/>
          <w:szCs w:val="24"/>
          <w:lang w:val="es-ES"/>
        </w:rPr>
      </w:pPr>
      <w:r w:rsidRPr="00250DC9">
        <w:rPr>
          <w:rFonts w:cstheme="minorHAnsi"/>
          <w:sz w:val="24"/>
          <w:szCs w:val="24"/>
          <w:lang w:val="es-ES"/>
        </w:rPr>
        <w:t xml:space="preserve">NOTA. Es importante considerar que la información presentada esta vigente al momento de la actualización de la herramienta. Podrán surgir nuevas regulaciones o ser eliminadas en cada país de acuerdo con el contexto en específico. </w:t>
      </w:r>
    </w:p>
    <w:p w:rsidRPr="00250DC9" w:rsidR="00531B0F" w:rsidP="00884CD9" w:rsidRDefault="00531B0F" w14:paraId="444458E3" w14:textId="77777777">
      <w:pPr>
        <w:pStyle w:val="Sinespaciado"/>
        <w:jc w:val="both"/>
        <w:rPr>
          <w:rFonts w:cstheme="minorHAnsi"/>
          <w:sz w:val="24"/>
          <w:szCs w:val="24"/>
          <w:lang w:val="es-ES"/>
        </w:rPr>
      </w:pPr>
    </w:p>
    <w:p w:rsidR="00531B0F" w:rsidP="00F57924" w:rsidRDefault="00531B0F" w14:paraId="3AD395CE" w14:textId="1C1A7563">
      <w:pPr>
        <w:pStyle w:val="Sinespaciado"/>
        <w:jc w:val="both"/>
        <w:rPr>
          <w:rFonts w:cstheme="minorHAnsi"/>
          <w:sz w:val="24"/>
          <w:szCs w:val="24"/>
          <w:lang w:val="es-ES"/>
        </w:rPr>
      </w:pPr>
      <w:r w:rsidRPr="00250DC9">
        <w:rPr>
          <w:rFonts w:cstheme="minorHAnsi"/>
          <w:sz w:val="24"/>
          <w:szCs w:val="24"/>
          <w:lang w:val="es-ES"/>
        </w:rPr>
        <w:t>Se recomienda realizar una búsqueda para cada país y municipalidad para verificar la vigencia o existencia de nuevas regulaciones.</w:t>
      </w:r>
    </w:p>
    <w:p w:rsidR="00531B0F" w:rsidP="00F57924" w:rsidRDefault="007E06C1" w14:paraId="3D425EC8" w14:textId="381711A7">
      <w:pPr>
        <w:pStyle w:val="Ttulo1"/>
        <w:rPr>
          <w:rFonts w:asciiTheme="minorHAnsi" w:hAnsiTheme="minorHAnsi" w:cstheme="minorHAnsi"/>
          <w:color w:val="auto"/>
          <w:sz w:val="24"/>
          <w:szCs w:val="24"/>
        </w:rPr>
      </w:pPr>
      <w:bookmarkStart w:name="_Toc129727517" w:id="46"/>
      <w:r>
        <w:rPr>
          <w:rFonts w:asciiTheme="minorHAnsi" w:hAnsiTheme="minorHAnsi" w:cstheme="minorHAnsi"/>
          <w:color w:val="auto"/>
          <w:sz w:val="24"/>
          <w:szCs w:val="24"/>
        </w:rPr>
        <w:t>XI</w:t>
      </w:r>
      <w:r w:rsidRPr="00250DC9" w:rsidR="00531B0F">
        <w:rPr>
          <w:rFonts w:asciiTheme="minorHAnsi" w:hAnsiTheme="minorHAnsi" w:cstheme="minorHAnsi"/>
          <w:color w:val="auto"/>
          <w:sz w:val="24"/>
          <w:szCs w:val="24"/>
        </w:rPr>
        <w:t xml:space="preserve">. </w:t>
      </w:r>
      <w:r w:rsidR="004B58C0">
        <w:rPr>
          <w:rFonts w:asciiTheme="minorHAnsi" w:hAnsiTheme="minorHAnsi" w:cstheme="minorHAnsi"/>
          <w:color w:val="auto"/>
          <w:sz w:val="24"/>
          <w:szCs w:val="24"/>
        </w:rPr>
        <w:t>HOJA DE</w:t>
      </w:r>
      <w:r w:rsidRPr="00250DC9" w:rsidR="004B58C0">
        <w:rPr>
          <w:rFonts w:asciiTheme="minorHAnsi" w:hAnsiTheme="minorHAnsi" w:cstheme="minorHAnsi"/>
          <w:color w:val="auto"/>
          <w:sz w:val="24"/>
          <w:szCs w:val="24"/>
        </w:rPr>
        <w:t xml:space="preserve"> </w:t>
      </w:r>
      <w:r w:rsidRPr="00250DC9" w:rsidR="00531B0F">
        <w:rPr>
          <w:rFonts w:asciiTheme="minorHAnsi" w:hAnsiTheme="minorHAnsi" w:cstheme="minorHAnsi"/>
          <w:color w:val="auto"/>
          <w:sz w:val="24"/>
          <w:szCs w:val="24"/>
        </w:rPr>
        <w:t>BASE DE DATOS DE PLÁSTICO</w:t>
      </w:r>
      <w:bookmarkEnd w:id="46"/>
    </w:p>
    <w:p w:rsidR="00884CD9" w:rsidP="00C94674" w:rsidRDefault="00C94674" w14:paraId="0A081D24" w14:textId="0033B4CB">
      <w:pPr>
        <w:pStyle w:val="Sinespaciado"/>
        <w:jc w:val="both"/>
        <w:rPr>
          <w:rFonts w:cstheme="minorHAnsi"/>
          <w:sz w:val="24"/>
          <w:szCs w:val="24"/>
        </w:rPr>
      </w:pPr>
      <w:r w:rsidRPr="008F18A4">
        <w:rPr>
          <w:rFonts w:cstheme="minorHAnsi"/>
          <w:noProof/>
          <w:color w:val="000000"/>
          <w:sz w:val="24"/>
          <w:szCs w:val="24"/>
          <w:lang w:val="es-ES"/>
        </w:rPr>
        <mc:AlternateContent>
          <mc:Choice Requires="wps">
            <w:drawing>
              <wp:anchor distT="45720" distB="45720" distL="114300" distR="114300" simplePos="0" relativeHeight="251767808" behindDoc="0" locked="0" layoutInCell="1" allowOverlap="1" wp14:anchorId="4C339DE8" wp14:editId="5B140D8F">
                <wp:simplePos x="0" y="0"/>
                <wp:positionH relativeFrom="margin">
                  <wp:align>left</wp:align>
                </wp:positionH>
                <wp:positionV relativeFrom="paragraph">
                  <wp:posOffset>94615</wp:posOffset>
                </wp:positionV>
                <wp:extent cx="2360930" cy="1404620"/>
                <wp:effectExtent l="0" t="0" r="22860" b="18415"/>
                <wp:wrapSquare wrapText="bothSides"/>
                <wp:docPr id="1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bg1">
                            <a:lumMod val="50000"/>
                          </a:schemeClr>
                        </a:solidFill>
                        <a:ln w="9525">
                          <a:solidFill>
                            <a:schemeClr val="bg1">
                              <a:lumMod val="50000"/>
                            </a:schemeClr>
                          </a:solidFill>
                          <a:miter lim="800000"/>
                          <a:headEnd/>
                          <a:tailEnd/>
                        </a:ln>
                      </wps:spPr>
                      <wps:txbx>
                        <w:txbxContent>
                          <w:p w:rsidRPr="008F18A4" w:rsidR="00C94674" w:rsidP="00C94674" w:rsidRDefault="00C94674" w14:paraId="6AD1BF14" w14:textId="77777777">
                            <w:pPr>
                              <w:shd w:val="clear" w:color="auto" w:fill="808080" w:themeFill="background1" w:themeFillShade="80"/>
                              <w:rPr>
                                <w:lang w:val="es-MX"/>
                              </w:rPr>
                            </w:pPr>
                            <w:r>
                              <w:t>Hoja con información general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18250403">
              <v:shape id="_x0000_s1039" style="position:absolute;left:0;text-align:left;margin-left:0;margin-top:7.45pt;width:185.9pt;height:110.6pt;z-index:25176780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fillcolor="#7f7f7f [1612]" strokecolor="#7f7f7f [16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" w14:anchorId="4C339DE8">
                <v:textbox style="mso-fit-shape-to-text:t">
                  <w:txbxContent>
                    <w:p w:rsidRPr="008F18A4" w:rsidR="00C94674" w:rsidP="00C94674" w:rsidRDefault="00C94674" w14:paraId="65BEF5CA" w14:textId="77777777">
                      <w:pPr>
                        <w:shd w:val="clear" w:color="auto" w:fill="808080" w:themeFill="background1" w:themeFillShade="80"/>
                        <w:rPr>
                          <w:lang w:val="es-MX"/>
                        </w:rPr>
                      </w:pPr>
                      <w:r>
                        <w:t>Hoja con información general</w:t>
                      </w:r>
                    </w:p>
                  </w:txbxContent>
                </v:textbox>
                <w10:wrap type="square" anchorx="margin"/>
              </v:shape>
            </w:pict>
          </mc:Fallback>
        </mc:AlternateContent>
      </w:r>
    </w:p>
    <w:p w:rsidR="00884CD9" w:rsidP="00C94674" w:rsidRDefault="00884CD9" w14:paraId="1FF5C2CE" w14:textId="0A6AFB6D">
      <w:pPr>
        <w:pStyle w:val="Sinespaciado"/>
        <w:jc w:val="both"/>
        <w:rPr>
          <w:rFonts w:cstheme="minorHAnsi"/>
          <w:sz w:val="24"/>
          <w:szCs w:val="24"/>
        </w:rPr>
      </w:pPr>
    </w:p>
    <w:p w:rsidR="00C94674" w:rsidP="00C94674" w:rsidRDefault="005C699B" w14:paraId="1500C333" w14:textId="0C4451E7">
      <w:pPr>
        <w:pStyle w:val="Sinespaciado"/>
        <w:jc w:val="both"/>
        <w:rPr>
          <w:rFonts w:cstheme="minorHAnsi"/>
          <w:sz w:val="24"/>
          <w:szCs w:val="24"/>
        </w:rPr>
      </w:pPr>
      <w:r w:rsidRPr="00250DC9">
        <w:rPr>
          <w:rFonts w:cstheme="minorHAnsi"/>
          <w:noProof/>
          <w:sz w:val="24"/>
          <w:szCs w:val="24"/>
          <w:lang w:val="es"/>
        </w:rPr>
        <mc:AlternateContent>
          <mc:Choice Requires="wps">
            <w:drawing>
              <wp:anchor distT="45720" distB="45720" distL="114300" distR="114300" simplePos="0" relativeHeight="251765760" behindDoc="0" locked="0" layoutInCell="1" allowOverlap="1" wp14:anchorId="59A98D59" wp14:editId="6FE991C3">
                <wp:simplePos x="0" y="0"/>
                <wp:positionH relativeFrom="margin">
                  <wp:posOffset>0</wp:posOffset>
                </wp:positionH>
                <wp:positionV relativeFrom="paragraph">
                  <wp:posOffset>288925</wp:posOffset>
                </wp:positionV>
                <wp:extent cx="5772150" cy="1404620"/>
                <wp:effectExtent l="0" t="0" r="19050" b="26670"/>
                <wp:wrapSquare wrapText="bothSides"/>
                <wp:docPr id="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4620"/>
                        </a:xfrm>
                        <a:prstGeom prst="rect">
                          <a:avLst/>
                        </a:prstGeom>
                        <a:solidFill>
                          <a:srgbClr val="FFFFFF"/>
                        </a:solidFill>
                        <a:ln w="9525">
                          <a:solidFill>
                            <a:srgbClr val="000000"/>
                          </a:solidFill>
                          <a:miter lim="800000"/>
                          <a:headEnd/>
                          <a:tailEnd/>
                        </a:ln>
                      </wps:spPr>
                      <wps:txbx>
                        <w:txbxContent>
                          <w:p w:rsidRPr="003402F6" w:rsidR="00C94674" w:rsidP="00C94674" w:rsidRDefault="00C94674" w14:paraId="3D014B22" w14:textId="711F45C0">
                            <w:pPr>
                              <w:rPr>
                                <w:rFonts w:asciiTheme="minorHAnsi" w:hAnsiTheme="minorHAnsi" w:cstheme="minorHAnsi"/>
                                <w:lang w:val="es"/>
                              </w:rPr>
                            </w:pPr>
                            <w:r>
                              <w:rPr>
                                <w:lang w:val="es"/>
                              </w:rPr>
                              <w:t xml:space="preserve"> </w:t>
                            </w:r>
                            <w:r w:rsidR="005C699B">
                              <w:rPr>
                                <w:noProof/>
                              </w:rPr>
                              <w:drawing>
                                <wp:inline distT="0" distB="0" distL="0" distR="0" wp14:anchorId="57C3D41B" wp14:editId="0EACE54E">
                                  <wp:extent cx="534992" cy="561312"/>
                                  <wp:effectExtent l="0" t="0" r="0" b="0"/>
                                  <wp:docPr id="149" name="Picture 149" descr="símbolo de icono de sonido de altavoz en el fondo blanco 14375923 Vector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ímbolo de icono de sonido de altavoz en el fondo blanco 14375923 Vector en  Vecteez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730" cy="569431"/>
                                          </a:xfrm>
                                          <a:prstGeom prst="rect">
                                            <a:avLst/>
                                          </a:prstGeom>
                                          <a:noFill/>
                                          <a:ln>
                                            <a:noFill/>
                                          </a:ln>
                                        </pic:spPr>
                                      </pic:pic>
                                    </a:graphicData>
                                  </a:graphic>
                                </wp:inline>
                              </w:drawing>
                            </w:r>
                            <w:r>
                              <w:rPr>
                                <w:rFonts w:asciiTheme="minorHAnsi" w:hAnsiTheme="minorHAnsi" w:cstheme="minorHAnsi"/>
                                <w:lang w:val="es"/>
                              </w:rPr>
                              <w:t>En esta hoja encontrarás información sobre las características de los productos de plástico identificados en otros hoteles como: tipo de plástico y peso.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0175C72F">
              <v:shape id="_x0000_s1040" style="position:absolute;left:0;text-align:left;margin-left:0;margin-top:22.75pt;width:454.5pt;height:110.6pt;z-index:2517657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" w14:anchorId="59A98D59">
                <v:textbox style="mso-fit-shape-to-text:t">
                  <w:txbxContent>
                    <w:p w:rsidRPr="003402F6" w:rsidR="00C94674" w:rsidP="00C94674" w:rsidRDefault="00C94674" w14:paraId="50F452CC" w14:textId="711F45C0">
                      <w:pPr>
                        <w:rPr>
                          <w:rFonts w:asciiTheme="minorHAnsi" w:hAnsiTheme="minorHAnsi" w:cstheme="minorHAnsi"/>
                          <w:lang w:val="es"/>
                        </w:rPr>
                      </w:pPr>
                      <w:r>
                        <w:rPr>
                          <w:lang w:val="es"/>
                        </w:rPr>
                        <w:t xml:space="preserve"> </w:t>
                      </w:r>
                      <w:r w:rsidR="005C699B">
                        <w:rPr>
                          <w:noProof/>
                        </w:rPr>
                        <w:drawing>
                          <wp:inline distT="0" distB="0" distL="0" distR="0" wp14:anchorId="52AE18C6" wp14:editId="0EACE54E">
                            <wp:extent cx="534992" cy="561312"/>
                            <wp:effectExtent l="0" t="0" r="0" b="0"/>
                            <wp:docPr id="1416613080" name="Picture 149" descr="símbolo de icono de sonido de altavoz en el fondo blanco 14375923 Vector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ímbolo de icono de sonido de altavoz en el fondo blanco 14375923 Vector en  Vecteez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730" cy="569431"/>
                                    </a:xfrm>
                                    <a:prstGeom prst="rect">
                                      <a:avLst/>
                                    </a:prstGeom>
                                    <a:noFill/>
                                    <a:ln>
                                      <a:noFill/>
                                    </a:ln>
                                  </pic:spPr>
                                </pic:pic>
                              </a:graphicData>
                            </a:graphic>
                          </wp:inline>
                        </w:drawing>
                      </w:r>
                      <w:r>
                        <w:rPr>
                          <w:rFonts w:asciiTheme="minorHAnsi" w:hAnsiTheme="minorHAnsi" w:cstheme="minorHAnsi"/>
                          <w:lang w:val="es"/>
                        </w:rPr>
                        <w:t>En esta hoja encontrarás información sobre las características de los productos de plástico identificados en otros hoteles como: tipo de plástico y peso.</w:t>
                      </w:r>
                    </w:p>
                  </w:txbxContent>
                </v:textbox>
                <w10:wrap type="square" anchorx="margin"/>
              </v:shape>
            </w:pict>
          </mc:Fallback>
        </mc:AlternateContent>
      </w:r>
    </w:p>
    <w:p w:rsidR="005C699B" w:rsidP="00C94674" w:rsidRDefault="005C699B" w14:paraId="03EDC168" w14:textId="77777777">
      <w:pPr>
        <w:pStyle w:val="Sinespaciado"/>
        <w:jc w:val="both"/>
        <w:rPr>
          <w:rFonts w:cstheme="minorHAnsi"/>
          <w:sz w:val="24"/>
          <w:szCs w:val="24"/>
          <w:lang w:val="es-ES"/>
        </w:rPr>
      </w:pPr>
    </w:p>
    <w:p w:rsidRPr="00250DC9" w:rsidR="00531B0F" w:rsidP="00C94674" w:rsidRDefault="00531B0F" w14:paraId="52DCA9C0" w14:textId="3406CCDB">
      <w:pPr>
        <w:pStyle w:val="Sinespaciado"/>
        <w:jc w:val="both"/>
        <w:rPr>
          <w:rFonts w:cstheme="minorHAnsi"/>
          <w:sz w:val="24"/>
          <w:szCs w:val="24"/>
          <w:lang w:val="es-ES"/>
        </w:rPr>
      </w:pPr>
      <w:r w:rsidRPr="00250DC9">
        <w:rPr>
          <w:rFonts w:cstheme="minorHAnsi"/>
          <w:sz w:val="24"/>
          <w:szCs w:val="24"/>
          <w:lang w:val="es-ES"/>
        </w:rPr>
        <w:t xml:space="preserve">En esta hoja se encuentran los registros sobre las características de algunos productos de plástico que pueden ser </w:t>
      </w:r>
      <w:r w:rsidRPr="00250DC9" w:rsidR="0039280F">
        <w:rPr>
          <w:rFonts w:cstheme="minorHAnsi"/>
          <w:sz w:val="24"/>
          <w:szCs w:val="24"/>
          <w:lang w:val="es-ES"/>
        </w:rPr>
        <w:t>encontrados</w:t>
      </w:r>
      <w:r w:rsidRPr="00250DC9">
        <w:rPr>
          <w:rFonts w:cstheme="minorHAnsi"/>
          <w:sz w:val="24"/>
          <w:szCs w:val="24"/>
          <w:lang w:val="es-ES"/>
        </w:rPr>
        <w:t xml:space="preserve"> en un hotel. La información puede ser utilizada para el llenado de las celdas que se encuentran en el apartado REGISTRO DE PLÁSTICOS. Es importante mencionar que el nombre y las características descritas en este apartado pueden variar en cada país o de </w:t>
      </w:r>
      <w:r w:rsidRPr="00250DC9">
        <w:rPr>
          <w:rFonts w:cstheme="minorHAnsi"/>
          <w:sz w:val="24"/>
          <w:szCs w:val="24"/>
          <w:lang w:val="es-ES"/>
        </w:rPr>
        <w:t xml:space="preserve">acuerdo con la marca del producto. Para tener </w:t>
      </w:r>
      <w:r w:rsidRPr="00250DC9" w:rsidR="0039280F">
        <w:rPr>
          <w:rFonts w:cstheme="minorHAnsi"/>
          <w:sz w:val="24"/>
          <w:szCs w:val="24"/>
          <w:lang w:val="es-ES"/>
        </w:rPr>
        <w:t>resultados</w:t>
      </w:r>
      <w:r w:rsidRPr="00250DC9">
        <w:rPr>
          <w:rFonts w:cstheme="minorHAnsi"/>
          <w:sz w:val="24"/>
          <w:szCs w:val="24"/>
          <w:lang w:val="es-ES"/>
        </w:rPr>
        <w:t xml:space="preserve"> más cercanos a la realidad, se deberá priorizar realizar los pesajes de los productos y en segundo lugar utilizar la información de este apartado.</w:t>
      </w:r>
    </w:p>
    <w:p w:rsidRPr="00250DC9" w:rsidR="0039280F" w:rsidP="00F57924" w:rsidRDefault="007E06C1" w14:paraId="3333C72D" w14:textId="568CF441">
      <w:pPr>
        <w:pStyle w:val="Ttulo1"/>
        <w:rPr>
          <w:rFonts w:asciiTheme="minorHAnsi" w:hAnsiTheme="minorHAnsi" w:cstheme="minorHAnsi"/>
          <w:color w:val="auto"/>
          <w:sz w:val="24"/>
          <w:szCs w:val="24"/>
        </w:rPr>
      </w:pPr>
      <w:bookmarkStart w:name="_Toc129727518" w:id="47"/>
      <w:r>
        <w:rPr>
          <w:rFonts w:asciiTheme="minorHAnsi" w:hAnsiTheme="minorHAnsi" w:cstheme="minorHAnsi"/>
          <w:color w:val="auto"/>
          <w:sz w:val="24"/>
          <w:szCs w:val="24"/>
        </w:rPr>
        <w:t>XII</w:t>
      </w:r>
      <w:r w:rsidRPr="00250DC9" w:rsidR="0039280F">
        <w:rPr>
          <w:rFonts w:asciiTheme="minorHAnsi" w:hAnsiTheme="minorHAnsi" w:cstheme="minorHAnsi"/>
          <w:color w:val="auto"/>
          <w:sz w:val="24"/>
          <w:szCs w:val="24"/>
        </w:rPr>
        <w:t xml:space="preserve">. </w:t>
      </w:r>
      <w:r w:rsidR="004B58C0">
        <w:rPr>
          <w:rFonts w:asciiTheme="minorHAnsi" w:hAnsiTheme="minorHAnsi" w:cstheme="minorHAnsi"/>
          <w:color w:val="auto"/>
          <w:sz w:val="24"/>
          <w:szCs w:val="24"/>
        </w:rPr>
        <w:t>HOJA DE</w:t>
      </w:r>
      <w:r w:rsidRPr="00250DC9" w:rsidR="004B58C0">
        <w:rPr>
          <w:rFonts w:asciiTheme="minorHAnsi" w:hAnsiTheme="minorHAnsi" w:cstheme="minorHAnsi"/>
          <w:color w:val="auto"/>
          <w:sz w:val="24"/>
          <w:szCs w:val="24"/>
        </w:rPr>
        <w:t xml:space="preserve"> </w:t>
      </w:r>
      <w:r w:rsidRPr="00250DC9" w:rsidR="0039280F">
        <w:rPr>
          <w:rFonts w:asciiTheme="minorHAnsi" w:hAnsiTheme="minorHAnsi" w:cstheme="minorHAnsi"/>
          <w:color w:val="auto"/>
          <w:sz w:val="24"/>
          <w:szCs w:val="24"/>
        </w:rPr>
        <w:t>DICCIONARIO DE PLÁSTICOS</w:t>
      </w:r>
      <w:bookmarkEnd w:id="47"/>
    </w:p>
    <w:p w:rsidR="00884CD9" w:rsidP="00F57924" w:rsidRDefault="00884CD9" w14:paraId="74E9A5E6" w14:textId="615FE8C4">
      <w:pPr>
        <w:pStyle w:val="Sinespaciado"/>
        <w:rPr>
          <w:rFonts w:cstheme="minorHAnsi"/>
          <w:sz w:val="24"/>
          <w:szCs w:val="24"/>
          <w:lang w:val="es-ES"/>
        </w:rPr>
      </w:pPr>
    </w:p>
    <w:p w:rsidR="00884CD9" w:rsidP="00F57924" w:rsidRDefault="00884CD9" w14:paraId="6D6F5F8C" w14:textId="37717F52">
      <w:pPr>
        <w:pStyle w:val="Sinespaciado"/>
        <w:rPr>
          <w:rFonts w:cstheme="minorHAnsi"/>
          <w:sz w:val="24"/>
          <w:szCs w:val="24"/>
          <w:lang w:val="es-ES"/>
        </w:rPr>
      </w:pPr>
      <w:r w:rsidRPr="008F18A4">
        <w:rPr>
          <w:rFonts w:cstheme="minorHAnsi"/>
          <w:noProof/>
          <w:color w:val="000000"/>
          <w:sz w:val="24"/>
          <w:szCs w:val="24"/>
          <w:lang w:val="es-ES"/>
        </w:rPr>
        <mc:AlternateContent>
          <mc:Choice Requires="wps">
            <w:drawing>
              <wp:anchor distT="45720" distB="45720" distL="114300" distR="114300" simplePos="0" relativeHeight="251759616" behindDoc="0" locked="0" layoutInCell="1" allowOverlap="1" wp14:anchorId="23F493A7" wp14:editId="4BBAF110">
                <wp:simplePos x="0" y="0"/>
                <wp:positionH relativeFrom="margin">
                  <wp:align>left</wp:align>
                </wp:positionH>
                <wp:positionV relativeFrom="paragraph">
                  <wp:posOffset>33020</wp:posOffset>
                </wp:positionV>
                <wp:extent cx="2360930" cy="1404620"/>
                <wp:effectExtent l="0" t="0" r="22860" b="18415"/>
                <wp:wrapSquare wrapText="bothSides"/>
                <wp:docPr id="18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bg1">
                            <a:lumMod val="50000"/>
                          </a:schemeClr>
                        </a:solidFill>
                        <a:ln w="9525">
                          <a:solidFill>
                            <a:schemeClr val="bg1">
                              <a:lumMod val="50000"/>
                            </a:schemeClr>
                          </a:solidFill>
                          <a:miter lim="800000"/>
                          <a:headEnd/>
                          <a:tailEnd/>
                        </a:ln>
                      </wps:spPr>
                      <wps:txbx>
                        <w:txbxContent>
                          <w:p w:rsidRPr="008F18A4" w:rsidR="00884CD9" w:rsidP="00884CD9" w:rsidRDefault="00884CD9" w14:paraId="25B23780" w14:textId="77777777">
                            <w:pPr>
                              <w:shd w:val="clear" w:color="auto" w:fill="808080" w:themeFill="background1" w:themeFillShade="80"/>
                              <w:rPr>
                                <w:lang w:val="es-MX"/>
                              </w:rPr>
                            </w:pPr>
                            <w:r>
                              <w:t>Hoja con información general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7EA2ED32">
              <v:shape id="_x0000_s1041" style="position:absolute;margin-left:0;margin-top:2.6pt;width:185.9pt;height:110.6pt;z-index:25175961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fillcolor="#7f7f7f [1612]" strokecolor="#7f7f7f [16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" w14:anchorId="23F493A7">
                <v:textbox style="mso-fit-shape-to-text:t">
                  <w:txbxContent>
                    <w:p w:rsidRPr="008F18A4" w:rsidR="00884CD9" w:rsidP="00884CD9" w:rsidRDefault="00884CD9" w14:paraId="172774FD" w14:textId="77777777">
                      <w:pPr>
                        <w:shd w:val="clear" w:color="auto" w:fill="808080" w:themeFill="background1" w:themeFillShade="80"/>
                        <w:rPr>
                          <w:lang w:val="es-MX"/>
                        </w:rPr>
                      </w:pPr>
                      <w:r>
                        <w:t>Hoja con información general</w:t>
                      </w:r>
                    </w:p>
                  </w:txbxContent>
                </v:textbox>
                <w10:wrap type="square" anchorx="margin"/>
              </v:shape>
            </w:pict>
          </mc:Fallback>
        </mc:AlternateContent>
      </w:r>
    </w:p>
    <w:p w:rsidR="00884CD9" w:rsidP="00F57924" w:rsidRDefault="00884CD9" w14:paraId="062FF528" w14:textId="40D16DFD">
      <w:pPr>
        <w:pStyle w:val="Sinespaciado"/>
        <w:rPr>
          <w:rFonts w:cstheme="minorHAnsi"/>
          <w:sz w:val="24"/>
          <w:szCs w:val="24"/>
          <w:lang w:val="es-ES"/>
        </w:rPr>
      </w:pPr>
    </w:p>
    <w:p w:rsidR="00884CD9" w:rsidP="00F57924" w:rsidRDefault="00884CD9" w14:paraId="43C3DCCE" w14:textId="08981E8E">
      <w:pPr>
        <w:pStyle w:val="Sinespaciado"/>
        <w:rPr>
          <w:rFonts w:cstheme="minorHAnsi"/>
          <w:sz w:val="24"/>
          <w:szCs w:val="24"/>
          <w:lang w:val="es-ES"/>
        </w:rPr>
      </w:pPr>
      <w:r w:rsidRPr="00250DC9">
        <w:rPr>
          <w:rFonts w:cstheme="minorHAnsi"/>
          <w:noProof/>
          <w:sz w:val="24"/>
          <w:szCs w:val="24"/>
          <w:lang w:val="es"/>
        </w:rPr>
        <mc:AlternateContent>
          <mc:Choice Requires="wps">
            <w:drawing>
              <wp:anchor distT="45720" distB="45720" distL="114300" distR="114300" simplePos="0" relativeHeight="251758592" behindDoc="0" locked="0" layoutInCell="1" allowOverlap="1" wp14:anchorId="78C4B9D1" wp14:editId="1986F028">
                <wp:simplePos x="0" y="0"/>
                <wp:positionH relativeFrom="margin">
                  <wp:posOffset>114300</wp:posOffset>
                </wp:positionH>
                <wp:positionV relativeFrom="paragraph">
                  <wp:posOffset>240030</wp:posOffset>
                </wp:positionV>
                <wp:extent cx="5585460" cy="1114425"/>
                <wp:effectExtent l="0" t="0" r="15240" b="28575"/>
                <wp:wrapSquare wrapText="bothSides"/>
                <wp:docPr id="1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114425"/>
                        </a:xfrm>
                        <a:prstGeom prst="rect">
                          <a:avLst/>
                        </a:prstGeom>
                        <a:solidFill>
                          <a:srgbClr val="FFFFFF"/>
                        </a:solidFill>
                        <a:ln w="9525">
                          <a:solidFill>
                            <a:srgbClr val="000000"/>
                          </a:solidFill>
                          <a:miter lim="800000"/>
                          <a:headEnd/>
                          <a:tailEnd/>
                        </a:ln>
                      </wps:spPr>
                      <wps:txbx>
                        <w:txbxContent>
                          <w:p w:rsidRPr="00F14263" w:rsidR="00884CD9" w:rsidP="00884CD9" w:rsidRDefault="00884CD9" w14:paraId="323F1C0C" w14:textId="5D04AEB4">
                            <w:pPr>
                              <w:rPr>
                                <w:lang w:val="es"/>
                              </w:rPr>
                            </w:pPr>
                            <w:r w:rsidRPr="00F14263">
                              <w:rPr>
                                <w:lang w:val="es"/>
                              </w:rPr>
                              <w:t xml:space="preserve"> </w:t>
                            </w:r>
                            <w:r w:rsidR="0045609F">
                              <w:rPr>
                                <w:noProof/>
                              </w:rPr>
                              <w:drawing>
                                <wp:inline distT="0" distB="0" distL="0" distR="0" wp14:anchorId="17AF2A5A" wp14:editId="35F88069">
                                  <wp:extent cx="534992" cy="561312"/>
                                  <wp:effectExtent l="0" t="0" r="0" b="0"/>
                                  <wp:docPr id="150" name="Picture 150" descr="símbolo de icono de sonido de altavoz en el fondo blanco 14375923 Vector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ímbolo de icono de sonido de altavoz en el fondo blanco 14375923 Vector en  Vecteez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730" cy="569431"/>
                                          </a:xfrm>
                                          <a:prstGeom prst="rect">
                                            <a:avLst/>
                                          </a:prstGeom>
                                          <a:noFill/>
                                          <a:ln>
                                            <a:noFill/>
                                          </a:ln>
                                        </pic:spPr>
                                      </pic:pic>
                                    </a:graphicData>
                                  </a:graphic>
                                </wp:inline>
                              </w:drawing>
                            </w:r>
                            <w:r>
                              <w:rPr>
                                <w:lang w:val="es"/>
                              </w:rPr>
                              <w:t xml:space="preserve">En esta hoja podrás encontrar </w:t>
                            </w:r>
                            <w:r w:rsidR="00C805F7">
                              <w:rPr>
                                <w:lang w:val="es"/>
                              </w:rPr>
                              <w:t>información sobre la clasificación de plásticos más extendida. También algunos vínculos a páginas privadas donde podrás revisar más sobre los plásticos y su clasificación.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FBEDF3B">
              <v:shape id="_x0000_s1042" style="position:absolute;margin-left:9pt;margin-top:18.9pt;width:439.8pt;height:87.75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" w14:anchorId="78C4B9D1">
                <v:textbox>
                  <w:txbxContent>
                    <w:p w:rsidRPr="00F14263" w:rsidR="00884CD9" w:rsidP="00884CD9" w:rsidRDefault="00884CD9" w14:paraId="7635A1D4" w14:textId="5D04AEB4">
                      <w:pPr>
                        <w:rPr>
                          <w:lang w:val="es"/>
                        </w:rPr>
                      </w:pPr>
                      <w:r w:rsidRPr="00F14263">
                        <w:rPr>
                          <w:lang w:val="es"/>
                        </w:rPr>
                        <w:t xml:space="preserve"> </w:t>
                      </w:r>
                      <w:r w:rsidR="0045609F">
                        <w:rPr>
                          <w:noProof/>
                        </w:rPr>
                        <w:drawing>
                          <wp:inline distT="0" distB="0" distL="0" distR="0" wp14:anchorId="7053282F" wp14:editId="35F88069">
                            <wp:extent cx="534992" cy="561312"/>
                            <wp:effectExtent l="0" t="0" r="0" b="0"/>
                            <wp:docPr id="314154180" name="Picture 150" descr="símbolo de icono de sonido de altavoz en el fondo blanco 14375923 Vector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ímbolo de icono de sonido de altavoz en el fondo blanco 14375923 Vector en  Vecteez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730" cy="569431"/>
                                    </a:xfrm>
                                    <a:prstGeom prst="rect">
                                      <a:avLst/>
                                    </a:prstGeom>
                                    <a:noFill/>
                                    <a:ln>
                                      <a:noFill/>
                                    </a:ln>
                                  </pic:spPr>
                                </pic:pic>
                              </a:graphicData>
                            </a:graphic>
                          </wp:inline>
                        </w:drawing>
                      </w:r>
                      <w:r>
                        <w:rPr>
                          <w:lang w:val="es"/>
                        </w:rPr>
                        <w:t xml:space="preserve">En esta hoja podrás encontrar </w:t>
                      </w:r>
                      <w:r w:rsidR="00C805F7">
                        <w:rPr>
                          <w:lang w:val="es"/>
                        </w:rPr>
                        <w:t>información sobre la clasificación de plásticos más extendida. También algunos vínculos a páginas privadas donde podrás revisar más sobre los plásticos y su clasificación.</w:t>
                      </w:r>
                    </w:p>
                  </w:txbxContent>
                </v:textbox>
                <w10:wrap type="square" anchorx="margin"/>
              </v:shape>
            </w:pict>
          </mc:Fallback>
        </mc:AlternateContent>
      </w:r>
    </w:p>
    <w:p w:rsidR="00884CD9" w:rsidP="00C94674" w:rsidRDefault="00884CD9" w14:paraId="557E2811" w14:textId="4521B7CB">
      <w:pPr>
        <w:pStyle w:val="Sinespaciado"/>
        <w:jc w:val="both"/>
        <w:rPr>
          <w:rFonts w:cstheme="minorHAnsi"/>
          <w:sz w:val="24"/>
          <w:szCs w:val="24"/>
          <w:lang w:val="es-ES"/>
        </w:rPr>
      </w:pPr>
    </w:p>
    <w:p w:rsidR="0039280F" w:rsidP="00C94674" w:rsidRDefault="0039280F" w14:paraId="42DC48DD" w14:textId="09A09F13">
      <w:pPr>
        <w:pStyle w:val="Sinespaciado"/>
        <w:jc w:val="both"/>
        <w:rPr>
          <w:rFonts w:cstheme="minorHAnsi"/>
          <w:sz w:val="24"/>
          <w:szCs w:val="24"/>
          <w:lang w:val="es-ES"/>
        </w:rPr>
      </w:pPr>
      <w:r w:rsidRPr="00250DC9">
        <w:rPr>
          <w:rFonts w:cstheme="minorHAnsi"/>
          <w:sz w:val="24"/>
          <w:szCs w:val="24"/>
          <w:lang w:val="es-ES"/>
        </w:rPr>
        <w:t xml:space="preserve">En esta hoja se puede consultar la información relacionada con la clasificación de los tipos de plásticos que </w:t>
      </w:r>
      <w:r w:rsidR="0045609F">
        <w:rPr>
          <w:rFonts w:cstheme="minorHAnsi"/>
          <w:sz w:val="24"/>
          <w:szCs w:val="24"/>
          <w:lang w:val="es-ES"/>
        </w:rPr>
        <w:t xml:space="preserve">es más utilizada </w:t>
      </w:r>
      <w:r w:rsidRPr="00250DC9">
        <w:rPr>
          <w:rFonts w:cstheme="minorHAnsi"/>
          <w:sz w:val="24"/>
          <w:szCs w:val="24"/>
          <w:lang w:val="es-ES"/>
        </w:rPr>
        <w:t>a nivel</w:t>
      </w:r>
      <w:r w:rsidR="0045609F">
        <w:rPr>
          <w:rFonts w:cstheme="minorHAnsi"/>
          <w:sz w:val="24"/>
          <w:szCs w:val="24"/>
          <w:lang w:val="es-ES"/>
        </w:rPr>
        <w:t xml:space="preserve"> internacional</w:t>
      </w:r>
      <w:r w:rsidRPr="00250DC9">
        <w:rPr>
          <w:rFonts w:cstheme="minorHAnsi"/>
          <w:sz w:val="24"/>
          <w:szCs w:val="24"/>
          <w:lang w:val="es-ES"/>
        </w:rPr>
        <w:t>. Se hace referencia a las características, número de identificación y se presentan algunos ejemplos de plásticos, de acuerdo con su tipo, que son usados en algunos hoteles.</w:t>
      </w:r>
      <w:bookmarkEnd w:id="25"/>
    </w:p>
    <w:p w:rsidR="00A92F49" w:rsidP="00C94674" w:rsidRDefault="00A92F49" w14:paraId="3B710F4C" w14:textId="7B64BAA3">
      <w:pPr>
        <w:pStyle w:val="Sinespaciado"/>
        <w:jc w:val="both"/>
        <w:rPr>
          <w:rFonts w:cstheme="minorHAnsi"/>
          <w:sz w:val="24"/>
          <w:szCs w:val="24"/>
          <w:lang w:val="es-ES"/>
        </w:rPr>
      </w:pPr>
    </w:p>
    <w:p w:rsidR="00A92F49" w:rsidP="00C94674" w:rsidRDefault="00A92F49" w14:paraId="6258EBDC" w14:textId="79396807">
      <w:pPr>
        <w:pStyle w:val="Sinespaciado"/>
        <w:jc w:val="both"/>
        <w:rPr>
          <w:rFonts w:cstheme="minorHAnsi"/>
          <w:sz w:val="24"/>
          <w:szCs w:val="24"/>
          <w:lang w:val="es-ES"/>
        </w:rPr>
      </w:pPr>
    </w:p>
    <w:p w:rsidR="004A381B" w:rsidP="00C94674" w:rsidRDefault="004A381B" w14:paraId="2A58CB62" w14:textId="1DD545C5">
      <w:pPr>
        <w:pStyle w:val="Sinespaciado"/>
        <w:jc w:val="both"/>
        <w:rPr>
          <w:rFonts w:cstheme="minorHAnsi"/>
          <w:sz w:val="24"/>
          <w:szCs w:val="24"/>
          <w:lang w:val="es-ES"/>
        </w:rPr>
      </w:pPr>
    </w:p>
    <w:p w:rsidR="004A381B" w:rsidP="00C94674" w:rsidRDefault="004A381B" w14:paraId="19E24EEA" w14:textId="19FA3144">
      <w:pPr>
        <w:pStyle w:val="Sinespaciado"/>
        <w:jc w:val="both"/>
        <w:rPr>
          <w:rFonts w:cstheme="minorHAnsi"/>
          <w:sz w:val="24"/>
          <w:szCs w:val="24"/>
          <w:lang w:val="es-ES"/>
        </w:rPr>
      </w:pPr>
    </w:p>
    <w:p w:rsidR="004A381B" w:rsidP="00C94674" w:rsidRDefault="004A381B" w14:paraId="2E40B168" w14:textId="02E2A300">
      <w:pPr>
        <w:pStyle w:val="Sinespaciado"/>
        <w:jc w:val="both"/>
        <w:rPr>
          <w:rFonts w:cstheme="minorHAnsi"/>
          <w:sz w:val="24"/>
          <w:szCs w:val="24"/>
          <w:lang w:val="es-ES"/>
        </w:rPr>
      </w:pPr>
    </w:p>
    <w:p w:rsidR="004A381B" w:rsidP="00C94674" w:rsidRDefault="004A381B" w14:paraId="4B93DDAA" w14:textId="02AB921D">
      <w:pPr>
        <w:pStyle w:val="Sinespaciado"/>
        <w:jc w:val="both"/>
        <w:rPr>
          <w:rFonts w:cstheme="minorHAnsi"/>
          <w:sz w:val="24"/>
          <w:szCs w:val="24"/>
          <w:lang w:val="es-ES"/>
        </w:rPr>
      </w:pPr>
    </w:p>
    <w:p w:rsidR="004A381B" w:rsidP="00C94674" w:rsidRDefault="004A381B" w14:paraId="0B11145E" w14:textId="2947059C">
      <w:pPr>
        <w:pStyle w:val="Sinespaciado"/>
        <w:jc w:val="both"/>
        <w:rPr>
          <w:rFonts w:cstheme="minorHAnsi"/>
          <w:sz w:val="24"/>
          <w:szCs w:val="24"/>
          <w:lang w:val="es-ES"/>
        </w:rPr>
      </w:pPr>
    </w:p>
    <w:p w:rsidR="004A381B" w:rsidP="00C94674" w:rsidRDefault="004A381B" w14:paraId="24AF09A1" w14:textId="6A113985">
      <w:pPr>
        <w:pStyle w:val="Sinespaciado"/>
        <w:jc w:val="both"/>
        <w:rPr>
          <w:rFonts w:cstheme="minorHAnsi"/>
          <w:sz w:val="24"/>
          <w:szCs w:val="24"/>
          <w:lang w:val="es-ES"/>
        </w:rPr>
      </w:pPr>
    </w:p>
    <w:p w:rsidR="004A381B" w:rsidP="00C94674" w:rsidRDefault="004A381B" w14:paraId="31D88536" w14:textId="5A7B3B56">
      <w:pPr>
        <w:pStyle w:val="Sinespaciado"/>
        <w:jc w:val="both"/>
        <w:rPr>
          <w:rFonts w:cstheme="minorHAnsi"/>
          <w:sz w:val="24"/>
          <w:szCs w:val="24"/>
          <w:lang w:val="es-ES"/>
        </w:rPr>
      </w:pPr>
    </w:p>
    <w:p w:rsidR="004A381B" w:rsidP="00C94674" w:rsidRDefault="004A381B" w14:paraId="44A04076" w14:textId="52D5D020">
      <w:pPr>
        <w:pStyle w:val="Sinespaciado"/>
        <w:jc w:val="both"/>
        <w:rPr>
          <w:rFonts w:cstheme="minorHAnsi"/>
          <w:sz w:val="24"/>
          <w:szCs w:val="24"/>
          <w:lang w:val="es-ES"/>
        </w:rPr>
      </w:pPr>
    </w:p>
    <w:p w:rsidR="004A381B" w:rsidP="00C94674" w:rsidRDefault="004A381B" w14:paraId="6F9E2C9F" w14:textId="2222B72A">
      <w:pPr>
        <w:pStyle w:val="Sinespaciado"/>
        <w:jc w:val="both"/>
        <w:rPr>
          <w:rFonts w:cstheme="minorHAnsi"/>
          <w:sz w:val="24"/>
          <w:szCs w:val="24"/>
          <w:lang w:val="es-ES"/>
        </w:rPr>
      </w:pPr>
    </w:p>
    <w:p w:rsidR="004A381B" w:rsidP="00C94674" w:rsidRDefault="004A381B" w14:paraId="28D99336" w14:textId="3DF14700">
      <w:pPr>
        <w:pStyle w:val="Sinespaciado"/>
        <w:jc w:val="both"/>
        <w:rPr>
          <w:rFonts w:cstheme="minorHAnsi"/>
          <w:sz w:val="24"/>
          <w:szCs w:val="24"/>
          <w:lang w:val="es-ES"/>
        </w:rPr>
      </w:pPr>
    </w:p>
    <w:p w:rsidR="004A381B" w:rsidP="00C94674" w:rsidRDefault="004A381B" w14:paraId="6C3D904E" w14:textId="10D60137">
      <w:pPr>
        <w:pStyle w:val="Sinespaciado"/>
        <w:jc w:val="both"/>
        <w:rPr>
          <w:rFonts w:cstheme="minorHAnsi"/>
          <w:sz w:val="24"/>
          <w:szCs w:val="24"/>
          <w:lang w:val="es-ES"/>
        </w:rPr>
      </w:pPr>
    </w:p>
    <w:p w:rsidR="004A381B" w:rsidP="00C94674" w:rsidRDefault="004A381B" w14:paraId="7CF95EA3" w14:textId="05B0943F">
      <w:pPr>
        <w:pStyle w:val="Sinespaciado"/>
        <w:jc w:val="both"/>
        <w:rPr>
          <w:rFonts w:cstheme="minorHAnsi"/>
          <w:sz w:val="24"/>
          <w:szCs w:val="24"/>
          <w:lang w:val="es-ES"/>
        </w:rPr>
      </w:pPr>
    </w:p>
    <w:p w:rsidR="004A381B" w:rsidP="00C94674" w:rsidRDefault="004A381B" w14:paraId="6233E045" w14:textId="7B2F976C">
      <w:pPr>
        <w:pStyle w:val="Sinespaciado"/>
        <w:jc w:val="both"/>
        <w:rPr>
          <w:rFonts w:cstheme="minorHAnsi"/>
          <w:sz w:val="24"/>
          <w:szCs w:val="24"/>
          <w:lang w:val="es-ES"/>
        </w:rPr>
      </w:pPr>
    </w:p>
    <w:p w:rsidR="004A381B" w:rsidP="00C94674" w:rsidRDefault="004A381B" w14:paraId="6BD0FAB3" w14:textId="4B2E9798">
      <w:pPr>
        <w:pStyle w:val="Sinespaciado"/>
        <w:jc w:val="both"/>
        <w:rPr>
          <w:rFonts w:cstheme="minorHAnsi"/>
          <w:sz w:val="24"/>
          <w:szCs w:val="24"/>
          <w:lang w:val="es-ES"/>
        </w:rPr>
      </w:pPr>
    </w:p>
    <w:p w:rsidR="004A381B" w:rsidP="00C94674" w:rsidRDefault="004A381B" w14:paraId="557A71B7" w14:textId="55696EF8">
      <w:pPr>
        <w:pStyle w:val="Sinespaciado"/>
        <w:jc w:val="both"/>
        <w:rPr>
          <w:rFonts w:cstheme="minorHAnsi"/>
          <w:sz w:val="24"/>
          <w:szCs w:val="24"/>
          <w:lang w:val="es-ES"/>
        </w:rPr>
      </w:pPr>
    </w:p>
    <w:p w:rsidR="004A381B" w:rsidP="00C94674" w:rsidRDefault="004A381B" w14:paraId="48D2F2BD" w14:textId="5FB723E9">
      <w:pPr>
        <w:pStyle w:val="Sinespaciado"/>
        <w:jc w:val="both"/>
        <w:rPr>
          <w:rFonts w:cstheme="minorHAnsi"/>
          <w:sz w:val="24"/>
          <w:szCs w:val="24"/>
          <w:lang w:val="es-ES"/>
        </w:rPr>
      </w:pPr>
    </w:p>
    <w:p w:rsidR="004A381B" w:rsidP="00C94674" w:rsidRDefault="004A381B" w14:paraId="0FE98707" w14:textId="0CEDC1CE">
      <w:pPr>
        <w:pStyle w:val="Sinespaciado"/>
        <w:jc w:val="both"/>
        <w:rPr>
          <w:rFonts w:cstheme="minorHAnsi"/>
          <w:sz w:val="24"/>
          <w:szCs w:val="24"/>
          <w:lang w:val="es-ES"/>
        </w:rPr>
      </w:pPr>
    </w:p>
    <w:p w:rsidR="004A381B" w:rsidP="00C94674" w:rsidRDefault="004A381B" w14:paraId="1830C066" w14:textId="2151C440">
      <w:pPr>
        <w:pStyle w:val="Sinespaciado"/>
        <w:jc w:val="both"/>
        <w:rPr>
          <w:rFonts w:cstheme="minorHAnsi"/>
          <w:sz w:val="24"/>
          <w:szCs w:val="24"/>
          <w:lang w:val="es-ES"/>
        </w:rPr>
      </w:pPr>
    </w:p>
    <w:p w:rsidR="004A381B" w:rsidP="00C94674" w:rsidRDefault="004A381B" w14:paraId="58E291C2" w14:textId="06FE9666">
      <w:pPr>
        <w:pStyle w:val="Sinespaciado"/>
        <w:jc w:val="both"/>
        <w:rPr>
          <w:rFonts w:cstheme="minorHAnsi"/>
          <w:sz w:val="24"/>
          <w:szCs w:val="24"/>
          <w:lang w:val="es-ES"/>
        </w:rPr>
      </w:pPr>
    </w:p>
    <w:p w:rsidR="004A381B" w:rsidP="00C94674" w:rsidRDefault="004A381B" w14:paraId="6FDC6F24" w14:textId="76A098BC">
      <w:pPr>
        <w:pStyle w:val="Sinespaciado"/>
        <w:jc w:val="both"/>
        <w:rPr>
          <w:rFonts w:cstheme="minorHAnsi"/>
          <w:sz w:val="24"/>
          <w:szCs w:val="24"/>
          <w:lang w:val="es-ES"/>
        </w:rPr>
      </w:pPr>
    </w:p>
    <w:p w:rsidR="004A381B" w:rsidP="00C94674" w:rsidRDefault="004A381B" w14:paraId="0A104A6E" w14:textId="2E040141">
      <w:pPr>
        <w:pStyle w:val="Sinespaciado"/>
        <w:jc w:val="both"/>
        <w:rPr>
          <w:rFonts w:cstheme="minorHAnsi"/>
          <w:sz w:val="24"/>
          <w:szCs w:val="24"/>
          <w:lang w:val="es-ES"/>
        </w:rPr>
      </w:pPr>
    </w:p>
    <w:p w:rsidR="004A381B" w:rsidP="00C94674" w:rsidRDefault="004A381B" w14:paraId="6AB0E34B" w14:textId="1F0C956E">
      <w:pPr>
        <w:pStyle w:val="Sinespaciado"/>
        <w:jc w:val="both"/>
        <w:rPr>
          <w:rFonts w:cstheme="minorHAnsi"/>
          <w:sz w:val="24"/>
          <w:szCs w:val="24"/>
          <w:lang w:val="es-ES"/>
        </w:rPr>
      </w:pPr>
    </w:p>
    <w:p w:rsidR="004A381B" w:rsidP="00C94674" w:rsidRDefault="004A381B" w14:paraId="40CD66FE" w14:textId="6ACDA6EA">
      <w:pPr>
        <w:pStyle w:val="Sinespaciado"/>
        <w:jc w:val="both"/>
        <w:rPr>
          <w:rFonts w:cstheme="minorHAnsi"/>
          <w:sz w:val="24"/>
          <w:szCs w:val="24"/>
          <w:lang w:val="es-ES"/>
        </w:rPr>
      </w:pPr>
    </w:p>
    <w:p w:rsidR="00C17E0C" w:rsidP="00C94674" w:rsidRDefault="00C17E0C" w14:paraId="6E893ED7" w14:textId="223CA43C">
      <w:pPr>
        <w:pStyle w:val="Sinespaciado"/>
        <w:jc w:val="both"/>
        <w:rPr>
          <w:rFonts w:cstheme="minorHAnsi"/>
          <w:sz w:val="24"/>
          <w:szCs w:val="24"/>
          <w:lang w:val="es-ES"/>
        </w:rPr>
      </w:pPr>
    </w:p>
    <w:p w:rsidR="00C17E0C" w:rsidP="00C94674" w:rsidRDefault="00C17E0C" w14:paraId="0B755B74" w14:textId="304239D3">
      <w:pPr>
        <w:pStyle w:val="Sinespaciado"/>
        <w:jc w:val="both"/>
        <w:rPr>
          <w:rFonts w:cstheme="minorHAnsi"/>
          <w:sz w:val="24"/>
          <w:szCs w:val="24"/>
          <w:lang w:val="es-ES"/>
        </w:rPr>
      </w:pPr>
    </w:p>
    <w:p w:rsidR="00C17E0C" w:rsidP="00C94674" w:rsidRDefault="00C17E0C" w14:paraId="77B10E78" w14:textId="5E8501FC">
      <w:pPr>
        <w:pStyle w:val="Sinespaciado"/>
        <w:jc w:val="both"/>
        <w:rPr>
          <w:rFonts w:cstheme="minorHAnsi"/>
          <w:sz w:val="24"/>
          <w:szCs w:val="24"/>
          <w:lang w:val="es-ES"/>
        </w:rPr>
      </w:pPr>
    </w:p>
    <w:p w:rsidR="00C17E0C" w:rsidP="00C94674" w:rsidRDefault="00C17E0C" w14:paraId="2FAA0C12" w14:textId="299DDB1E">
      <w:pPr>
        <w:pStyle w:val="Sinespaciado"/>
        <w:jc w:val="both"/>
        <w:rPr>
          <w:rFonts w:cstheme="minorHAnsi"/>
          <w:sz w:val="24"/>
          <w:szCs w:val="24"/>
          <w:lang w:val="es-ES"/>
        </w:rPr>
      </w:pPr>
    </w:p>
    <w:p w:rsidR="00C17E0C" w:rsidP="00C94674" w:rsidRDefault="00C17E0C" w14:paraId="27EBD9CD" w14:textId="1E0F6764">
      <w:pPr>
        <w:pStyle w:val="Sinespaciado"/>
        <w:jc w:val="both"/>
        <w:rPr>
          <w:rFonts w:cstheme="minorHAnsi"/>
          <w:sz w:val="24"/>
          <w:szCs w:val="24"/>
          <w:lang w:val="es-ES"/>
        </w:rPr>
      </w:pPr>
    </w:p>
    <w:p w:rsidR="004A381B" w:rsidP="00C94674" w:rsidRDefault="004A381B" w14:paraId="27C5E5E7" w14:textId="6E119AD1">
      <w:pPr>
        <w:pStyle w:val="Sinespaciado"/>
        <w:jc w:val="both"/>
        <w:rPr>
          <w:rFonts w:cstheme="minorHAnsi"/>
          <w:sz w:val="24"/>
          <w:szCs w:val="24"/>
          <w:lang w:val="es-ES"/>
        </w:rPr>
      </w:pPr>
    </w:p>
    <w:p w:rsidR="004A381B" w:rsidP="00C94674" w:rsidRDefault="004A381B" w14:paraId="346D4434" w14:textId="5EDE5787">
      <w:pPr>
        <w:pStyle w:val="Sinespaciado"/>
        <w:jc w:val="both"/>
        <w:rPr>
          <w:rFonts w:cstheme="minorHAnsi"/>
          <w:sz w:val="24"/>
          <w:szCs w:val="24"/>
          <w:lang w:val="es-ES"/>
        </w:rPr>
      </w:pPr>
    </w:p>
    <w:p w:rsidR="004A381B" w:rsidP="004A381B" w:rsidRDefault="004A381B" w14:paraId="282C7B6D" w14:textId="77777777">
      <w:pPr>
        <w:pStyle w:val="Sinespaciado"/>
        <w:jc w:val="center"/>
        <w:rPr>
          <w:rFonts w:ascii="Montserrat" w:hAnsi="Montserrat" w:eastAsia="Calibri" w:cs="Calibri"/>
          <w:b/>
          <w:bCs/>
          <w:color w:val="1F497D" w:themeColor="text2"/>
        </w:rPr>
      </w:pPr>
      <w:r w:rsidRPr="004A381B">
        <w:rPr>
          <w:rFonts w:ascii="Montserrat" w:hAnsi="Montserrat" w:eastAsia="Calibri" w:cs="Calibri"/>
          <w:b/>
          <w:bCs/>
          <w:color w:val="1F497D" w:themeColor="text2"/>
        </w:rPr>
        <w:t>MANUAL PARA EL USUARIO DE LAS HERRAMIENTAS DIGITALES</w:t>
      </w:r>
    </w:p>
    <w:p w:rsidRPr="004A381B" w:rsidR="004A381B" w:rsidP="004A381B" w:rsidRDefault="004A381B" w14:paraId="7008A872" w14:textId="2AD77EE9">
      <w:pPr>
        <w:pStyle w:val="Sinespaciado"/>
        <w:jc w:val="center"/>
        <w:rPr>
          <w:rFonts w:ascii="Montserrat" w:hAnsi="Montserrat" w:eastAsia="Calibri" w:cs="Calibri"/>
          <w:b/>
          <w:bCs/>
          <w:color w:val="1F497D" w:themeColor="text2"/>
        </w:rPr>
      </w:pPr>
      <w:r w:rsidRPr="004A381B">
        <w:rPr>
          <w:rFonts w:ascii="Montserrat" w:hAnsi="Montserrat" w:eastAsia="Calibri" w:cs="Calibri"/>
          <w:b/>
          <w:bCs/>
          <w:color w:val="1F497D" w:themeColor="text2"/>
        </w:rPr>
        <w:t xml:space="preserve"> DE LA GUÍA MENOS PLÁSTICO</w:t>
      </w:r>
    </w:p>
    <w:p w:rsidR="004A381B" w:rsidP="004A381B" w:rsidRDefault="004A381B" w14:paraId="51A028D7" w14:textId="77777777">
      <w:pPr>
        <w:pStyle w:val="Sinespaciado"/>
        <w:jc w:val="center"/>
        <w:rPr>
          <w:rFonts w:ascii="Montserrat" w:hAnsi="Montserrat" w:eastAsia="Calibri" w:cs="Calibri"/>
          <w:b/>
          <w:bCs/>
          <w:color w:val="1F497D" w:themeColor="text2"/>
          <w:sz w:val="24"/>
          <w:szCs w:val="24"/>
        </w:rPr>
      </w:pPr>
    </w:p>
    <w:p w:rsidR="004A381B" w:rsidP="004A381B" w:rsidRDefault="004A381B" w14:paraId="6C45B035" w14:textId="4885D744">
      <w:pPr>
        <w:pStyle w:val="Sinespaciado"/>
        <w:jc w:val="center"/>
        <w:rPr>
          <w:rFonts w:ascii="Montserrat" w:hAnsi="Montserrat" w:eastAsia="Calibri" w:cs="Calibri"/>
          <w:b/>
          <w:bCs/>
          <w:color w:val="1F497D" w:themeColor="text2"/>
          <w:sz w:val="24"/>
          <w:szCs w:val="24"/>
        </w:rPr>
      </w:pPr>
      <w:r w:rsidRPr="004A381B">
        <w:rPr>
          <w:rFonts w:ascii="Montserrat" w:hAnsi="Montserrat" w:eastAsia="Calibri" w:cs="Calibri"/>
          <w:b/>
          <w:bCs/>
          <w:color w:val="1F497D" w:themeColor="text2"/>
          <w:sz w:val="24"/>
          <w:szCs w:val="24"/>
        </w:rPr>
        <w:t xml:space="preserve">Herramientas para prevenir el consumo </w:t>
      </w:r>
      <w:r w:rsidRPr="004A381B">
        <w:rPr>
          <w:rFonts w:ascii="Montserrat" w:hAnsi="Montserrat"/>
          <w:b/>
          <w:bCs/>
          <w:color w:val="1F497D" w:themeColor="text2"/>
          <w:sz w:val="24"/>
          <w:szCs w:val="24"/>
        </w:rPr>
        <w:t>d</w:t>
      </w:r>
      <w:r w:rsidRPr="004A381B">
        <w:rPr>
          <w:rFonts w:ascii="Montserrat" w:hAnsi="Montserrat" w:eastAsia="Calibri" w:cs="Calibri"/>
          <w:b/>
          <w:bCs/>
          <w:color w:val="1F497D" w:themeColor="text2"/>
          <w:sz w:val="24"/>
          <w:szCs w:val="24"/>
        </w:rPr>
        <w:t>e plásticos</w:t>
      </w:r>
    </w:p>
    <w:p w:rsidRPr="004A381B" w:rsidR="004A381B" w:rsidP="004A381B" w:rsidRDefault="004A381B" w14:paraId="17330C03" w14:textId="4D87C2B6">
      <w:pPr>
        <w:pStyle w:val="Sinespaciado"/>
        <w:jc w:val="center"/>
        <w:rPr>
          <w:rFonts w:ascii="Montserrat" w:hAnsi="Montserrat" w:eastAsia="Calibri" w:cs="Calibri"/>
          <w:b/>
          <w:bCs/>
          <w:color w:val="1F497D" w:themeColor="text2"/>
          <w:sz w:val="24"/>
          <w:szCs w:val="24"/>
        </w:rPr>
      </w:pPr>
      <w:r w:rsidRPr="004A381B">
        <w:rPr>
          <w:rFonts w:ascii="Montserrat" w:hAnsi="Montserrat" w:eastAsia="Calibri" w:cs="Calibri"/>
          <w:b/>
          <w:bCs/>
          <w:color w:val="1F497D" w:themeColor="text2"/>
          <w:sz w:val="24"/>
          <w:szCs w:val="24"/>
        </w:rPr>
        <w:t xml:space="preserve"> en el sector turismo</w:t>
      </w:r>
    </w:p>
    <w:p w:rsidRPr="004A381B" w:rsidR="004A381B" w:rsidP="004A381B" w:rsidRDefault="004A381B" w14:paraId="1C608677" w14:textId="77777777">
      <w:pPr>
        <w:pStyle w:val="Sinespaciado"/>
        <w:jc w:val="center"/>
        <w:rPr>
          <w:sz w:val="24"/>
          <w:szCs w:val="24"/>
        </w:rPr>
      </w:pPr>
    </w:p>
    <w:p w:rsidRPr="004A381B" w:rsidR="004A381B" w:rsidP="004A381B" w:rsidRDefault="004A381B" w14:paraId="3E133FA0" w14:textId="77777777">
      <w:pPr>
        <w:pStyle w:val="Sinespaciado"/>
        <w:jc w:val="center"/>
        <w:rPr>
          <w:sz w:val="24"/>
          <w:szCs w:val="24"/>
        </w:rPr>
      </w:pPr>
    </w:p>
    <w:p w:rsidR="004A381B" w:rsidP="004A381B" w:rsidRDefault="004A381B" w14:paraId="04C14724" w14:textId="1251583D">
      <w:pPr>
        <w:pStyle w:val="Sinespaciado"/>
        <w:jc w:val="center"/>
      </w:pPr>
    </w:p>
    <w:p w:rsidR="004A381B" w:rsidP="004A381B" w:rsidRDefault="004A381B" w14:paraId="55B2E66A" w14:textId="4B3E4A92">
      <w:pPr>
        <w:pStyle w:val="Sinespaciado"/>
        <w:jc w:val="center"/>
      </w:pPr>
    </w:p>
    <w:p w:rsidRPr="004A381B" w:rsidR="004A381B" w:rsidP="004A381B" w:rsidRDefault="004A381B" w14:paraId="2FBFA99E" w14:textId="77777777">
      <w:pPr>
        <w:pStyle w:val="Sinespaciado"/>
        <w:jc w:val="center"/>
      </w:pPr>
    </w:p>
    <w:p w:rsidRPr="004A381B" w:rsidR="004A381B" w:rsidP="004A381B" w:rsidRDefault="004A381B" w14:paraId="05D2E0DC" w14:textId="77777777">
      <w:pPr>
        <w:pStyle w:val="Sinespaciado"/>
        <w:jc w:val="center"/>
      </w:pPr>
    </w:p>
    <w:p w:rsidR="004A381B" w:rsidP="004A381B" w:rsidRDefault="004A381B" w14:paraId="5618D933" w14:textId="77777777">
      <w:pPr>
        <w:jc w:val="center"/>
        <w:rPr>
          <w:rFonts w:ascii="Montserrat" w:hAnsi="Montserrat"/>
          <w:b/>
          <w:bCs/>
          <w:color w:val="262626" w:themeColor="text1" w:themeTint="D9"/>
          <w:sz w:val="22"/>
          <w:lang w:val="es-MX"/>
        </w:rPr>
      </w:pPr>
      <w:r w:rsidRPr="004A381B">
        <w:rPr>
          <w:rFonts w:ascii="Montserrat" w:hAnsi="Montserrat"/>
          <w:b/>
          <w:bCs/>
          <w:color w:val="262626" w:themeColor="text1" w:themeTint="D9"/>
          <w:sz w:val="22"/>
          <w:lang w:val="es-MX"/>
        </w:rPr>
        <w:t xml:space="preserve">"Prevención de residuos plásticos en los mares de Centroamérica </w:t>
      </w:r>
    </w:p>
    <w:p w:rsidRPr="004A381B" w:rsidR="004A381B" w:rsidP="004A381B" w:rsidRDefault="004A381B" w14:paraId="060914EB" w14:textId="084B917B">
      <w:pPr>
        <w:jc w:val="center"/>
        <w:rPr>
          <w:szCs w:val="24"/>
          <w:lang w:val="es-MX"/>
        </w:rPr>
      </w:pPr>
      <w:r w:rsidRPr="004A381B">
        <w:rPr>
          <w:rFonts w:ascii="Montserrat" w:hAnsi="Montserrat"/>
          <w:b/>
          <w:bCs/>
          <w:color w:val="262626" w:themeColor="text1" w:themeTint="D9"/>
          <w:sz w:val="22"/>
          <w:lang w:val="es-MX"/>
        </w:rPr>
        <w:t>y el Caribe (Caribe Circular)"</w:t>
      </w:r>
    </w:p>
    <w:p w:rsidRPr="004A381B" w:rsidR="004A381B" w:rsidP="00C94674" w:rsidRDefault="004A381B" w14:paraId="12D0D1AD" w14:textId="77777777">
      <w:pPr>
        <w:pStyle w:val="Sinespaciado"/>
        <w:jc w:val="both"/>
        <w:rPr>
          <w:rFonts w:cstheme="minorHAnsi"/>
          <w:sz w:val="24"/>
          <w:szCs w:val="24"/>
        </w:rPr>
      </w:pPr>
    </w:p>
    <w:sectPr w:rsidRPr="004A381B" w:rsidR="004A381B" w:rsidSect="00E7394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D0F52" w:rsidRDefault="002D0F52" w14:paraId="1266E0ED" w14:textId="77777777">
      <w:pPr>
        <w:spacing w:after="0"/>
      </w:pPr>
      <w:r>
        <w:separator/>
      </w:r>
    </w:p>
  </w:endnote>
  <w:endnote w:type="continuationSeparator" w:id="0">
    <w:p w:rsidR="002D0F52" w:rsidRDefault="002D0F52" w14:paraId="2B32E5DA"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tserrat">
    <w:altName w:val="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37068"/>
      <w:docPartObj>
        <w:docPartGallery w:val="Page Numbers (Bottom of Page)"/>
        <w:docPartUnique/>
      </w:docPartObj>
    </w:sdtPr>
    <w:sdtEndPr>
      <w:rPr>
        <w:noProof/>
        <w:sz w:val="18"/>
        <w:szCs w:val="18"/>
      </w:rPr>
    </w:sdtEndPr>
    <w:sdtContent>
      <w:p w:rsidRPr="00B82333" w:rsidR="00D31512" w:rsidP="00533094" w:rsidRDefault="00533094" w14:paraId="1FD51CCE" w14:textId="449D41EA">
        <w:pPr>
          <w:pStyle w:val="Piedepgina"/>
          <w:pBdr>
            <w:top w:val="single" w:color="auto" w:sz="4" w:space="1"/>
          </w:pBdr>
          <w:jc w:val="center"/>
          <w:rPr>
            <w:sz w:val="18"/>
            <w:szCs w:val="18"/>
          </w:rPr>
        </w:pPr>
        <w:r w:rsidRPr="00533094">
          <w:rPr>
            <w:sz w:val="14"/>
            <w:szCs w:val="14"/>
          </w:rPr>
          <w:t xml:space="preserve">Caribe Circular </w:t>
        </w:r>
        <w:r>
          <w:rPr>
            <w:sz w:val="18"/>
            <w:szCs w:val="18"/>
          </w:rPr>
          <w:t xml:space="preserve">                                                                                                                                                                              </w:t>
        </w:r>
        <w:r w:rsidRPr="00B82333" w:rsidR="00D31512">
          <w:rPr>
            <w:sz w:val="18"/>
            <w:szCs w:val="18"/>
          </w:rPr>
          <w:fldChar w:fldCharType="begin"/>
        </w:r>
        <w:r w:rsidRPr="00B82333" w:rsidR="00D31512">
          <w:rPr>
            <w:sz w:val="18"/>
            <w:szCs w:val="18"/>
          </w:rPr>
          <w:instrText xml:space="preserve"> PAGE   \* MERGEFORMAT </w:instrText>
        </w:r>
        <w:r w:rsidRPr="00B82333" w:rsidR="00D31512">
          <w:rPr>
            <w:sz w:val="18"/>
            <w:szCs w:val="18"/>
          </w:rPr>
          <w:fldChar w:fldCharType="separate"/>
        </w:r>
        <w:r w:rsidRPr="00B82333" w:rsidR="00D31512">
          <w:rPr>
            <w:noProof/>
            <w:sz w:val="18"/>
            <w:szCs w:val="18"/>
          </w:rPr>
          <w:t>2</w:t>
        </w:r>
        <w:r w:rsidRPr="00B82333" w:rsidR="00D31512">
          <w:rPr>
            <w:noProof/>
            <w:sz w:val="18"/>
            <w:szCs w:val="18"/>
          </w:rPr>
          <w:fldChar w:fldCharType="end"/>
        </w:r>
      </w:p>
    </w:sdtContent>
  </w:sdt>
  <w:p w:rsidR="00D31512" w:rsidRDefault="00D31512" w14:paraId="74BC042B"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D0F52" w:rsidRDefault="002D0F52" w14:paraId="01AF48BE" w14:textId="77777777">
      <w:pPr>
        <w:spacing w:after="0"/>
      </w:pPr>
      <w:r>
        <w:separator/>
      </w:r>
    </w:p>
  </w:footnote>
  <w:footnote w:type="continuationSeparator" w:id="0">
    <w:p w:rsidR="002D0F52" w:rsidRDefault="002D0F52" w14:paraId="0A86AB9B"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0480E" w:rsidR="00D31512" w:rsidP="00B82333" w:rsidRDefault="00D31512" w14:paraId="592D7E2E" w14:textId="04EE0C99">
    <w:pPr>
      <w:pStyle w:val="Encabezado"/>
      <w:pBdr>
        <w:bottom w:val="single" w:color="auto" w:sz="4" w:space="1"/>
      </w:pBdr>
      <w:jc w:val="right"/>
      <w:rPr>
        <w:sz w:val="22"/>
        <w:szCs w:val="22"/>
      </w:rPr>
    </w:pPr>
    <w:r w:rsidRPr="00A0480E">
      <w:rPr>
        <w:sz w:val="14"/>
        <w:szCs w:val="14"/>
      </w:rPr>
      <w:t xml:space="preserve">Manual </w:t>
    </w:r>
    <w:r w:rsidRPr="00A0480E" w:rsidR="00A0480E">
      <w:rPr>
        <w:sz w:val="14"/>
        <w:szCs w:val="14"/>
      </w:rPr>
      <w:t>para el usuario de las herramientas digitales de la Guía Menos Plástico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7EF7"/>
    <w:multiLevelType w:val="hybridMultilevel"/>
    <w:tmpl w:val="FF3C2FFE"/>
    <w:lvl w:ilvl="0" w:tplc="080A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 w15:restartNumberingAfterBreak="0">
    <w:nsid w:val="03601D6D"/>
    <w:multiLevelType w:val="hybridMultilevel"/>
    <w:tmpl w:val="849251DC"/>
    <w:lvl w:ilvl="0" w:tplc="080A0005">
      <w:start w:val="1"/>
      <w:numFmt w:val="bullet"/>
      <w:lvlText w:val=""/>
      <w:lvlJc w:val="left"/>
      <w:pPr>
        <w:ind w:left="1080" w:hanging="360"/>
      </w:pPr>
      <w:rPr>
        <w:rFonts w:hint="default" w:ascii="Wingdings" w:hAnsi="Wingding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6911F34"/>
    <w:multiLevelType w:val="hybridMultilevel"/>
    <w:tmpl w:val="7CFE781E"/>
    <w:lvl w:ilvl="0" w:tplc="D9A65478">
      <w:start w:val="1"/>
      <w:numFmt w:val="bullet"/>
      <w:lvlText w:val="­"/>
      <w:lvlJc w:val="left"/>
      <w:pPr>
        <w:ind w:left="720" w:hanging="360"/>
      </w:pPr>
      <w:rPr>
        <w:rFonts w:hint="default" w:ascii="Courier New" w:hAnsi="Courier New"/>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A767EDD"/>
    <w:multiLevelType w:val="hybridMultilevel"/>
    <w:tmpl w:val="89949EAE"/>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4" w15:restartNumberingAfterBreak="0">
    <w:nsid w:val="0B160915"/>
    <w:multiLevelType w:val="multilevel"/>
    <w:tmpl w:val="96ACAC6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CD45069"/>
    <w:multiLevelType w:val="hybridMultilevel"/>
    <w:tmpl w:val="085AAA2A"/>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15:restartNumberingAfterBreak="0">
    <w:nsid w:val="0F3C2007"/>
    <w:multiLevelType w:val="hybridMultilevel"/>
    <w:tmpl w:val="A8A0AF0A"/>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7" w15:restartNumberingAfterBreak="0">
    <w:nsid w:val="13D15DE7"/>
    <w:multiLevelType w:val="hybridMultilevel"/>
    <w:tmpl w:val="7EE2413A"/>
    <w:lvl w:ilvl="0" w:tplc="D9A65478">
      <w:start w:val="1"/>
      <w:numFmt w:val="bullet"/>
      <w:lvlText w:val="­"/>
      <w:lvlJc w:val="left"/>
      <w:pPr>
        <w:ind w:left="720" w:hanging="360"/>
      </w:pPr>
      <w:rPr>
        <w:rFonts w:hint="default" w:ascii="Courier New" w:hAnsi="Courier New"/>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82326B4"/>
    <w:multiLevelType w:val="hybridMultilevel"/>
    <w:tmpl w:val="EAB6C554"/>
    <w:lvl w:ilvl="0" w:tplc="D9A65478">
      <w:start w:val="1"/>
      <w:numFmt w:val="bullet"/>
      <w:lvlText w:val="­"/>
      <w:lvlJc w:val="left"/>
      <w:pPr>
        <w:ind w:left="720" w:hanging="360"/>
      </w:pPr>
      <w:rPr>
        <w:rFonts w:hint="default" w:ascii="Courier New" w:hAnsi="Courier New"/>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E206D30"/>
    <w:multiLevelType w:val="hybridMultilevel"/>
    <w:tmpl w:val="2B22131A"/>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0" w15:restartNumberingAfterBreak="0">
    <w:nsid w:val="1E2E7D0F"/>
    <w:multiLevelType w:val="hybridMultilevel"/>
    <w:tmpl w:val="EA72CED4"/>
    <w:lvl w:ilvl="0" w:tplc="D9A65478">
      <w:start w:val="1"/>
      <w:numFmt w:val="bullet"/>
      <w:lvlText w:val="­"/>
      <w:lvlJc w:val="left"/>
      <w:pPr>
        <w:ind w:left="1080" w:hanging="360"/>
      </w:pPr>
      <w:rPr>
        <w:rFonts w:hint="default" w:ascii="Courier New" w:hAnsi="Courier New"/>
        <w:color w:val="auto"/>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1" w15:restartNumberingAfterBreak="0">
    <w:nsid w:val="1FA53DB4"/>
    <w:multiLevelType w:val="hybridMultilevel"/>
    <w:tmpl w:val="91E8DBB4"/>
    <w:lvl w:ilvl="0" w:tplc="D9A65478">
      <w:start w:val="1"/>
      <w:numFmt w:val="bullet"/>
      <w:lvlText w:val="­"/>
      <w:lvlJc w:val="left"/>
      <w:pPr>
        <w:ind w:left="1080" w:hanging="360"/>
      </w:pPr>
      <w:rPr>
        <w:rFonts w:hint="default" w:ascii="Courier New" w:hAnsi="Courier New"/>
        <w:color w:val="auto"/>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2" w15:restartNumberingAfterBreak="0">
    <w:nsid w:val="27B7516E"/>
    <w:multiLevelType w:val="hybridMultilevel"/>
    <w:tmpl w:val="0136DB70"/>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FA076B"/>
    <w:multiLevelType w:val="hybridMultilevel"/>
    <w:tmpl w:val="48D6B6DE"/>
    <w:lvl w:ilvl="0" w:tplc="D9A65478">
      <w:start w:val="1"/>
      <w:numFmt w:val="bullet"/>
      <w:lvlText w:val="­"/>
      <w:lvlJc w:val="left"/>
      <w:pPr>
        <w:ind w:left="1080" w:hanging="720"/>
      </w:pPr>
      <w:rPr>
        <w:rFonts w:hint="default" w:ascii="Courier New" w:hAnsi="Courier New"/>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420EAF"/>
    <w:multiLevelType w:val="hybridMultilevel"/>
    <w:tmpl w:val="1F36C98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5" w15:restartNumberingAfterBreak="0">
    <w:nsid w:val="30A43AB6"/>
    <w:multiLevelType w:val="multilevel"/>
    <w:tmpl w:val="D70A1520"/>
    <w:lvl w:ilvl="0">
      <w:start w:val="1"/>
      <w:numFmt w:val="decimal"/>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309185B"/>
    <w:multiLevelType w:val="hybridMultilevel"/>
    <w:tmpl w:val="FB92DB4A"/>
    <w:lvl w:ilvl="0" w:tplc="944E02C6">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7" w15:restartNumberingAfterBreak="0">
    <w:nsid w:val="335E5855"/>
    <w:multiLevelType w:val="hybridMultilevel"/>
    <w:tmpl w:val="059CADB0"/>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8" w15:restartNumberingAfterBreak="0">
    <w:nsid w:val="35750E61"/>
    <w:multiLevelType w:val="hybridMultilevel"/>
    <w:tmpl w:val="9ECC8D5C"/>
    <w:lvl w:ilvl="0" w:tplc="D9A65478">
      <w:start w:val="1"/>
      <w:numFmt w:val="bullet"/>
      <w:lvlText w:val="­"/>
      <w:lvlJc w:val="left"/>
      <w:pPr>
        <w:ind w:left="720" w:hanging="360"/>
      </w:pPr>
      <w:rPr>
        <w:rFonts w:hint="default" w:ascii="Courier New" w:hAnsi="Courier New"/>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DCF73B8"/>
    <w:multiLevelType w:val="hybridMultilevel"/>
    <w:tmpl w:val="03A641E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42154F62"/>
    <w:multiLevelType w:val="hybridMultilevel"/>
    <w:tmpl w:val="4C0CF664"/>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1" w15:restartNumberingAfterBreak="0">
    <w:nsid w:val="423E14D9"/>
    <w:multiLevelType w:val="hybridMultilevel"/>
    <w:tmpl w:val="DEEE13EA"/>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2" w15:restartNumberingAfterBreak="0">
    <w:nsid w:val="47960BFB"/>
    <w:multiLevelType w:val="hybridMultilevel"/>
    <w:tmpl w:val="92A8C1F6"/>
    <w:lvl w:ilvl="0" w:tplc="D9A65478">
      <w:start w:val="1"/>
      <w:numFmt w:val="bullet"/>
      <w:lvlText w:val="­"/>
      <w:lvlJc w:val="left"/>
      <w:pPr>
        <w:ind w:left="720" w:hanging="360"/>
      </w:pPr>
      <w:rPr>
        <w:rFonts w:hint="default" w:ascii="Courier New" w:hAnsi="Courier New"/>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C84311E"/>
    <w:multiLevelType w:val="hybridMultilevel"/>
    <w:tmpl w:val="F87C4B8C"/>
    <w:lvl w:ilvl="0" w:tplc="D9A65478">
      <w:start w:val="1"/>
      <w:numFmt w:val="bullet"/>
      <w:lvlText w:val="­"/>
      <w:lvlJc w:val="left"/>
      <w:pPr>
        <w:ind w:left="720" w:hanging="360"/>
      </w:pPr>
      <w:rPr>
        <w:rFonts w:hint="default" w:ascii="Courier New" w:hAnsi="Courier New"/>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4D173AA3"/>
    <w:multiLevelType w:val="hybridMultilevel"/>
    <w:tmpl w:val="81C49FB8"/>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5" w15:restartNumberingAfterBreak="0">
    <w:nsid w:val="4E920ABB"/>
    <w:multiLevelType w:val="hybridMultilevel"/>
    <w:tmpl w:val="E89E9D96"/>
    <w:lvl w:ilvl="0" w:tplc="080A0005">
      <w:start w:val="1"/>
      <w:numFmt w:val="bullet"/>
      <w:lvlText w:val=""/>
      <w:lvlJc w:val="left"/>
      <w:pPr>
        <w:ind w:left="720" w:hanging="360"/>
      </w:pPr>
      <w:rPr>
        <w:rFonts w:hint="default" w:ascii="Wingdings" w:hAnsi="Wingding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DA51AF"/>
    <w:multiLevelType w:val="hybridMultilevel"/>
    <w:tmpl w:val="AD94ABDA"/>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7" w15:restartNumberingAfterBreak="0">
    <w:nsid w:val="575F3090"/>
    <w:multiLevelType w:val="hybridMultilevel"/>
    <w:tmpl w:val="9014DE5C"/>
    <w:lvl w:ilvl="0" w:tplc="080A0005">
      <w:start w:val="1"/>
      <w:numFmt w:val="bullet"/>
      <w:lvlText w:val=""/>
      <w:lvlJc w:val="left"/>
      <w:pPr>
        <w:ind w:left="720" w:hanging="360"/>
      </w:pPr>
      <w:rPr>
        <w:rFonts w:hint="default" w:ascii="Wingdings" w:hAnsi="Wingdings"/>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8" w15:restartNumberingAfterBreak="0">
    <w:nsid w:val="58DF2EBE"/>
    <w:multiLevelType w:val="hybridMultilevel"/>
    <w:tmpl w:val="CB066096"/>
    <w:lvl w:ilvl="0" w:tplc="D9A65478">
      <w:start w:val="1"/>
      <w:numFmt w:val="bullet"/>
      <w:lvlText w:val="­"/>
      <w:lvlJc w:val="left"/>
      <w:pPr>
        <w:ind w:left="720" w:hanging="360"/>
      </w:pPr>
      <w:rPr>
        <w:rFonts w:hint="default" w:ascii="Courier New" w:hAnsi="Courier New"/>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626470B0"/>
    <w:multiLevelType w:val="hybridMultilevel"/>
    <w:tmpl w:val="CD5E22EA"/>
    <w:lvl w:ilvl="0" w:tplc="D9A65478">
      <w:start w:val="1"/>
      <w:numFmt w:val="bullet"/>
      <w:lvlText w:val="­"/>
      <w:lvlJc w:val="left"/>
      <w:pPr>
        <w:ind w:left="720" w:hanging="360"/>
      </w:pPr>
      <w:rPr>
        <w:rFonts w:hint="default" w:ascii="Courier New" w:hAnsi="Courier New"/>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66D964F3"/>
    <w:multiLevelType w:val="hybridMultilevel"/>
    <w:tmpl w:val="0776A784"/>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1" w15:restartNumberingAfterBreak="0">
    <w:nsid w:val="67A148FF"/>
    <w:multiLevelType w:val="hybridMultilevel"/>
    <w:tmpl w:val="1A6AD502"/>
    <w:lvl w:ilvl="0" w:tplc="D9A65478">
      <w:start w:val="1"/>
      <w:numFmt w:val="bullet"/>
      <w:lvlText w:val="­"/>
      <w:lvlJc w:val="left"/>
      <w:pPr>
        <w:ind w:left="720" w:hanging="360"/>
      </w:pPr>
      <w:rPr>
        <w:rFonts w:hint="default" w:ascii="Courier New" w:hAnsi="Courier New"/>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2" w15:restartNumberingAfterBreak="0">
    <w:nsid w:val="683A504C"/>
    <w:multiLevelType w:val="hybridMultilevel"/>
    <w:tmpl w:val="57AA8B7E"/>
    <w:lvl w:ilvl="0" w:tplc="D9A65478">
      <w:start w:val="1"/>
      <w:numFmt w:val="bullet"/>
      <w:lvlText w:val="­"/>
      <w:lvlJc w:val="left"/>
      <w:pPr>
        <w:ind w:left="720" w:hanging="360"/>
      </w:pPr>
      <w:rPr>
        <w:rFonts w:hint="default" w:ascii="Courier New" w:hAnsi="Courier New"/>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69B04452"/>
    <w:multiLevelType w:val="hybridMultilevel"/>
    <w:tmpl w:val="803E6654"/>
    <w:lvl w:ilvl="0" w:tplc="944E02C6">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34" w15:restartNumberingAfterBreak="0">
    <w:nsid w:val="6A6E55B5"/>
    <w:multiLevelType w:val="hybridMultilevel"/>
    <w:tmpl w:val="87F6816E"/>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35" w15:restartNumberingAfterBreak="0">
    <w:nsid w:val="6E43628D"/>
    <w:multiLevelType w:val="hybridMultilevel"/>
    <w:tmpl w:val="2D3E30C8"/>
    <w:lvl w:ilvl="0" w:tplc="944E02C6">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36" w15:restartNumberingAfterBreak="0">
    <w:nsid w:val="6E4769AA"/>
    <w:multiLevelType w:val="hybridMultilevel"/>
    <w:tmpl w:val="E684E1F4"/>
    <w:lvl w:ilvl="0" w:tplc="080A0005">
      <w:start w:val="1"/>
      <w:numFmt w:val="bullet"/>
      <w:lvlText w:val=""/>
      <w:lvlJc w:val="left"/>
      <w:pPr>
        <w:ind w:left="720" w:hanging="360"/>
      </w:pPr>
      <w:rPr>
        <w:rFonts w:hint="default" w:ascii="Wingdings" w:hAnsi="Wingdings"/>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37" w15:restartNumberingAfterBreak="0">
    <w:nsid w:val="77F82DFB"/>
    <w:multiLevelType w:val="hybridMultilevel"/>
    <w:tmpl w:val="529ED016"/>
    <w:lvl w:ilvl="0" w:tplc="D9A65478">
      <w:start w:val="1"/>
      <w:numFmt w:val="bullet"/>
      <w:lvlText w:val="­"/>
      <w:lvlJc w:val="left"/>
      <w:pPr>
        <w:ind w:left="720" w:hanging="360"/>
      </w:pPr>
      <w:rPr>
        <w:rFonts w:hint="default" w:ascii="Courier New" w:hAnsi="Courier New"/>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7C2A286F"/>
    <w:multiLevelType w:val="hybridMultilevel"/>
    <w:tmpl w:val="E522F76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9" w15:restartNumberingAfterBreak="0">
    <w:nsid w:val="7CD379CD"/>
    <w:multiLevelType w:val="hybridMultilevel"/>
    <w:tmpl w:val="1E40CD36"/>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0" w15:restartNumberingAfterBreak="0">
    <w:nsid w:val="7F861E63"/>
    <w:multiLevelType w:val="hybridMultilevel"/>
    <w:tmpl w:val="C534D6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87655398">
    <w:abstractNumId w:val="15"/>
  </w:num>
  <w:num w:numId="2" w16cid:durableId="626395951">
    <w:abstractNumId w:val="13"/>
  </w:num>
  <w:num w:numId="3" w16cid:durableId="1090584589">
    <w:abstractNumId w:val="4"/>
  </w:num>
  <w:num w:numId="4" w16cid:durableId="1055934886">
    <w:abstractNumId w:val="12"/>
  </w:num>
  <w:num w:numId="5" w16cid:durableId="55976861">
    <w:abstractNumId w:val="31"/>
  </w:num>
  <w:num w:numId="6" w16cid:durableId="1862429395">
    <w:abstractNumId w:val="28"/>
  </w:num>
  <w:num w:numId="7" w16cid:durableId="1912498764">
    <w:abstractNumId w:val="37"/>
  </w:num>
  <w:num w:numId="8" w16cid:durableId="964698364">
    <w:abstractNumId w:val="18"/>
  </w:num>
  <w:num w:numId="9" w16cid:durableId="688065858">
    <w:abstractNumId w:val="7"/>
  </w:num>
  <w:num w:numId="10" w16cid:durableId="1787461359">
    <w:abstractNumId w:val="34"/>
  </w:num>
  <w:num w:numId="11" w16cid:durableId="1543320530">
    <w:abstractNumId w:val="24"/>
  </w:num>
  <w:num w:numId="12" w16cid:durableId="1149246844">
    <w:abstractNumId w:val="26"/>
  </w:num>
  <w:num w:numId="13" w16cid:durableId="806242074">
    <w:abstractNumId w:val="21"/>
  </w:num>
  <w:num w:numId="14" w16cid:durableId="1898198229">
    <w:abstractNumId w:val="3"/>
  </w:num>
  <w:num w:numId="15" w16cid:durableId="2129623982">
    <w:abstractNumId w:val="35"/>
  </w:num>
  <w:num w:numId="16" w16cid:durableId="680662193">
    <w:abstractNumId w:val="16"/>
  </w:num>
  <w:num w:numId="17" w16cid:durableId="970210787">
    <w:abstractNumId w:val="39"/>
  </w:num>
  <w:num w:numId="18" w16cid:durableId="45033113">
    <w:abstractNumId w:val="33"/>
  </w:num>
  <w:num w:numId="19" w16cid:durableId="518159925">
    <w:abstractNumId w:val="0"/>
  </w:num>
  <w:num w:numId="20" w16cid:durableId="1412700202">
    <w:abstractNumId w:val="17"/>
  </w:num>
  <w:num w:numId="21" w16cid:durableId="2109033427">
    <w:abstractNumId w:val="5"/>
  </w:num>
  <w:num w:numId="22" w16cid:durableId="717168514">
    <w:abstractNumId w:val="25"/>
  </w:num>
  <w:num w:numId="23" w16cid:durableId="2018383717">
    <w:abstractNumId w:val="30"/>
  </w:num>
  <w:num w:numId="24" w16cid:durableId="1021395872">
    <w:abstractNumId w:val="20"/>
  </w:num>
  <w:num w:numId="25" w16cid:durableId="164787662">
    <w:abstractNumId w:val="1"/>
  </w:num>
  <w:num w:numId="26" w16cid:durableId="852887602">
    <w:abstractNumId w:val="36"/>
  </w:num>
  <w:num w:numId="27" w16cid:durableId="316148106">
    <w:abstractNumId w:val="27"/>
  </w:num>
  <w:num w:numId="28" w16cid:durableId="592010158">
    <w:abstractNumId w:val="40"/>
  </w:num>
  <w:num w:numId="29" w16cid:durableId="672687982">
    <w:abstractNumId w:val="14"/>
  </w:num>
  <w:num w:numId="30" w16cid:durableId="1386953429">
    <w:abstractNumId w:val="11"/>
  </w:num>
  <w:num w:numId="31" w16cid:durableId="1392189314">
    <w:abstractNumId w:val="2"/>
  </w:num>
  <w:num w:numId="32" w16cid:durableId="899437465">
    <w:abstractNumId w:val="29"/>
  </w:num>
  <w:num w:numId="33" w16cid:durableId="548230815">
    <w:abstractNumId w:val="23"/>
  </w:num>
  <w:num w:numId="34" w16cid:durableId="1616475908">
    <w:abstractNumId w:val="8"/>
  </w:num>
  <w:num w:numId="35" w16cid:durableId="2002849664">
    <w:abstractNumId w:val="22"/>
  </w:num>
  <w:num w:numId="36" w16cid:durableId="1051804185">
    <w:abstractNumId w:val="32"/>
  </w:num>
  <w:num w:numId="37" w16cid:durableId="795831176">
    <w:abstractNumId w:val="19"/>
  </w:num>
  <w:num w:numId="38" w16cid:durableId="2116947454">
    <w:abstractNumId w:val="38"/>
  </w:num>
  <w:num w:numId="39" w16cid:durableId="196889644">
    <w:abstractNumId w:val="10"/>
  </w:num>
  <w:num w:numId="40" w16cid:durableId="1101609927">
    <w:abstractNumId w:val="9"/>
  </w:num>
  <w:num w:numId="41" w16cid:durableId="363093838">
    <w:abstractNumId w:val="6"/>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00E"/>
    <w:rsid w:val="00000000"/>
    <w:rsid w:val="00001335"/>
    <w:rsid w:val="000027E0"/>
    <w:rsid w:val="0001231C"/>
    <w:rsid w:val="00014DB2"/>
    <w:rsid w:val="000252B4"/>
    <w:rsid w:val="00034636"/>
    <w:rsid w:val="0003621D"/>
    <w:rsid w:val="00041B8B"/>
    <w:rsid w:val="00067BC5"/>
    <w:rsid w:val="00095718"/>
    <w:rsid w:val="000B5E01"/>
    <w:rsid w:val="000B68E0"/>
    <w:rsid w:val="000C0D35"/>
    <w:rsid w:val="000C20CA"/>
    <w:rsid w:val="000C3C3F"/>
    <w:rsid w:val="000D0833"/>
    <w:rsid w:val="000E4495"/>
    <w:rsid w:val="000F7FCC"/>
    <w:rsid w:val="00125AA9"/>
    <w:rsid w:val="0012724D"/>
    <w:rsid w:val="001275DE"/>
    <w:rsid w:val="00136D58"/>
    <w:rsid w:val="00143B11"/>
    <w:rsid w:val="0015145B"/>
    <w:rsid w:val="001520D8"/>
    <w:rsid w:val="00155482"/>
    <w:rsid w:val="00155DF6"/>
    <w:rsid w:val="001635E5"/>
    <w:rsid w:val="00164745"/>
    <w:rsid w:val="00166937"/>
    <w:rsid w:val="00177B96"/>
    <w:rsid w:val="00183954"/>
    <w:rsid w:val="001842CB"/>
    <w:rsid w:val="001A0578"/>
    <w:rsid w:val="001A304C"/>
    <w:rsid w:val="001C13A0"/>
    <w:rsid w:val="001C25CE"/>
    <w:rsid w:val="001C3091"/>
    <w:rsid w:val="001D31D2"/>
    <w:rsid w:val="001D39D8"/>
    <w:rsid w:val="001D527A"/>
    <w:rsid w:val="001E4AF4"/>
    <w:rsid w:val="001E6FB8"/>
    <w:rsid w:val="001F0F9F"/>
    <w:rsid w:val="001F3FFA"/>
    <w:rsid w:val="001F6700"/>
    <w:rsid w:val="0020664E"/>
    <w:rsid w:val="00210496"/>
    <w:rsid w:val="00250DC9"/>
    <w:rsid w:val="00261B35"/>
    <w:rsid w:val="00262E34"/>
    <w:rsid w:val="00272FAC"/>
    <w:rsid w:val="00285F7F"/>
    <w:rsid w:val="002B4380"/>
    <w:rsid w:val="002C7010"/>
    <w:rsid w:val="002D019C"/>
    <w:rsid w:val="002D0F52"/>
    <w:rsid w:val="002D26EE"/>
    <w:rsid w:val="002D6DBB"/>
    <w:rsid w:val="002F641F"/>
    <w:rsid w:val="00306F2C"/>
    <w:rsid w:val="0032133B"/>
    <w:rsid w:val="00322044"/>
    <w:rsid w:val="00330CFB"/>
    <w:rsid w:val="003402F6"/>
    <w:rsid w:val="0034062C"/>
    <w:rsid w:val="00351263"/>
    <w:rsid w:val="00354CD0"/>
    <w:rsid w:val="003717BD"/>
    <w:rsid w:val="0039280F"/>
    <w:rsid w:val="00396256"/>
    <w:rsid w:val="003966FA"/>
    <w:rsid w:val="003A4993"/>
    <w:rsid w:val="003B02A2"/>
    <w:rsid w:val="003D2709"/>
    <w:rsid w:val="003E4A60"/>
    <w:rsid w:val="00403C92"/>
    <w:rsid w:val="00405053"/>
    <w:rsid w:val="00406875"/>
    <w:rsid w:val="004226FC"/>
    <w:rsid w:val="0042566B"/>
    <w:rsid w:val="00433168"/>
    <w:rsid w:val="00434F6D"/>
    <w:rsid w:val="004404FC"/>
    <w:rsid w:val="00443D45"/>
    <w:rsid w:val="00451248"/>
    <w:rsid w:val="0045609F"/>
    <w:rsid w:val="004643E5"/>
    <w:rsid w:val="0046500B"/>
    <w:rsid w:val="004667AE"/>
    <w:rsid w:val="00467084"/>
    <w:rsid w:val="0047342A"/>
    <w:rsid w:val="00476949"/>
    <w:rsid w:val="00477577"/>
    <w:rsid w:val="004855C7"/>
    <w:rsid w:val="004A381B"/>
    <w:rsid w:val="004B3337"/>
    <w:rsid w:val="004B58C0"/>
    <w:rsid w:val="004B6D55"/>
    <w:rsid w:val="004D16C3"/>
    <w:rsid w:val="004D7242"/>
    <w:rsid w:val="004F4962"/>
    <w:rsid w:val="00520109"/>
    <w:rsid w:val="00531B0F"/>
    <w:rsid w:val="00533094"/>
    <w:rsid w:val="00542CDC"/>
    <w:rsid w:val="00546E8B"/>
    <w:rsid w:val="00562ED4"/>
    <w:rsid w:val="005778B8"/>
    <w:rsid w:val="005A678B"/>
    <w:rsid w:val="005A77F4"/>
    <w:rsid w:val="005C699B"/>
    <w:rsid w:val="005D711C"/>
    <w:rsid w:val="005E32C0"/>
    <w:rsid w:val="005E5180"/>
    <w:rsid w:val="006218F0"/>
    <w:rsid w:val="00626EBF"/>
    <w:rsid w:val="00636DB1"/>
    <w:rsid w:val="00686EEF"/>
    <w:rsid w:val="00687EE9"/>
    <w:rsid w:val="006C019E"/>
    <w:rsid w:val="006C4F34"/>
    <w:rsid w:val="006E3CE1"/>
    <w:rsid w:val="007108FD"/>
    <w:rsid w:val="00727E47"/>
    <w:rsid w:val="007339AE"/>
    <w:rsid w:val="00751AB4"/>
    <w:rsid w:val="007524FB"/>
    <w:rsid w:val="00753609"/>
    <w:rsid w:val="00757DF5"/>
    <w:rsid w:val="00760BDB"/>
    <w:rsid w:val="0076467B"/>
    <w:rsid w:val="007703F1"/>
    <w:rsid w:val="00780003"/>
    <w:rsid w:val="00780595"/>
    <w:rsid w:val="00793398"/>
    <w:rsid w:val="007934C2"/>
    <w:rsid w:val="00797B88"/>
    <w:rsid w:val="007A702F"/>
    <w:rsid w:val="007D3932"/>
    <w:rsid w:val="007D3D77"/>
    <w:rsid w:val="007E06C1"/>
    <w:rsid w:val="008060B1"/>
    <w:rsid w:val="00837762"/>
    <w:rsid w:val="00843428"/>
    <w:rsid w:val="00847AA2"/>
    <w:rsid w:val="00851D5C"/>
    <w:rsid w:val="00857888"/>
    <w:rsid w:val="008740BA"/>
    <w:rsid w:val="008756E0"/>
    <w:rsid w:val="00876D57"/>
    <w:rsid w:val="00880DDA"/>
    <w:rsid w:val="0088358A"/>
    <w:rsid w:val="00884CD9"/>
    <w:rsid w:val="00884E98"/>
    <w:rsid w:val="008916E7"/>
    <w:rsid w:val="00894F29"/>
    <w:rsid w:val="008A5806"/>
    <w:rsid w:val="008D2959"/>
    <w:rsid w:val="008D770C"/>
    <w:rsid w:val="008E0EBD"/>
    <w:rsid w:val="008F04FB"/>
    <w:rsid w:val="008F18A4"/>
    <w:rsid w:val="008F30E1"/>
    <w:rsid w:val="008F6AF4"/>
    <w:rsid w:val="009018C7"/>
    <w:rsid w:val="00916B80"/>
    <w:rsid w:val="009239E3"/>
    <w:rsid w:val="009314F1"/>
    <w:rsid w:val="00944E49"/>
    <w:rsid w:val="00954B7C"/>
    <w:rsid w:val="00954FC6"/>
    <w:rsid w:val="00976A3F"/>
    <w:rsid w:val="009A043A"/>
    <w:rsid w:val="009C196C"/>
    <w:rsid w:val="009D1D27"/>
    <w:rsid w:val="009E57E0"/>
    <w:rsid w:val="009E658E"/>
    <w:rsid w:val="009F7EA3"/>
    <w:rsid w:val="00A0480E"/>
    <w:rsid w:val="00A10E4E"/>
    <w:rsid w:val="00A26417"/>
    <w:rsid w:val="00A27F2F"/>
    <w:rsid w:val="00A3591D"/>
    <w:rsid w:val="00A35A74"/>
    <w:rsid w:val="00A4442F"/>
    <w:rsid w:val="00A5262A"/>
    <w:rsid w:val="00A637F4"/>
    <w:rsid w:val="00A7374D"/>
    <w:rsid w:val="00A73F39"/>
    <w:rsid w:val="00A81E22"/>
    <w:rsid w:val="00A92F49"/>
    <w:rsid w:val="00AA00BB"/>
    <w:rsid w:val="00AA0EFD"/>
    <w:rsid w:val="00AB14B9"/>
    <w:rsid w:val="00AB4B54"/>
    <w:rsid w:val="00AB61A9"/>
    <w:rsid w:val="00AB67C7"/>
    <w:rsid w:val="00AB7857"/>
    <w:rsid w:val="00AC4B33"/>
    <w:rsid w:val="00AD3F5C"/>
    <w:rsid w:val="00AF488F"/>
    <w:rsid w:val="00AF4CA1"/>
    <w:rsid w:val="00B02CE2"/>
    <w:rsid w:val="00B07510"/>
    <w:rsid w:val="00B07945"/>
    <w:rsid w:val="00B10C5B"/>
    <w:rsid w:val="00B25225"/>
    <w:rsid w:val="00B33FF4"/>
    <w:rsid w:val="00B34A82"/>
    <w:rsid w:val="00B50C0F"/>
    <w:rsid w:val="00B741F1"/>
    <w:rsid w:val="00B82065"/>
    <w:rsid w:val="00B87AD4"/>
    <w:rsid w:val="00B914A0"/>
    <w:rsid w:val="00B94558"/>
    <w:rsid w:val="00B973B8"/>
    <w:rsid w:val="00BA589E"/>
    <w:rsid w:val="00BA6780"/>
    <w:rsid w:val="00BB0B87"/>
    <w:rsid w:val="00BC1A85"/>
    <w:rsid w:val="00BC364D"/>
    <w:rsid w:val="00BD28CD"/>
    <w:rsid w:val="00BD2FA5"/>
    <w:rsid w:val="00BD4C39"/>
    <w:rsid w:val="00BE2DB9"/>
    <w:rsid w:val="00BE7053"/>
    <w:rsid w:val="00BF2F55"/>
    <w:rsid w:val="00BF2F5E"/>
    <w:rsid w:val="00C00B5E"/>
    <w:rsid w:val="00C16F20"/>
    <w:rsid w:val="00C17E0C"/>
    <w:rsid w:val="00C2248E"/>
    <w:rsid w:val="00C33F31"/>
    <w:rsid w:val="00C3674B"/>
    <w:rsid w:val="00C42CF4"/>
    <w:rsid w:val="00C4408D"/>
    <w:rsid w:val="00C604D2"/>
    <w:rsid w:val="00C608C3"/>
    <w:rsid w:val="00C71EAD"/>
    <w:rsid w:val="00C735B9"/>
    <w:rsid w:val="00C73677"/>
    <w:rsid w:val="00C805F7"/>
    <w:rsid w:val="00C8270C"/>
    <w:rsid w:val="00C829CE"/>
    <w:rsid w:val="00C94674"/>
    <w:rsid w:val="00C97C90"/>
    <w:rsid w:val="00CA14AF"/>
    <w:rsid w:val="00CC18B4"/>
    <w:rsid w:val="00CC3340"/>
    <w:rsid w:val="00CC5E9B"/>
    <w:rsid w:val="00CC7631"/>
    <w:rsid w:val="00CD427B"/>
    <w:rsid w:val="00CE2487"/>
    <w:rsid w:val="00CF0C31"/>
    <w:rsid w:val="00CF3805"/>
    <w:rsid w:val="00CF400E"/>
    <w:rsid w:val="00D11827"/>
    <w:rsid w:val="00D217C2"/>
    <w:rsid w:val="00D24891"/>
    <w:rsid w:val="00D31512"/>
    <w:rsid w:val="00D34A69"/>
    <w:rsid w:val="00D3628C"/>
    <w:rsid w:val="00D3796B"/>
    <w:rsid w:val="00D37FAB"/>
    <w:rsid w:val="00D405CC"/>
    <w:rsid w:val="00D4728C"/>
    <w:rsid w:val="00D531DF"/>
    <w:rsid w:val="00D86221"/>
    <w:rsid w:val="00D95EAF"/>
    <w:rsid w:val="00D96525"/>
    <w:rsid w:val="00DA0EC0"/>
    <w:rsid w:val="00DC2507"/>
    <w:rsid w:val="00DC3012"/>
    <w:rsid w:val="00DC6FC9"/>
    <w:rsid w:val="00DD3CC9"/>
    <w:rsid w:val="00DD3F4D"/>
    <w:rsid w:val="00DD524E"/>
    <w:rsid w:val="00DF7F02"/>
    <w:rsid w:val="00E15B3C"/>
    <w:rsid w:val="00E17300"/>
    <w:rsid w:val="00E2031B"/>
    <w:rsid w:val="00E23535"/>
    <w:rsid w:val="00E262E7"/>
    <w:rsid w:val="00E311DF"/>
    <w:rsid w:val="00E32A31"/>
    <w:rsid w:val="00E51E09"/>
    <w:rsid w:val="00E64DF0"/>
    <w:rsid w:val="00E67A3D"/>
    <w:rsid w:val="00E716A6"/>
    <w:rsid w:val="00E719F3"/>
    <w:rsid w:val="00E73942"/>
    <w:rsid w:val="00E9487E"/>
    <w:rsid w:val="00EA5083"/>
    <w:rsid w:val="00EC0E57"/>
    <w:rsid w:val="00EC68FB"/>
    <w:rsid w:val="00ED09D5"/>
    <w:rsid w:val="00ED465C"/>
    <w:rsid w:val="00F03FD2"/>
    <w:rsid w:val="00F11337"/>
    <w:rsid w:val="00F135EF"/>
    <w:rsid w:val="00F14263"/>
    <w:rsid w:val="00F15473"/>
    <w:rsid w:val="00F23CFA"/>
    <w:rsid w:val="00F527A9"/>
    <w:rsid w:val="00F57924"/>
    <w:rsid w:val="00F6311C"/>
    <w:rsid w:val="00F764A6"/>
    <w:rsid w:val="00F7794D"/>
    <w:rsid w:val="00F82AA6"/>
    <w:rsid w:val="00F8699D"/>
    <w:rsid w:val="00F879FB"/>
    <w:rsid w:val="00F975E0"/>
    <w:rsid w:val="00FA1F17"/>
    <w:rsid w:val="00FB1475"/>
    <w:rsid w:val="00FB436F"/>
    <w:rsid w:val="00FC1C38"/>
    <w:rsid w:val="00FC3641"/>
    <w:rsid w:val="00FC7420"/>
    <w:rsid w:val="00FD6951"/>
    <w:rsid w:val="00FE130B"/>
    <w:rsid w:val="00FF195C"/>
    <w:rsid w:val="00FF68DE"/>
    <w:rsid w:val="274C06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E434D"/>
  <w15:docId w15:val="{B47E8846-F83C-1B48-900E-7F9B16A7F2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A4993"/>
    <w:pPr>
      <w:spacing w:after="120"/>
      <w:jc w:val="both"/>
    </w:pPr>
    <w:rPr>
      <w:rFonts w:ascii="Calibri" w:hAnsi="Calibri" w:eastAsia="Arial" w:cs="Arial"/>
      <w:sz w:val="24"/>
    </w:rPr>
  </w:style>
  <w:style w:type="paragraph" w:styleId="Ttulo1">
    <w:name w:val="heading 1"/>
    <w:basedOn w:val="Normal"/>
    <w:link w:val="Ttulo1Car"/>
    <w:uiPriority w:val="9"/>
    <w:qFormat/>
    <w:rsid w:val="004B3337"/>
    <w:pPr>
      <w:keepNext/>
      <w:keepLines/>
      <w:widowControl/>
      <w:autoSpaceDE/>
      <w:autoSpaceDN/>
      <w:spacing w:before="480"/>
      <w:outlineLvl w:val="0"/>
    </w:pPr>
    <w:rPr>
      <w:rFonts w:eastAsiaTheme="majorEastAsia" w:cstheme="majorBidi"/>
      <w:b/>
      <w:bCs/>
      <w:color w:val="345A8A" w:themeColor="accent1" w:themeShade="B5"/>
      <w:sz w:val="32"/>
      <w:szCs w:val="32"/>
      <w:lang w:val="es-ES" w:eastAsia="es-MX"/>
    </w:rPr>
  </w:style>
  <w:style w:type="paragraph" w:styleId="Ttulo2">
    <w:name w:val="heading 2"/>
    <w:basedOn w:val="Normal"/>
    <w:link w:val="Ttulo2Car"/>
    <w:uiPriority w:val="9"/>
    <w:unhideWhenUsed/>
    <w:qFormat/>
    <w:rsid w:val="004B3337"/>
    <w:pPr>
      <w:keepNext/>
      <w:keepLines/>
      <w:widowControl/>
      <w:autoSpaceDE/>
      <w:autoSpaceDN/>
      <w:spacing w:before="200"/>
      <w:outlineLvl w:val="1"/>
    </w:pPr>
    <w:rPr>
      <w:rFonts w:eastAsiaTheme="majorEastAsia" w:cstheme="majorBidi"/>
      <w:b/>
      <w:bCs/>
      <w:color w:val="4F81BD" w:themeColor="accent1"/>
      <w:sz w:val="26"/>
      <w:szCs w:val="26"/>
      <w:lang w:val="es-ES" w:eastAsia="es-MX"/>
    </w:rPr>
  </w:style>
  <w:style w:type="paragraph" w:styleId="Ttulo3">
    <w:name w:val="heading 3"/>
    <w:basedOn w:val="Normal"/>
    <w:next w:val="Normal"/>
    <w:link w:val="Ttulo3Car"/>
    <w:uiPriority w:val="9"/>
    <w:unhideWhenUsed/>
    <w:qFormat/>
    <w:rsid w:val="004B3337"/>
    <w:pPr>
      <w:keepNext/>
      <w:keepLines/>
      <w:widowControl/>
      <w:autoSpaceDE/>
      <w:autoSpaceDN/>
      <w:spacing w:before="40" w:after="0"/>
      <w:outlineLvl w:val="2"/>
    </w:pPr>
    <w:rPr>
      <w:rFonts w:eastAsiaTheme="majorEastAsia" w:cstheme="majorBidi"/>
      <w:color w:val="243F60" w:themeColor="accent1" w:themeShade="7F"/>
      <w:szCs w:val="24"/>
      <w:lang w:val="es-ES" w:eastAsia="es-MX"/>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TableNormal1" w:customStyle="1">
    <w:name w:val="Table Normal1"/>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rFonts w:ascii="Arial" w:hAnsi="Arial"/>
      <w:szCs w:val="24"/>
    </w:rPr>
  </w:style>
  <w:style w:type="paragraph" w:styleId="Prrafodelista">
    <w:name w:val="List Paragraph"/>
    <w:aliases w:val="List Paragraph (bulleted list),Bullet 1 List,List Paragraph (numbered (a)),List Paragraph1,Numbered List Paragraph,Bullets,References,body bullets,List Paragraph nowy,Liste 1,WB List Paragraph,Ha,Dot pt,F5 List Paragraph,No Spacing1"/>
    <w:basedOn w:val="Normal"/>
    <w:link w:val="PrrafodelistaCar"/>
    <w:uiPriority w:val="34"/>
    <w:qFormat/>
    <w:pPr>
      <w:spacing w:before="1"/>
      <w:ind w:left="1199" w:right="140" w:hanging="700"/>
    </w:pPr>
    <w:rPr>
      <w:rFonts w:ascii="Arial" w:hAnsi="Arial"/>
    </w:rPr>
  </w:style>
  <w:style w:type="paragraph" w:styleId="TableParagraph" w:customStyle="1">
    <w:name w:val="Table Paragraph"/>
    <w:basedOn w:val="Normal"/>
    <w:uiPriority w:val="1"/>
    <w:qFormat/>
    <w:rPr>
      <w:rFonts w:ascii="Arial" w:hAnsi="Arial"/>
    </w:rPr>
  </w:style>
  <w:style w:type="paragraph" w:styleId="Piedepgina">
    <w:name w:val="footer"/>
    <w:basedOn w:val="Normal"/>
    <w:link w:val="PiedepginaCar"/>
    <w:uiPriority w:val="99"/>
    <w:unhideWhenUsed/>
    <w:rsid w:val="009239E3"/>
    <w:pPr>
      <w:widowControl/>
      <w:tabs>
        <w:tab w:val="center" w:pos="4252"/>
        <w:tab w:val="right" w:pos="8504"/>
      </w:tabs>
      <w:autoSpaceDE/>
      <w:autoSpaceDN/>
    </w:pPr>
    <w:rPr>
      <w:rFonts w:eastAsia="Times New Roman" w:cs="Times New Roman"/>
      <w:szCs w:val="24"/>
      <w:lang w:val="es-MX" w:eastAsia="es-MX"/>
    </w:rPr>
  </w:style>
  <w:style w:type="character" w:styleId="PiedepginaCar" w:customStyle="1">
    <w:name w:val="Pie de página Car"/>
    <w:basedOn w:val="Fuentedeprrafopredeter"/>
    <w:link w:val="Piedepgina"/>
    <w:uiPriority w:val="99"/>
    <w:rsid w:val="009239E3"/>
    <w:rPr>
      <w:rFonts w:ascii="Calibri" w:hAnsi="Calibri" w:eastAsia="Times New Roman" w:cs="Times New Roman"/>
      <w:sz w:val="24"/>
      <w:szCs w:val="24"/>
      <w:lang w:val="es-MX" w:eastAsia="es-MX"/>
    </w:rPr>
  </w:style>
  <w:style w:type="character" w:styleId="Nmerodepgina">
    <w:name w:val="page number"/>
    <w:basedOn w:val="Fuentedeprrafopredeter"/>
    <w:uiPriority w:val="99"/>
    <w:semiHidden/>
    <w:unhideWhenUsed/>
    <w:rsid w:val="009239E3"/>
  </w:style>
  <w:style w:type="paragraph" w:styleId="Encabezado">
    <w:name w:val="header"/>
    <w:basedOn w:val="Normal"/>
    <w:link w:val="EncabezadoCar"/>
    <w:uiPriority w:val="99"/>
    <w:unhideWhenUsed/>
    <w:rsid w:val="009239E3"/>
    <w:pPr>
      <w:widowControl/>
      <w:tabs>
        <w:tab w:val="center" w:pos="4252"/>
        <w:tab w:val="right" w:pos="8504"/>
      </w:tabs>
      <w:autoSpaceDE/>
      <w:autoSpaceDN/>
    </w:pPr>
    <w:rPr>
      <w:rFonts w:eastAsia="Times New Roman" w:cs="Times New Roman"/>
      <w:szCs w:val="24"/>
      <w:lang w:val="es-MX" w:eastAsia="es-MX"/>
    </w:rPr>
  </w:style>
  <w:style w:type="character" w:styleId="EncabezadoCar" w:customStyle="1">
    <w:name w:val="Encabezado Car"/>
    <w:basedOn w:val="Fuentedeprrafopredeter"/>
    <w:link w:val="Encabezado"/>
    <w:uiPriority w:val="99"/>
    <w:rsid w:val="009239E3"/>
    <w:rPr>
      <w:rFonts w:ascii="Calibri" w:hAnsi="Calibri" w:eastAsia="Times New Roman" w:cs="Times New Roman"/>
      <w:sz w:val="24"/>
      <w:szCs w:val="24"/>
      <w:lang w:val="es-MX" w:eastAsia="es-MX"/>
    </w:rPr>
  </w:style>
  <w:style w:type="paragraph" w:styleId="Textonotapie">
    <w:name w:val="footnote text"/>
    <w:basedOn w:val="Normal"/>
    <w:link w:val="TextonotapieCar"/>
    <w:uiPriority w:val="99"/>
    <w:unhideWhenUsed/>
    <w:rsid w:val="00C4408D"/>
    <w:pPr>
      <w:spacing w:after="0"/>
    </w:pPr>
    <w:rPr>
      <w:sz w:val="20"/>
      <w:szCs w:val="20"/>
    </w:rPr>
  </w:style>
  <w:style w:type="character" w:styleId="TextonotapieCar" w:customStyle="1">
    <w:name w:val="Texto nota pie Car"/>
    <w:basedOn w:val="Fuentedeprrafopredeter"/>
    <w:link w:val="Textonotapie"/>
    <w:uiPriority w:val="99"/>
    <w:rsid w:val="00C4408D"/>
    <w:rPr>
      <w:rFonts w:ascii="Calibri" w:hAnsi="Calibri" w:eastAsia="Arial" w:cs="Arial"/>
      <w:sz w:val="20"/>
      <w:szCs w:val="20"/>
    </w:rPr>
  </w:style>
  <w:style w:type="character" w:styleId="Refdenotaalpie">
    <w:name w:val="footnote reference"/>
    <w:basedOn w:val="Fuentedeprrafopredeter"/>
    <w:uiPriority w:val="99"/>
    <w:semiHidden/>
    <w:unhideWhenUsed/>
    <w:rsid w:val="00C4408D"/>
    <w:rPr>
      <w:vertAlign w:val="superscript"/>
    </w:rPr>
  </w:style>
  <w:style w:type="character" w:styleId="Ttulo1Car" w:customStyle="1">
    <w:name w:val="Título 1 Car"/>
    <w:basedOn w:val="Fuentedeprrafopredeter"/>
    <w:link w:val="Ttulo1"/>
    <w:uiPriority w:val="9"/>
    <w:rsid w:val="004B3337"/>
    <w:rPr>
      <w:rFonts w:ascii="Calibri" w:hAnsi="Calibri" w:eastAsiaTheme="majorEastAsia" w:cstheme="majorBidi"/>
      <w:b/>
      <w:bCs/>
      <w:color w:val="345A8A" w:themeColor="accent1" w:themeShade="B5"/>
      <w:sz w:val="32"/>
      <w:szCs w:val="32"/>
      <w:lang w:val="es-ES" w:eastAsia="es-MX"/>
    </w:rPr>
  </w:style>
  <w:style w:type="paragraph" w:styleId="TtuloTDC">
    <w:name w:val="TOC Heading"/>
    <w:basedOn w:val="Ttulo1"/>
    <w:next w:val="Normal"/>
    <w:uiPriority w:val="39"/>
    <w:unhideWhenUsed/>
    <w:qFormat/>
    <w:rsid w:val="00C97C90"/>
    <w:pPr>
      <w:spacing w:after="0" w:line="276" w:lineRule="auto"/>
      <w:jc w:val="left"/>
      <w:outlineLvl w:val="9"/>
    </w:pPr>
    <w:rPr>
      <w:rFonts w:asciiTheme="majorHAnsi" w:hAnsiTheme="majorHAnsi"/>
      <w:color w:val="365F91" w:themeColor="accent1" w:themeShade="BF"/>
      <w:sz w:val="28"/>
      <w:szCs w:val="28"/>
      <w:lang w:val="es-MX"/>
    </w:rPr>
  </w:style>
  <w:style w:type="paragraph" w:styleId="TDC1">
    <w:name w:val="toc 1"/>
    <w:basedOn w:val="Normal"/>
    <w:next w:val="Normal"/>
    <w:autoRedefine/>
    <w:uiPriority w:val="39"/>
    <w:unhideWhenUsed/>
    <w:rsid w:val="00C97C90"/>
    <w:pPr>
      <w:spacing w:before="120" w:after="0"/>
      <w:jc w:val="left"/>
    </w:pPr>
    <w:rPr>
      <w:rFonts w:asciiTheme="minorHAnsi" w:hAnsiTheme="minorHAnsi" w:cstheme="minorHAnsi"/>
      <w:b/>
      <w:bCs/>
      <w:i/>
      <w:iCs/>
      <w:szCs w:val="24"/>
    </w:rPr>
  </w:style>
  <w:style w:type="paragraph" w:styleId="TDC2">
    <w:name w:val="toc 2"/>
    <w:basedOn w:val="Normal"/>
    <w:next w:val="Normal"/>
    <w:autoRedefine/>
    <w:uiPriority w:val="39"/>
    <w:unhideWhenUsed/>
    <w:rsid w:val="00C97C90"/>
    <w:pPr>
      <w:spacing w:before="120" w:after="0"/>
      <w:ind w:left="240"/>
      <w:jc w:val="left"/>
    </w:pPr>
    <w:rPr>
      <w:rFonts w:asciiTheme="minorHAnsi" w:hAnsiTheme="minorHAnsi" w:cstheme="minorHAnsi"/>
      <w:b/>
      <w:bCs/>
      <w:sz w:val="22"/>
    </w:rPr>
  </w:style>
  <w:style w:type="character" w:styleId="Hipervnculo">
    <w:name w:val="Hyperlink"/>
    <w:basedOn w:val="Fuentedeprrafopredeter"/>
    <w:uiPriority w:val="99"/>
    <w:unhideWhenUsed/>
    <w:rsid w:val="00C97C90"/>
    <w:rPr>
      <w:color w:val="0000FF" w:themeColor="hyperlink"/>
      <w:u w:val="single"/>
    </w:rPr>
  </w:style>
  <w:style w:type="paragraph" w:styleId="TDC3">
    <w:name w:val="toc 3"/>
    <w:basedOn w:val="Normal"/>
    <w:next w:val="Normal"/>
    <w:autoRedefine/>
    <w:uiPriority w:val="39"/>
    <w:unhideWhenUsed/>
    <w:rsid w:val="00C97C90"/>
    <w:pPr>
      <w:spacing w:after="0"/>
      <w:ind w:left="480"/>
      <w:jc w:val="left"/>
    </w:pPr>
    <w:rPr>
      <w:rFonts w:asciiTheme="minorHAnsi" w:hAnsiTheme="minorHAnsi" w:cstheme="minorHAnsi"/>
      <w:sz w:val="20"/>
      <w:szCs w:val="20"/>
    </w:rPr>
  </w:style>
  <w:style w:type="paragraph" w:styleId="TDC4">
    <w:name w:val="toc 4"/>
    <w:basedOn w:val="Normal"/>
    <w:next w:val="Normal"/>
    <w:autoRedefine/>
    <w:uiPriority w:val="39"/>
    <w:semiHidden/>
    <w:unhideWhenUsed/>
    <w:rsid w:val="00C97C90"/>
    <w:pPr>
      <w:spacing w:after="0"/>
      <w:ind w:left="720"/>
      <w:jc w:val="left"/>
    </w:pPr>
    <w:rPr>
      <w:rFonts w:asciiTheme="minorHAnsi" w:hAnsiTheme="minorHAnsi" w:cstheme="minorHAnsi"/>
      <w:sz w:val="20"/>
      <w:szCs w:val="20"/>
    </w:rPr>
  </w:style>
  <w:style w:type="paragraph" w:styleId="TDC5">
    <w:name w:val="toc 5"/>
    <w:basedOn w:val="Normal"/>
    <w:next w:val="Normal"/>
    <w:autoRedefine/>
    <w:uiPriority w:val="39"/>
    <w:semiHidden/>
    <w:unhideWhenUsed/>
    <w:rsid w:val="00C97C90"/>
    <w:pPr>
      <w:spacing w:after="0"/>
      <w:ind w:left="960"/>
      <w:jc w:val="left"/>
    </w:pPr>
    <w:rPr>
      <w:rFonts w:asciiTheme="minorHAnsi" w:hAnsiTheme="minorHAnsi" w:cstheme="minorHAnsi"/>
      <w:sz w:val="20"/>
      <w:szCs w:val="20"/>
    </w:rPr>
  </w:style>
  <w:style w:type="paragraph" w:styleId="TDC6">
    <w:name w:val="toc 6"/>
    <w:basedOn w:val="Normal"/>
    <w:next w:val="Normal"/>
    <w:autoRedefine/>
    <w:uiPriority w:val="39"/>
    <w:semiHidden/>
    <w:unhideWhenUsed/>
    <w:rsid w:val="00C97C90"/>
    <w:pPr>
      <w:spacing w:after="0"/>
      <w:ind w:left="1200"/>
      <w:jc w:val="left"/>
    </w:pPr>
    <w:rPr>
      <w:rFonts w:asciiTheme="minorHAnsi" w:hAnsiTheme="minorHAnsi" w:cstheme="minorHAnsi"/>
      <w:sz w:val="20"/>
      <w:szCs w:val="20"/>
    </w:rPr>
  </w:style>
  <w:style w:type="paragraph" w:styleId="TDC7">
    <w:name w:val="toc 7"/>
    <w:basedOn w:val="Normal"/>
    <w:next w:val="Normal"/>
    <w:autoRedefine/>
    <w:uiPriority w:val="39"/>
    <w:semiHidden/>
    <w:unhideWhenUsed/>
    <w:rsid w:val="00C97C90"/>
    <w:pPr>
      <w:spacing w:after="0"/>
      <w:ind w:left="1440"/>
      <w:jc w:val="left"/>
    </w:pPr>
    <w:rPr>
      <w:rFonts w:asciiTheme="minorHAnsi" w:hAnsiTheme="minorHAnsi" w:cstheme="minorHAnsi"/>
      <w:sz w:val="20"/>
      <w:szCs w:val="20"/>
    </w:rPr>
  </w:style>
  <w:style w:type="paragraph" w:styleId="TDC8">
    <w:name w:val="toc 8"/>
    <w:basedOn w:val="Normal"/>
    <w:next w:val="Normal"/>
    <w:autoRedefine/>
    <w:uiPriority w:val="39"/>
    <w:semiHidden/>
    <w:unhideWhenUsed/>
    <w:rsid w:val="00C97C90"/>
    <w:pPr>
      <w:spacing w:after="0"/>
      <w:ind w:left="1680"/>
      <w:jc w:val="left"/>
    </w:pPr>
    <w:rPr>
      <w:rFonts w:asciiTheme="minorHAnsi" w:hAnsiTheme="minorHAnsi" w:cstheme="minorHAnsi"/>
      <w:sz w:val="20"/>
      <w:szCs w:val="20"/>
    </w:rPr>
  </w:style>
  <w:style w:type="paragraph" w:styleId="TDC9">
    <w:name w:val="toc 9"/>
    <w:basedOn w:val="Normal"/>
    <w:next w:val="Normal"/>
    <w:autoRedefine/>
    <w:uiPriority w:val="39"/>
    <w:semiHidden/>
    <w:unhideWhenUsed/>
    <w:rsid w:val="00C97C90"/>
    <w:pPr>
      <w:spacing w:after="0"/>
      <w:ind w:left="1920"/>
      <w:jc w:val="left"/>
    </w:pPr>
    <w:rPr>
      <w:rFonts w:asciiTheme="minorHAnsi" w:hAnsiTheme="minorHAnsi" w:cstheme="minorHAnsi"/>
      <w:sz w:val="20"/>
      <w:szCs w:val="20"/>
    </w:rPr>
  </w:style>
  <w:style w:type="character" w:styleId="Ttulo3Car" w:customStyle="1">
    <w:name w:val="Título 3 Car"/>
    <w:basedOn w:val="Fuentedeprrafopredeter"/>
    <w:link w:val="Ttulo3"/>
    <w:uiPriority w:val="9"/>
    <w:rsid w:val="004B3337"/>
    <w:rPr>
      <w:rFonts w:ascii="Calibri" w:hAnsi="Calibri" w:eastAsiaTheme="majorEastAsia" w:cstheme="majorBidi"/>
      <w:color w:val="243F60" w:themeColor="accent1" w:themeShade="7F"/>
      <w:sz w:val="24"/>
      <w:szCs w:val="24"/>
      <w:lang w:val="es-ES" w:eastAsia="es-MX"/>
    </w:rPr>
  </w:style>
  <w:style w:type="character" w:styleId="Ttulo2Car" w:customStyle="1">
    <w:name w:val="Título 2 Car"/>
    <w:basedOn w:val="Fuentedeprrafopredeter"/>
    <w:link w:val="Ttulo2"/>
    <w:uiPriority w:val="9"/>
    <w:rsid w:val="004B3337"/>
    <w:rPr>
      <w:rFonts w:ascii="Calibri" w:hAnsi="Calibri" w:eastAsiaTheme="majorEastAsia" w:cstheme="majorBidi"/>
      <w:b/>
      <w:bCs/>
      <w:color w:val="4F81BD" w:themeColor="accent1"/>
      <w:sz w:val="26"/>
      <w:szCs w:val="26"/>
      <w:lang w:val="es-ES" w:eastAsia="es-MX"/>
    </w:rPr>
  </w:style>
  <w:style w:type="table" w:styleId="Tablaconcuadrcula">
    <w:name w:val="Table Grid"/>
    <w:basedOn w:val="Tablanormal"/>
    <w:uiPriority w:val="39"/>
    <w:rsid w:val="00FC1C3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rrafodelistaCar" w:customStyle="1">
    <w:name w:val="Párrafo de lista Car"/>
    <w:aliases w:val="List Paragraph (bulleted list) Car,Bullet 1 List Car,List Paragraph (numbered (a)) Car,List Paragraph1 Car,Numbered List Paragraph Car,Bullets Car,References Car,body bullets Car,List Paragraph nowy Car,Liste 1 Car,Ha Car,Dot pt Car"/>
    <w:link w:val="Prrafodelista"/>
    <w:uiPriority w:val="34"/>
    <w:qFormat/>
    <w:rsid w:val="001E4AF4"/>
    <w:rPr>
      <w:rFonts w:ascii="Arial" w:hAnsi="Arial" w:eastAsia="Arial" w:cs="Arial"/>
      <w:sz w:val="24"/>
    </w:rPr>
  </w:style>
  <w:style w:type="table" w:styleId="Tablaconcuadrcula2-nfasis2">
    <w:name w:val="Grid Table 2 Accent 2"/>
    <w:basedOn w:val="Tablanormal"/>
    <w:uiPriority w:val="47"/>
    <w:rsid w:val="001E4AF4"/>
    <w:pPr>
      <w:widowControl/>
      <w:autoSpaceDE/>
      <w:autoSpaceDN/>
    </w:pPr>
    <w:rPr>
      <w:rFonts w:eastAsiaTheme="minorEastAsia"/>
      <w:sz w:val="24"/>
      <w:szCs w:val="24"/>
      <w:lang w:val="es-MX" w:eastAsia="ja-JP"/>
    </w:rPr>
    <w:tblPr>
      <w:tblStyleRowBandSize w:val="1"/>
      <w:tblStyleColBandSize w:val="1"/>
      <w:tblBorders>
        <w:top w:val="single" w:color="D99594" w:themeColor="accent2" w:themeTint="99" w:sz="2" w:space="0"/>
        <w:bottom w:val="single" w:color="D99594" w:themeColor="accent2" w:themeTint="99" w:sz="2" w:space="0"/>
        <w:insideH w:val="single" w:color="D99594" w:themeColor="accent2" w:themeTint="99" w:sz="2" w:space="0"/>
        <w:insideV w:val="single" w:color="D99594" w:themeColor="accent2" w:themeTint="99" w:sz="2" w:space="0"/>
      </w:tblBorders>
    </w:tblPr>
    <w:tblStylePr w:type="firstRow">
      <w:rPr>
        <w:b/>
        <w:bCs/>
      </w:rPr>
      <w:tblPr/>
      <w:tcPr>
        <w:tcBorders>
          <w:top w:val="nil"/>
          <w:bottom w:val="single" w:color="D99594" w:themeColor="accent2" w:themeTint="99" w:sz="12" w:space="0"/>
          <w:insideH w:val="nil"/>
          <w:insideV w:val="nil"/>
        </w:tcBorders>
        <w:shd w:val="clear" w:color="auto" w:fill="FFFFFF" w:themeFill="background1"/>
      </w:tcPr>
    </w:tblStylePr>
    <w:tblStylePr w:type="lastRow">
      <w:rPr>
        <w:b/>
        <w:bCs/>
      </w:rPr>
      <w:tblPr/>
      <w:tcPr>
        <w:tcBorders>
          <w:top w:val="double" w:color="D99594"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Revisin">
    <w:name w:val="Revision"/>
    <w:hidden/>
    <w:uiPriority w:val="99"/>
    <w:semiHidden/>
    <w:rsid w:val="00FA1F17"/>
    <w:pPr>
      <w:widowControl/>
      <w:autoSpaceDE/>
      <w:autoSpaceDN/>
    </w:pPr>
    <w:rPr>
      <w:rFonts w:ascii="Calibri" w:hAnsi="Calibri" w:eastAsia="Arial" w:cs="Arial"/>
      <w:sz w:val="24"/>
    </w:rPr>
  </w:style>
  <w:style w:type="character" w:styleId="Refdecomentario">
    <w:name w:val="annotation reference"/>
    <w:basedOn w:val="Fuentedeprrafopredeter"/>
    <w:uiPriority w:val="99"/>
    <w:semiHidden/>
    <w:unhideWhenUsed/>
    <w:rsid w:val="00916B80"/>
    <w:rPr>
      <w:sz w:val="16"/>
      <w:szCs w:val="16"/>
    </w:rPr>
  </w:style>
  <w:style w:type="paragraph" w:styleId="Textocomentario">
    <w:name w:val="annotation text"/>
    <w:basedOn w:val="Normal"/>
    <w:link w:val="TextocomentarioCar"/>
    <w:uiPriority w:val="99"/>
    <w:unhideWhenUsed/>
    <w:rsid w:val="00916B80"/>
    <w:rPr>
      <w:sz w:val="20"/>
      <w:szCs w:val="20"/>
    </w:rPr>
  </w:style>
  <w:style w:type="character" w:styleId="TextocomentarioCar" w:customStyle="1">
    <w:name w:val="Texto comentario Car"/>
    <w:basedOn w:val="Fuentedeprrafopredeter"/>
    <w:link w:val="Textocomentario"/>
    <w:uiPriority w:val="99"/>
    <w:rsid w:val="00916B80"/>
    <w:rPr>
      <w:rFonts w:ascii="Calibri" w:hAnsi="Calibri" w:eastAsia="Arial" w:cs="Arial"/>
      <w:sz w:val="20"/>
      <w:szCs w:val="20"/>
    </w:rPr>
  </w:style>
  <w:style w:type="paragraph" w:styleId="Asuntodelcomentario">
    <w:name w:val="annotation subject"/>
    <w:basedOn w:val="Textocomentario"/>
    <w:next w:val="Textocomentario"/>
    <w:link w:val="AsuntodelcomentarioCar"/>
    <w:uiPriority w:val="99"/>
    <w:semiHidden/>
    <w:unhideWhenUsed/>
    <w:rsid w:val="00916B80"/>
    <w:rPr>
      <w:b/>
      <w:bCs/>
    </w:rPr>
  </w:style>
  <w:style w:type="character" w:styleId="AsuntodelcomentarioCar" w:customStyle="1">
    <w:name w:val="Asunto del comentario Car"/>
    <w:basedOn w:val="TextocomentarioCar"/>
    <w:link w:val="Asuntodelcomentario"/>
    <w:uiPriority w:val="99"/>
    <w:semiHidden/>
    <w:rsid w:val="00916B80"/>
    <w:rPr>
      <w:rFonts w:ascii="Calibri" w:hAnsi="Calibri" w:eastAsia="Arial" w:cs="Arial"/>
      <w:b/>
      <w:bCs/>
      <w:sz w:val="20"/>
      <w:szCs w:val="20"/>
    </w:rPr>
  </w:style>
  <w:style w:type="paragraph" w:styleId="Sinespaciado">
    <w:name w:val="No Spacing"/>
    <w:uiPriority w:val="1"/>
    <w:qFormat/>
    <w:rsid w:val="00D31512"/>
    <w:pPr>
      <w:widowControl/>
      <w:autoSpaceDE/>
      <w:autoSpaceDN/>
    </w:pPr>
    <w:rPr>
      <w:lang w:val="es-MX"/>
    </w:rPr>
  </w:style>
  <w:style w:type="paragraph" w:styleId="NormalWeb">
    <w:name w:val="Normal (Web)"/>
    <w:basedOn w:val="Normal"/>
    <w:uiPriority w:val="99"/>
    <w:semiHidden/>
    <w:unhideWhenUsed/>
    <w:rsid w:val="00D31512"/>
    <w:pPr>
      <w:widowControl/>
      <w:autoSpaceDE/>
      <w:autoSpaceDN/>
      <w:spacing w:before="100" w:beforeAutospacing="1" w:after="100" w:afterAutospacing="1"/>
      <w:jc w:val="left"/>
    </w:pPr>
    <w:rPr>
      <w:rFonts w:ascii="Times New Roman" w:hAnsi="Times New Roman" w:eastAsia="Times New Roman" w:cs="Times New Roman"/>
      <w:szCs w:val="24"/>
    </w:rPr>
  </w:style>
  <w:style w:type="character" w:styleId="Mencinsinresolver">
    <w:name w:val="Unresolved Mention"/>
    <w:basedOn w:val="Fuentedeprrafopredeter"/>
    <w:uiPriority w:val="99"/>
    <w:semiHidden/>
    <w:unhideWhenUsed/>
    <w:rsid w:val="001A304C"/>
    <w:rPr>
      <w:color w:val="605E5C"/>
      <w:shd w:val="clear" w:color="auto" w:fill="E1DFDD"/>
    </w:rPr>
  </w:style>
  <w:style w:type="character" w:styleId="Hipervnculovisitado">
    <w:name w:val="FollowedHyperlink"/>
    <w:basedOn w:val="Fuentedeprrafopredeter"/>
    <w:uiPriority w:val="99"/>
    <w:semiHidden/>
    <w:unhideWhenUsed/>
    <w:rsid w:val="001520D8"/>
    <w:rPr>
      <w:color w:val="800080" w:themeColor="followedHyperlink"/>
      <w:u w:val="single"/>
    </w:rPr>
  </w:style>
  <w:style w:type="paragraph" w:styleId="Descripcin">
    <w:name w:val="caption"/>
    <w:basedOn w:val="Normal"/>
    <w:next w:val="Normal"/>
    <w:uiPriority w:val="35"/>
    <w:unhideWhenUsed/>
    <w:qFormat/>
    <w:rsid w:val="00F975E0"/>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33933">
      <w:bodyDiv w:val="1"/>
      <w:marLeft w:val="0"/>
      <w:marRight w:val="0"/>
      <w:marTop w:val="0"/>
      <w:marBottom w:val="0"/>
      <w:divBdr>
        <w:top w:val="none" w:sz="0" w:space="0" w:color="auto"/>
        <w:left w:val="none" w:sz="0" w:space="0" w:color="auto"/>
        <w:bottom w:val="none" w:sz="0" w:space="0" w:color="auto"/>
        <w:right w:val="none" w:sz="0" w:space="0" w:color="auto"/>
      </w:divBdr>
    </w:div>
    <w:div w:id="179441403">
      <w:bodyDiv w:val="1"/>
      <w:marLeft w:val="0"/>
      <w:marRight w:val="0"/>
      <w:marTop w:val="0"/>
      <w:marBottom w:val="0"/>
      <w:divBdr>
        <w:top w:val="none" w:sz="0" w:space="0" w:color="auto"/>
        <w:left w:val="none" w:sz="0" w:space="0" w:color="auto"/>
        <w:bottom w:val="none" w:sz="0" w:space="0" w:color="auto"/>
        <w:right w:val="none" w:sz="0" w:space="0" w:color="auto"/>
      </w:divBdr>
    </w:div>
    <w:div w:id="364984380">
      <w:bodyDiv w:val="1"/>
      <w:marLeft w:val="0"/>
      <w:marRight w:val="0"/>
      <w:marTop w:val="0"/>
      <w:marBottom w:val="0"/>
      <w:divBdr>
        <w:top w:val="none" w:sz="0" w:space="0" w:color="auto"/>
        <w:left w:val="none" w:sz="0" w:space="0" w:color="auto"/>
        <w:bottom w:val="none" w:sz="0" w:space="0" w:color="auto"/>
        <w:right w:val="none" w:sz="0" w:space="0" w:color="auto"/>
      </w:divBdr>
      <w:divsChild>
        <w:div w:id="1175611373">
          <w:marLeft w:val="547"/>
          <w:marRight w:val="0"/>
          <w:marTop w:val="0"/>
          <w:marBottom w:val="0"/>
          <w:divBdr>
            <w:top w:val="none" w:sz="0" w:space="0" w:color="auto"/>
            <w:left w:val="none" w:sz="0" w:space="0" w:color="auto"/>
            <w:bottom w:val="none" w:sz="0" w:space="0" w:color="auto"/>
            <w:right w:val="none" w:sz="0" w:space="0" w:color="auto"/>
          </w:divBdr>
        </w:div>
      </w:divsChild>
    </w:div>
    <w:div w:id="741756397">
      <w:bodyDiv w:val="1"/>
      <w:marLeft w:val="0"/>
      <w:marRight w:val="0"/>
      <w:marTop w:val="0"/>
      <w:marBottom w:val="0"/>
      <w:divBdr>
        <w:top w:val="none" w:sz="0" w:space="0" w:color="auto"/>
        <w:left w:val="none" w:sz="0" w:space="0" w:color="auto"/>
        <w:bottom w:val="none" w:sz="0" w:space="0" w:color="auto"/>
        <w:right w:val="none" w:sz="0" w:space="0" w:color="auto"/>
      </w:divBdr>
    </w:div>
    <w:div w:id="914822540">
      <w:bodyDiv w:val="1"/>
      <w:marLeft w:val="0"/>
      <w:marRight w:val="0"/>
      <w:marTop w:val="0"/>
      <w:marBottom w:val="0"/>
      <w:divBdr>
        <w:top w:val="none" w:sz="0" w:space="0" w:color="auto"/>
        <w:left w:val="none" w:sz="0" w:space="0" w:color="auto"/>
        <w:bottom w:val="none" w:sz="0" w:space="0" w:color="auto"/>
        <w:right w:val="none" w:sz="0" w:space="0" w:color="auto"/>
      </w:divBdr>
    </w:div>
    <w:div w:id="1587954082">
      <w:bodyDiv w:val="1"/>
      <w:marLeft w:val="0"/>
      <w:marRight w:val="0"/>
      <w:marTop w:val="0"/>
      <w:marBottom w:val="0"/>
      <w:divBdr>
        <w:top w:val="none" w:sz="0" w:space="0" w:color="auto"/>
        <w:left w:val="none" w:sz="0" w:space="0" w:color="auto"/>
        <w:bottom w:val="none" w:sz="0" w:space="0" w:color="auto"/>
        <w:right w:val="none" w:sz="0" w:space="0" w:color="auto"/>
      </w:divBdr>
    </w:div>
    <w:div w:id="19185896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4.png" Id="rId13" /><Relationship Type="http://schemas.openxmlformats.org/officeDocument/2006/relationships/image" Target="media/image9.png" Id="rId18" /><Relationship Type="http://schemas.openxmlformats.org/officeDocument/2006/relationships/image" Target="media/image17.jpeg" Id="rId26" /><Relationship Type="http://schemas.openxmlformats.org/officeDocument/2006/relationships/image" Target="media/image26.png" Id="rId39" /><Relationship Type="http://schemas.openxmlformats.org/officeDocument/2006/relationships/image" Target="media/image12.png" Id="rId21" /><Relationship Type="http://schemas.openxmlformats.org/officeDocument/2006/relationships/image" Target="media/image21.png" Id="rId34" /><Relationship Type="http://schemas.openxmlformats.org/officeDocument/2006/relationships/image" Target="media/image29.png" Id="rId42" /><Relationship Type="http://schemas.openxmlformats.org/officeDocument/2006/relationships/image" Target="media/image34.png" Id="rId47" /><Relationship Type="http://schemas.openxmlformats.org/officeDocument/2006/relationships/image" Target="media/image37.png" Id="rId50" /><Relationship Type="http://schemas.openxmlformats.org/officeDocument/2006/relationships/customXml" Target="../customXml/item4.xml" Id="rId55"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image" Target="media/image7.png" Id="rId16" /><Relationship Type="http://schemas.openxmlformats.org/officeDocument/2006/relationships/hyperlink" Target="https://www.microsoft.com/es-es/download/details.aspx?id=58494" TargetMode="External" Id="rId29" /><Relationship Type="http://schemas.openxmlformats.org/officeDocument/2006/relationships/footer" Target="footer1.xml" Id="rId11" /><Relationship Type="http://schemas.openxmlformats.org/officeDocument/2006/relationships/image" Target="media/image15.png" Id="rId24" /><Relationship Type="http://schemas.openxmlformats.org/officeDocument/2006/relationships/image" Target="media/image19.png" Id="rId32" /><Relationship Type="http://schemas.openxmlformats.org/officeDocument/2006/relationships/image" Target="media/image24.png" Id="rId37" /><Relationship Type="http://schemas.openxmlformats.org/officeDocument/2006/relationships/image" Target="media/image27.png" Id="rId40" /><Relationship Type="http://schemas.openxmlformats.org/officeDocument/2006/relationships/image" Target="media/image32.png" Id="rId45" /><Relationship Type="http://schemas.openxmlformats.org/officeDocument/2006/relationships/customXml" Target="../customXml/item2.xml" Id="rId53"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image" Target="media/image10.png" Id="rId19" /><Relationship Type="http://schemas.openxmlformats.org/officeDocument/2006/relationships/hyperlink" Target="https://learn.microsoft.com/es-es/training/modules/get-started-with-power-bi/" TargetMode="External" Id="rId31" /><Relationship Type="http://schemas.openxmlformats.org/officeDocument/2006/relationships/image" Target="media/image31.png" Id="rId44" /><Relationship Type="http://schemas.openxmlformats.org/officeDocument/2006/relationships/theme" Target="theme/theme1.xml" Id="rId52"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5.png" Id="rId14" /><Relationship Type="http://schemas.openxmlformats.org/officeDocument/2006/relationships/image" Target="media/image13.png" Id="rId22" /><Relationship Type="http://schemas.openxmlformats.org/officeDocument/2006/relationships/image" Target="media/image18.png" Id="rId27" /><Relationship Type="http://schemas.openxmlformats.org/officeDocument/2006/relationships/hyperlink" Target="https://powerbi.microsoft.com/es-es/" TargetMode="External" Id="rId30" /><Relationship Type="http://schemas.openxmlformats.org/officeDocument/2006/relationships/image" Target="media/image22.png" Id="rId35" /><Relationship Type="http://schemas.openxmlformats.org/officeDocument/2006/relationships/image" Target="media/image30.png" Id="rId43" /><Relationship Type="http://schemas.openxmlformats.org/officeDocument/2006/relationships/image" Target="media/image35.png" Id="rId48" /><Relationship Type="http://schemas.openxmlformats.org/officeDocument/2006/relationships/image" Target="media/image1.png" Id="rId8" /><Relationship Type="http://schemas.openxmlformats.org/officeDocument/2006/relationships/fontTable" Target="fontTable.xml" Id="rId51" /><Relationship Type="http://schemas.openxmlformats.org/officeDocument/2006/relationships/styles" Target="styles.xml" Id="rId3" /><Relationship Type="http://schemas.openxmlformats.org/officeDocument/2006/relationships/image" Target="media/image3.png" Id="rId12" /><Relationship Type="http://schemas.openxmlformats.org/officeDocument/2006/relationships/image" Target="media/image8.png" Id="rId17" /><Relationship Type="http://schemas.openxmlformats.org/officeDocument/2006/relationships/image" Target="media/image16.png" Id="rId25" /><Relationship Type="http://schemas.openxmlformats.org/officeDocument/2006/relationships/image" Target="media/image20.png" Id="rId33" /><Relationship Type="http://schemas.openxmlformats.org/officeDocument/2006/relationships/image" Target="media/image25.png" Id="rId38" /><Relationship Type="http://schemas.openxmlformats.org/officeDocument/2006/relationships/image" Target="media/image33.png" Id="rId46" /><Relationship Type="http://schemas.openxmlformats.org/officeDocument/2006/relationships/image" Target="media/image11.png" Id="rId20" /><Relationship Type="http://schemas.openxmlformats.org/officeDocument/2006/relationships/image" Target="media/image28.png" Id="rId41" /><Relationship Type="http://schemas.openxmlformats.org/officeDocument/2006/relationships/customXml" Target="../customXml/item3.xml" Id="rId54"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6.jpeg" Id="rId15" /><Relationship Type="http://schemas.openxmlformats.org/officeDocument/2006/relationships/image" Target="media/image14.png" Id="rId23" /><Relationship Type="http://schemas.openxmlformats.org/officeDocument/2006/relationships/hyperlink" Target="https://powerbi.microsoft.com/es-es/getting-started-with-power-bi/" TargetMode="External" Id="rId28" /><Relationship Type="http://schemas.openxmlformats.org/officeDocument/2006/relationships/image" Target="media/image23.png" Id="rId36" /><Relationship Type="http://schemas.openxmlformats.org/officeDocument/2006/relationships/image" Target="media/image36.png" Id="rId4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E21818E8E659EA4FB72BE62ACB0781B0" ma:contentTypeVersion="18" ma:contentTypeDescription="Ein neues Dokument erstellen." ma:contentTypeScope="" ma:versionID="e66c322b1b6bfef13f98d01ba59b1c86">
  <xsd:schema xmlns:xsd="http://www.w3.org/2001/XMLSchema" xmlns:xs="http://www.w3.org/2001/XMLSchema" xmlns:p="http://schemas.microsoft.com/office/2006/metadata/properties" xmlns:ns2="0fdb898e-86a2-453e-a219-d46e6f738f94" xmlns:ns3="92c33e26-d6cd-4deb-9105-a168d3f01bbb" targetNamespace="http://schemas.microsoft.com/office/2006/metadata/properties" ma:root="true" ma:fieldsID="ee85b6287e975fae56586b7a7be23756" ns2:_="" ns3:_="">
    <xsd:import namespace="0fdb898e-86a2-453e-a219-d46e6f738f94"/>
    <xsd:import namespace="92c33e26-d6cd-4deb-9105-a168d3f01b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b898e-86a2-453e-a219-d46e6f738f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c33e26-d6cd-4deb-9105-a168d3f01bbb"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9460bc1a-b913-4236-8d29-f57ec0b28cd8}" ma:internalName="TaxCatchAll" ma:showField="CatchAllData" ma:web="92c33e26-d6cd-4deb-9105-a168d3f01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db898e-86a2-453e-a219-d46e6f738f94">
      <Terms xmlns="http://schemas.microsoft.com/office/infopath/2007/PartnerControls"/>
    </lcf76f155ced4ddcb4097134ff3c332f>
    <TaxCatchAll xmlns="92c33e26-d6cd-4deb-9105-a168d3f01bbb" xsi:nil="true"/>
  </documentManagement>
</p:properties>
</file>

<file path=customXml/itemProps1.xml><?xml version="1.0" encoding="utf-8"?>
<ds:datastoreItem xmlns:ds="http://schemas.openxmlformats.org/officeDocument/2006/customXml" ds:itemID="{329EC05F-DEAA-1045-937A-EF1C89DFD50E}">
  <ds:schemaRefs>
    <ds:schemaRef ds:uri="http://schemas.openxmlformats.org/officeDocument/2006/bibliography"/>
  </ds:schemaRefs>
</ds:datastoreItem>
</file>

<file path=customXml/itemProps2.xml><?xml version="1.0" encoding="utf-8"?>
<ds:datastoreItem xmlns:ds="http://schemas.openxmlformats.org/officeDocument/2006/customXml" ds:itemID="{9A585A95-04B9-45F7-B2AE-DB6BD4B861E6}"/>
</file>

<file path=customXml/itemProps3.xml><?xml version="1.0" encoding="utf-8"?>
<ds:datastoreItem xmlns:ds="http://schemas.openxmlformats.org/officeDocument/2006/customXml" ds:itemID="{81869E1B-B92E-457C-9000-01ECD5A85F13}"/>
</file>

<file path=customXml/itemProps4.xml><?xml version="1.0" encoding="utf-8"?>
<ds:datastoreItem xmlns:ds="http://schemas.openxmlformats.org/officeDocument/2006/customXml" ds:itemID="{6932F086-57B2-4EC9-9D4C-5047227E218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Medina Verdin, Angela Ivana GIZ MX</cp:lastModifiedBy>
  <cp:revision>3</cp:revision>
  <dcterms:created xsi:type="dcterms:W3CDTF">2023-03-16T05:33:00Z</dcterms:created>
  <dcterms:modified xsi:type="dcterms:W3CDTF">2024-10-21T22:27:00Z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2022-02-10T00:00:00Z</vt:filetime>
  </property>
  <property fmtid="{D5CDD505-2E9C-101B-9397-08002B2CF9AE}" pid="3" name="Creator">
    <vt:lpwstr>Word</vt:lpwstr>
  </property>
  <property fmtid="{D5CDD505-2E9C-101B-9397-08002B2CF9AE}" pid="4" name="LastSaved">
    <vt:filetime>2022-05-26T00:00:00Z</vt:filetime>
  </property>
  <property fmtid="{D5CDD505-2E9C-101B-9397-08002B2CF9AE}" pid="5" name="ContentTypeId">
    <vt:lpwstr>0x010100E21818E8E659EA4FB72BE62ACB0781B0</vt:lpwstr>
  </property>
  <property fmtid="{D5CDD505-2E9C-101B-9397-08002B2CF9AE}" pid="6" name="MediaServiceImageTags">
    <vt:lpwstr/>
  </property>
</Properties>
</file>