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132910" w:rsidR="00D5476C" w:rsidRPr="000E3A50" w:rsidRDefault="009B6F30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1921B4" wp14:editId="7AC18B8A">
                <wp:simplePos x="0" y="0"/>
                <wp:positionH relativeFrom="column">
                  <wp:posOffset>-177800</wp:posOffset>
                </wp:positionH>
                <wp:positionV relativeFrom="paragraph">
                  <wp:posOffset>-444500</wp:posOffset>
                </wp:positionV>
                <wp:extent cx="5991225" cy="7334250"/>
                <wp:effectExtent l="0" t="0" r="0" b="0"/>
                <wp:wrapNone/>
                <wp:docPr id="48328443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B268EB" w14:textId="773149FE" w:rsidR="00D5476C" w:rsidRPr="00E61A7F" w:rsidRDefault="0084423E">
                            <w:pPr>
                              <w:spacing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61A7F">
                              <w:rPr>
                                <w:smallCaps/>
                                <w:color w:val="595959"/>
                                <w:sz w:val="144"/>
                                <w:szCs w:val="24"/>
                              </w:rPr>
                              <w:t xml:space="preserve">reglamento </w:t>
                            </w:r>
                            <w:r w:rsidR="00C244F8" w:rsidRPr="00E61A7F">
                              <w:rPr>
                                <w:smallCaps/>
                                <w:color w:val="595959"/>
                                <w:sz w:val="144"/>
                                <w:szCs w:val="24"/>
                              </w:rPr>
                              <w:t xml:space="preserve">de playas limpias </w:t>
                            </w:r>
                          </w:p>
                          <w:p w14:paraId="587002CB" w14:textId="550A0156" w:rsidR="00D5476C" w:rsidRPr="00E61A7F" w:rsidRDefault="00D15341">
                            <w:pPr>
                              <w:spacing w:before="240" w:after="0"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61A7F">
                              <w:rPr>
                                <w:rFonts w:ascii="Arial" w:eastAsia="Arial" w:hAnsi="Arial" w:cs="Arial"/>
                                <w:smallCaps/>
                                <w:color w:val="05686C"/>
                                <w:sz w:val="40"/>
                                <w:szCs w:val="24"/>
                              </w:rPr>
                              <w:t xml:space="preserve">Comité de Playas Limpias de </w:t>
                            </w:r>
                            <w:r w:rsidR="00922300" w:rsidRPr="00825A82">
                              <w:rPr>
                                <w:rFonts w:ascii="Arial" w:eastAsia="Arial" w:hAnsi="Arial" w:cs="Arial"/>
                                <w:smallCaps/>
                                <w:color w:val="05686C"/>
                                <w:sz w:val="40"/>
                                <w:szCs w:val="24"/>
                              </w:rPr>
                              <w:t>___</w:t>
                            </w:r>
                            <w:r w:rsidR="00CB0429" w:rsidRPr="00E61A7F">
                              <w:rPr>
                                <w:rFonts w:ascii="Arial" w:eastAsia="Arial" w:hAnsi="Arial" w:cs="Arial"/>
                                <w:smallCaps/>
                                <w:color w:val="05686C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457200" tIns="457200" rIns="457200" bIns="4572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21B4" id="Rectángulo 2" o:spid="_x0000_s1026" style="position:absolute;left:0;text-align:left;margin-left:-14pt;margin-top:-35pt;width:471.75pt;height:577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rouAEAAG4DAAAOAAAAZHJzL2Uyb0RvYy54bWysU8Fu2zAMvQ/YPwi6L07cZm2NOMWwIsOA&#10;YAvQ7QMYWYqF2ZJGKrHz96OUNF2227ALoUfS5OMjvXgc+04cNJL1rpazyVQK7ZRvrNvV8vu31bt7&#10;KSiCa6DzTtfyqEk+Lt++WQyh0qVvfddoFFzEUTWEWrYxhqooSLW6B5r4oB0HjcceIkPcFQ3CwNX7&#10;riin0/fF4LEJ6JUmYu/TKSiXub4xWsWvxpCOoqslc4vZYrbbZIvlAqodQmitOtOAf2DRg3Xc9FLq&#10;CSKIPdq/SvVWoSdv4kT5vvDGWKXzDDzNbPrHNM8tBJ1nYXEoXGSi/1dWfTk8hw0m6hTWXv0gVqQY&#10;AlWXSAJ0zhkN9imXiYsxq3i8qKjHKBQ75w8Ps7KcS6E4dndzc1vOs84FVC+fB6T4SftepEctkdeU&#10;1YPDmmIiANVLSurm/Mp2XV5V564cnJg8mfCJY2Ibx+3I2em59c1xg4KCWlnutQaKG0Be8UyKgdde&#10;S/q5B9RSdJ8d63o7v+Oz4kO5QniFtlcInGo9X5SKKMUJfIz5wk5MP+yjNzZP9UroTJmXmoc9H2C6&#10;mt9xznr9TZa/AAAA//8DAFBLAwQUAAYACAAAACEAZXQfBOEAAAAMAQAADwAAAGRycy9kb3ducmV2&#10;LnhtbEyPwU7DMBBE70j8g7VIXFBrtyKQhjgVqkSrXpAo9O7GWzsQ21HsNOHvWU5wm9E+zc6U68m1&#10;7IJ9bIKXsJgLYOjroBtvJHy8v8xyYDEpr1UbPEr4xgjr6vqqVIUOo3/DyyEZRiE+FkqCTakrOI+1&#10;RafiPHTo6XYOvVOJbG+47tVI4a7lSyEeuFONpw9WdbixWH8dBidhfE2m7jafZtjb4/3ubrc9x/1W&#10;ytub6fkJWMIp/cHwW5+qQ0WdTmHwOrJWwmyZ05ZE4lGQIGK1yDJgJ0JFngngVcn/j6h+AAAA//8D&#10;AFBLAQItABQABgAIAAAAIQC2gziS/gAAAOEBAAATAAAAAAAAAAAAAAAAAAAAAABbQ29udGVudF9U&#10;eXBlc10ueG1sUEsBAi0AFAAGAAgAAAAhADj9If/WAAAAlAEAAAsAAAAAAAAAAAAAAAAALwEAAF9y&#10;ZWxzLy5yZWxzUEsBAi0AFAAGAAgAAAAhAKQGGui4AQAAbgMAAA4AAAAAAAAAAAAAAAAALgIAAGRy&#10;cy9lMm9Eb2MueG1sUEsBAi0AFAAGAAgAAAAhAGV0HwThAAAADAEAAA8AAAAAAAAAAAAAAAAAEgQA&#10;AGRycy9kb3ducmV2LnhtbFBLBQYAAAAABAAEAPMAAAAgBQAAAAA=&#10;" filled="f" stroked="f">
                <v:textbox inset="36pt,36pt,36pt,36pt">
                  <w:txbxContent>
                    <w:p w14:paraId="75B268EB" w14:textId="773149FE" w:rsidR="00D5476C" w:rsidRPr="00E61A7F" w:rsidRDefault="0084423E">
                      <w:pPr>
                        <w:spacing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61A7F">
                        <w:rPr>
                          <w:smallCaps/>
                          <w:color w:val="595959"/>
                          <w:sz w:val="144"/>
                          <w:szCs w:val="24"/>
                        </w:rPr>
                        <w:t xml:space="preserve">reglamento </w:t>
                      </w:r>
                      <w:r w:rsidR="00C244F8" w:rsidRPr="00E61A7F">
                        <w:rPr>
                          <w:smallCaps/>
                          <w:color w:val="595959"/>
                          <w:sz w:val="144"/>
                          <w:szCs w:val="24"/>
                        </w:rPr>
                        <w:t xml:space="preserve">de playas limpias </w:t>
                      </w:r>
                    </w:p>
                    <w:p w14:paraId="587002CB" w14:textId="550A0156" w:rsidR="00D5476C" w:rsidRPr="00E61A7F" w:rsidRDefault="00D15341">
                      <w:pPr>
                        <w:spacing w:before="240" w:after="0"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61A7F">
                        <w:rPr>
                          <w:rFonts w:ascii="Arial" w:eastAsia="Arial" w:hAnsi="Arial" w:cs="Arial"/>
                          <w:smallCaps/>
                          <w:color w:val="05686C"/>
                          <w:sz w:val="40"/>
                          <w:szCs w:val="24"/>
                        </w:rPr>
                        <w:t xml:space="preserve">Comité de Playas Limpias de </w:t>
                      </w:r>
                      <w:r w:rsidR="00922300" w:rsidRPr="00825A82">
                        <w:rPr>
                          <w:rFonts w:ascii="Arial" w:eastAsia="Arial" w:hAnsi="Arial" w:cs="Arial"/>
                          <w:smallCaps/>
                          <w:color w:val="05686C"/>
                          <w:sz w:val="40"/>
                          <w:szCs w:val="24"/>
                        </w:rPr>
                        <w:t>___</w:t>
                      </w:r>
                      <w:r w:rsidR="00CB0429" w:rsidRPr="00E61A7F">
                        <w:rPr>
                          <w:rFonts w:ascii="Arial" w:eastAsia="Arial" w:hAnsi="Arial" w:cs="Arial"/>
                          <w:smallCaps/>
                          <w:color w:val="05686C"/>
                          <w:sz w:val="4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2" w14:textId="1F7B788A" w:rsidR="00D5476C" w:rsidRPr="000E3A50" w:rsidRDefault="00007EB9" w:rsidP="00E336B5">
      <w:pPr>
        <w:spacing w:before="160"/>
        <w:jc w:val="both"/>
        <w:rPr>
          <w:rFonts w:asciiTheme="majorHAnsi" w:hAnsiTheme="majorHAnsi"/>
          <w:smallCaps/>
          <w:color w:val="FFFFFF"/>
        </w:rPr>
      </w:pPr>
      <w:r w:rsidRPr="000E3A50">
        <w:rPr>
          <w:rFonts w:asciiTheme="majorHAnsi" w:hAnsiTheme="majorHAnsi"/>
        </w:rPr>
        <w:br w:type="page"/>
      </w:r>
      <w:r w:rsidRPr="000E3A50">
        <w:rPr>
          <w:rFonts w:asciiTheme="majorHAnsi" w:hAnsiTheme="majorHAnsi"/>
          <w:noProof/>
        </w:rPr>
        <w:drawing>
          <wp:anchor distT="0" distB="0" distL="0" distR="0" simplePos="0" relativeHeight="251659264" behindDoc="1" locked="0" layoutInCell="1" hidden="0" allowOverlap="1" wp14:anchorId="42B97392" wp14:editId="5F937B6F">
            <wp:simplePos x="0" y="0"/>
            <wp:positionH relativeFrom="column">
              <wp:posOffset>256540</wp:posOffset>
            </wp:positionH>
            <wp:positionV relativeFrom="paragraph">
              <wp:posOffset>6538594</wp:posOffset>
            </wp:positionV>
            <wp:extent cx="5105490" cy="240890"/>
            <wp:effectExtent l="0" t="0" r="0" b="0"/>
            <wp:wrapNone/>
            <wp:docPr id="14810847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90" cy="240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1F2C33" w14:textId="0AFE621B" w:rsidR="00C244F8" w:rsidRPr="000E3A50" w:rsidRDefault="00C244F8" w:rsidP="00E336B5">
      <w:pPr>
        <w:spacing w:before="160"/>
        <w:jc w:val="center"/>
        <w:rPr>
          <w:rFonts w:asciiTheme="majorHAnsi" w:hAnsiTheme="majorHAnsi"/>
          <w:color w:val="089CA2"/>
          <w:kern w:val="24"/>
        </w:rPr>
      </w:pPr>
      <w:r w:rsidRPr="000E3A50">
        <w:rPr>
          <w:rFonts w:asciiTheme="majorHAnsi" w:hAnsiTheme="majorHAnsi"/>
          <w:color w:val="089CA2"/>
          <w:kern w:val="24"/>
        </w:rPr>
        <w:lastRenderedPageBreak/>
        <w:t>REGLAMENTO DE PLAYAS LIMPIAS</w:t>
      </w:r>
    </w:p>
    <w:p w14:paraId="6AEA6D84" w14:textId="77777777" w:rsidR="00FF4811" w:rsidRPr="000E3A50" w:rsidRDefault="00FF4811" w:rsidP="00E336B5">
      <w:pPr>
        <w:spacing w:before="160"/>
        <w:jc w:val="both"/>
        <w:rPr>
          <w:rFonts w:asciiTheme="majorHAnsi" w:hAnsiTheme="majorHAnsi"/>
        </w:rPr>
      </w:pPr>
    </w:p>
    <w:p w14:paraId="62C6E770" w14:textId="255E1E25" w:rsidR="008008BF" w:rsidRPr="000E3A50" w:rsidRDefault="008008BF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El </w:t>
      </w:r>
      <w:r w:rsidR="00FB6E2B" w:rsidRPr="000E3A50">
        <w:rPr>
          <w:rFonts w:asciiTheme="majorHAnsi" w:hAnsiTheme="majorHAnsi"/>
        </w:rPr>
        <w:t>Pleno</w:t>
      </w:r>
      <w:r w:rsidRPr="000E3A50">
        <w:rPr>
          <w:rFonts w:asciiTheme="majorHAnsi" w:hAnsiTheme="majorHAnsi"/>
        </w:rPr>
        <w:t xml:space="preserve"> del </w:t>
      </w:r>
      <w:r w:rsidR="002538A5" w:rsidRPr="000E3A50">
        <w:rPr>
          <w:rFonts w:asciiTheme="majorHAnsi" w:hAnsiTheme="majorHAnsi"/>
        </w:rPr>
        <w:t xml:space="preserve">Comité de </w:t>
      </w:r>
      <w:r w:rsidR="004B0E7A" w:rsidRPr="000E3A50">
        <w:rPr>
          <w:rFonts w:asciiTheme="majorHAnsi" w:hAnsiTheme="majorHAnsi"/>
        </w:rPr>
        <w:t>Playa</w:t>
      </w:r>
      <w:r w:rsidR="002538A5" w:rsidRPr="000E3A50">
        <w:rPr>
          <w:rFonts w:asciiTheme="majorHAnsi" w:hAnsiTheme="majorHAnsi"/>
        </w:rPr>
        <w:t>s Limpias</w:t>
      </w:r>
      <w:r w:rsidRPr="000E3A50">
        <w:rPr>
          <w:rFonts w:asciiTheme="majorHAnsi" w:hAnsiTheme="majorHAnsi"/>
        </w:rPr>
        <w:t xml:space="preserve"> de</w:t>
      </w:r>
      <w:r w:rsidR="00CB0429" w:rsidRPr="000E3A50">
        <w:rPr>
          <w:rFonts w:asciiTheme="majorHAnsi" w:hAnsiTheme="majorHAnsi"/>
        </w:rPr>
        <w:t xml:space="preserve">l Municipio de </w:t>
      </w:r>
      <w:r w:rsidR="00922300" w:rsidRPr="000E3A50">
        <w:rPr>
          <w:rFonts w:asciiTheme="majorHAnsi" w:hAnsiTheme="majorHAnsi"/>
        </w:rPr>
        <w:t>___</w:t>
      </w:r>
      <w:r w:rsidR="00CB0429" w:rsidRPr="000E3A50">
        <w:rPr>
          <w:rFonts w:asciiTheme="majorHAnsi" w:hAnsiTheme="majorHAnsi"/>
        </w:rPr>
        <w:t xml:space="preserve"> </w:t>
      </w:r>
      <w:r w:rsidRPr="000E3A50">
        <w:rPr>
          <w:rFonts w:asciiTheme="majorHAnsi" w:hAnsiTheme="majorHAnsi"/>
        </w:rPr>
        <w:t xml:space="preserve">en el </w:t>
      </w:r>
      <w:r w:rsidR="002B3B34" w:rsidRPr="000E3A50">
        <w:rPr>
          <w:rFonts w:asciiTheme="majorHAnsi" w:hAnsiTheme="majorHAnsi"/>
        </w:rPr>
        <w:t xml:space="preserve">Estado </w:t>
      </w:r>
      <w:r w:rsidRPr="000E3A50">
        <w:rPr>
          <w:rFonts w:asciiTheme="majorHAnsi" w:hAnsiTheme="majorHAnsi"/>
        </w:rPr>
        <w:t xml:space="preserve">de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, con base en el </w:t>
      </w:r>
      <w:r w:rsidR="00922300" w:rsidRPr="000E3A50">
        <w:rPr>
          <w:rFonts w:asciiTheme="majorHAnsi" w:hAnsiTheme="majorHAnsi"/>
        </w:rPr>
        <w:t>___</w:t>
      </w:r>
      <w:r w:rsidR="000D591F" w:rsidRPr="000E3A50">
        <w:rPr>
          <w:rFonts w:asciiTheme="majorHAnsi" w:hAnsiTheme="majorHAnsi"/>
        </w:rPr>
        <w:t xml:space="preserve"> Reglamento para la Operación y Funcionamiento del Comité De Playas Limpias de </w:t>
      </w:r>
      <w:r w:rsidR="00922300" w:rsidRPr="000E3A50">
        <w:rPr>
          <w:rFonts w:asciiTheme="majorHAnsi" w:hAnsiTheme="majorHAnsi"/>
        </w:rPr>
        <w:t>___</w:t>
      </w:r>
      <w:r w:rsidR="000D591F" w:rsidRPr="000E3A50">
        <w:rPr>
          <w:rFonts w:asciiTheme="majorHAnsi" w:hAnsiTheme="majorHAnsi"/>
        </w:rPr>
        <w:t xml:space="preserve"> en el Estado de </w:t>
      </w:r>
      <w:r w:rsidR="00922300" w:rsidRPr="000E3A50">
        <w:rPr>
          <w:rFonts w:asciiTheme="majorHAnsi" w:hAnsiTheme="majorHAnsi"/>
        </w:rPr>
        <w:t>___</w:t>
      </w:r>
      <w:r w:rsidR="000D591F" w:rsidRPr="000E3A50">
        <w:rPr>
          <w:rFonts w:asciiTheme="majorHAnsi" w:hAnsiTheme="majorHAnsi"/>
        </w:rPr>
        <w:t xml:space="preserve"> </w:t>
      </w:r>
      <w:r w:rsidR="0037509D" w:rsidRPr="000E3A50">
        <w:rPr>
          <w:rFonts w:asciiTheme="majorHAnsi" w:hAnsiTheme="majorHAnsi"/>
        </w:rPr>
        <w:t>y;</w:t>
      </w:r>
    </w:p>
    <w:p w14:paraId="54B2705D" w14:textId="77777777" w:rsidR="000D591F" w:rsidRPr="000E3A50" w:rsidRDefault="000D591F" w:rsidP="00E336B5">
      <w:pPr>
        <w:spacing w:before="160"/>
        <w:jc w:val="both"/>
        <w:rPr>
          <w:rFonts w:asciiTheme="majorHAnsi" w:hAnsiTheme="majorHAnsi"/>
        </w:rPr>
      </w:pPr>
    </w:p>
    <w:p w14:paraId="14D77C37" w14:textId="2246E827" w:rsidR="0037509D" w:rsidRPr="000E3A50" w:rsidRDefault="0037509D" w:rsidP="00E336B5">
      <w:pPr>
        <w:spacing w:before="160"/>
        <w:jc w:val="center"/>
        <w:rPr>
          <w:rFonts w:asciiTheme="majorHAnsi" w:hAnsiTheme="majorHAnsi"/>
          <w:b/>
          <w:bCs/>
          <w:spacing w:val="40"/>
        </w:rPr>
      </w:pPr>
      <w:r w:rsidRPr="000E3A50">
        <w:rPr>
          <w:rFonts w:asciiTheme="majorHAnsi" w:hAnsiTheme="majorHAnsi"/>
          <w:b/>
          <w:bCs/>
          <w:spacing w:val="40"/>
        </w:rPr>
        <w:t>CONSIDERANDO</w:t>
      </w:r>
    </w:p>
    <w:p w14:paraId="03D038A3" w14:textId="77777777" w:rsidR="0084423E" w:rsidRPr="000E3A50" w:rsidRDefault="0084423E" w:rsidP="00E336B5">
      <w:pPr>
        <w:spacing w:before="160"/>
        <w:jc w:val="center"/>
        <w:rPr>
          <w:rFonts w:asciiTheme="majorHAnsi" w:hAnsiTheme="majorHAnsi"/>
          <w:b/>
          <w:bCs/>
          <w:spacing w:val="40"/>
        </w:rPr>
      </w:pPr>
    </w:p>
    <w:p w14:paraId="0A0B7C8E" w14:textId="39C64364" w:rsidR="0093526E" w:rsidRPr="000E3A50" w:rsidRDefault="005E2FA5" w:rsidP="00E336B5">
      <w:pPr>
        <w:spacing w:before="160"/>
        <w:jc w:val="both"/>
        <w:rPr>
          <w:rFonts w:asciiTheme="majorHAnsi" w:hAnsiTheme="majorHAnsi"/>
        </w:rPr>
      </w:pPr>
      <w:proofErr w:type="gramStart"/>
      <w:r w:rsidRPr="000E3A50">
        <w:rPr>
          <w:rFonts w:asciiTheme="majorHAnsi" w:hAnsiTheme="majorHAnsi"/>
        </w:rPr>
        <w:t>Que</w:t>
      </w:r>
      <w:proofErr w:type="gramEnd"/>
      <w:r w:rsidR="000D591F" w:rsidRPr="000E3A50">
        <w:rPr>
          <w:rFonts w:asciiTheme="majorHAnsi" w:hAnsiTheme="majorHAnsi"/>
        </w:rPr>
        <w:t xml:space="preserve"> de conformidad con la Constitución Política de los Estados Unidos Mexicanos, </w:t>
      </w:r>
      <w:r w:rsidRPr="000E3A50">
        <w:rPr>
          <w:rFonts w:asciiTheme="majorHAnsi" w:hAnsiTheme="majorHAnsi"/>
        </w:rPr>
        <w:t>toda persona tiene derecho a un medio ambiente sano para su desarrollo y bienestar y que el Estado garantizará el respeto a este derecho</w:t>
      </w:r>
      <w:r w:rsidR="0093526E" w:rsidRPr="000E3A50">
        <w:rPr>
          <w:rFonts w:asciiTheme="majorHAnsi" w:hAnsiTheme="majorHAnsi"/>
        </w:rPr>
        <w:t xml:space="preserve">. </w:t>
      </w:r>
    </w:p>
    <w:p w14:paraId="2870A933" w14:textId="77777777" w:rsidR="00E61A7F" w:rsidRPr="000E3A50" w:rsidRDefault="00E61A7F" w:rsidP="00E336B5">
      <w:pPr>
        <w:spacing w:before="160"/>
        <w:jc w:val="both"/>
        <w:rPr>
          <w:rFonts w:asciiTheme="majorHAnsi" w:hAnsiTheme="majorHAnsi"/>
        </w:rPr>
      </w:pPr>
    </w:p>
    <w:p w14:paraId="700730B2" w14:textId="4D9356AA" w:rsidR="00B73D02" w:rsidRPr="000E3A50" w:rsidRDefault="00103326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Que </w:t>
      </w:r>
      <w:r w:rsidR="00A5387B" w:rsidRPr="000E3A50">
        <w:rPr>
          <w:rFonts w:asciiTheme="majorHAnsi" w:hAnsiTheme="majorHAnsi"/>
        </w:rPr>
        <w:t>l</w:t>
      </w:r>
      <w:r w:rsidRPr="000E3A50">
        <w:rPr>
          <w:rFonts w:asciiTheme="majorHAnsi" w:hAnsiTheme="majorHAnsi"/>
        </w:rPr>
        <w:t xml:space="preserve">as </w:t>
      </w:r>
      <w:r w:rsidR="00A5387B" w:rsidRPr="000E3A50">
        <w:rPr>
          <w:rFonts w:asciiTheme="majorHAnsi" w:hAnsiTheme="majorHAnsi"/>
        </w:rPr>
        <w:t xml:space="preserve">playas y </w:t>
      </w:r>
      <w:r w:rsidR="00B73D02" w:rsidRPr="000E3A50">
        <w:rPr>
          <w:rFonts w:asciiTheme="majorHAnsi" w:hAnsiTheme="majorHAnsi"/>
        </w:rPr>
        <w:t>las zonas federales marítimo terrestre son considerados como bienes de uso común sujetos al régimen de dominio público, las cuales f</w:t>
      </w:r>
      <w:r w:rsidR="00085B5E" w:rsidRPr="000E3A50">
        <w:rPr>
          <w:rFonts w:asciiTheme="majorHAnsi" w:hAnsiTheme="majorHAnsi"/>
        </w:rPr>
        <w:t>o</w:t>
      </w:r>
      <w:r w:rsidR="00B73D02" w:rsidRPr="000E3A50">
        <w:rPr>
          <w:rFonts w:asciiTheme="majorHAnsi" w:hAnsiTheme="majorHAnsi"/>
        </w:rPr>
        <w:t xml:space="preserve">rman parte de los ecosistemas costeros en términos de la </w:t>
      </w:r>
      <w:r w:rsidR="000D591F" w:rsidRPr="000E3A50">
        <w:rPr>
          <w:rFonts w:asciiTheme="majorHAnsi" w:hAnsiTheme="majorHAnsi"/>
        </w:rPr>
        <w:t xml:space="preserve">Ley General de Bienes Nacionales y la </w:t>
      </w:r>
      <w:r w:rsidR="00B73D02" w:rsidRPr="000E3A50">
        <w:rPr>
          <w:rFonts w:asciiTheme="majorHAnsi" w:hAnsiTheme="majorHAnsi"/>
        </w:rPr>
        <w:t xml:space="preserve">Ley General </w:t>
      </w:r>
      <w:r w:rsidR="00F264E1" w:rsidRPr="000E3A50">
        <w:rPr>
          <w:rFonts w:asciiTheme="majorHAnsi" w:hAnsiTheme="majorHAnsi"/>
        </w:rPr>
        <w:t xml:space="preserve">del </w:t>
      </w:r>
      <w:r w:rsidR="00B73D02" w:rsidRPr="000E3A50">
        <w:rPr>
          <w:rFonts w:asciiTheme="majorHAnsi" w:hAnsiTheme="majorHAnsi"/>
        </w:rPr>
        <w:t xml:space="preserve">Equilibrio Ecológico </w:t>
      </w:r>
      <w:r w:rsidR="00F264E1" w:rsidRPr="000E3A50">
        <w:rPr>
          <w:rFonts w:asciiTheme="majorHAnsi" w:hAnsiTheme="majorHAnsi"/>
        </w:rPr>
        <w:t xml:space="preserve">y la </w:t>
      </w:r>
      <w:r w:rsidR="00B73D02" w:rsidRPr="000E3A50">
        <w:rPr>
          <w:rFonts w:asciiTheme="majorHAnsi" w:hAnsiTheme="majorHAnsi"/>
        </w:rPr>
        <w:t xml:space="preserve">Protección </w:t>
      </w:r>
      <w:r w:rsidR="00F264E1" w:rsidRPr="000E3A50">
        <w:rPr>
          <w:rFonts w:asciiTheme="majorHAnsi" w:hAnsiTheme="majorHAnsi"/>
        </w:rPr>
        <w:t xml:space="preserve">al </w:t>
      </w:r>
      <w:r w:rsidR="00B73D02" w:rsidRPr="000E3A50">
        <w:rPr>
          <w:rFonts w:asciiTheme="majorHAnsi" w:hAnsiTheme="majorHAnsi"/>
        </w:rPr>
        <w:t xml:space="preserve">Ambiente. </w:t>
      </w:r>
    </w:p>
    <w:p w14:paraId="00801E91" w14:textId="77777777" w:rsidR="00E61A7F" w:rsidRPr="000E3A50" w:rsidRDefault="00E61A7F" w:rsidP="00E336B5">
      <w:pPr>
        <w:spacing w:before="160"/>
        <w:jc w:val="both"/>
        <w:rPr>
          <w:rFonts w:asciiTheme="majorHAnsi" w:hAnsiTheme="majorHAnsi"/>
        </w:rPr>
      </w:pPr>
    </w:p>
    <w:p w14:paraId="6DA4DFE1" w14:textId="0517E385" w:rsidR="00B73D02" w:rsidRPr="000E3A50" w:rsidRDefault="004C77E3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Que la certificación de playas es un mecanismo para </w:t>
      </w:r>
      <w:r w:rsidR="00C41513" w:rsidRPr="000E3A50">
        <w:rPr>
          <w:rFonts w:asciiTheme="majorHAnsi" w:hAnsiTheme="majorHAnsi"/>
        </w:rPr>
        <w:t xml:space="preserve">la </w:t>
      </w:r>
      <w:r w:rsidRPr="000E3A50">
        <w:rPr>
          <w:rFonts w:asciiTheme="majorHAnsi" w:hAnsiTheme="majorHAnsi"/>
        </w:rPr>
        <w:t>protección al ambiente</w:t>
      </w:r>
      <w:r w:rsidR="000D591F" w:rsidRPr="000E3A50">
        <w:rPr>
          <w:rFonts w:asciiTheme="majorHAnsi" w:hAnsiTheme="majorHAnsi"/>
        </w:rPr>
        <w:t xml:space="preserve"> </w:t>
      </w:r>
      <w:r w:rsidRPr="000E3A50">
        <w:rPr>
          <w:rFonts w:asciiTheme="majorHAnsi" w:hAnsiTheme="majorHAnsi"/>
        </w:rPr>
        <w:t>en las playas turísticas de México, en materia</w:t>
      </w:r>
      <w:r w:rsidR="00133586" w:rsidRPr="000E3A50">
        <w:rPr>
          <w:rFonts w:asciiTheme="majorHAnsi" w:hAnsiTheme="majorHAnsi"/>
        </w:rPr>
        <w:t xml:space="preserve"> de</w:t>
      </w:r>
      <w:r w:rsidR="00C41513" w:rsidRPr="000E3A50">
        <w:rPr>
          <w:rFonts w:asciiTheme="majorHAnsi" w:hAnsiTheme="majorHAnsi"/>
        </w:rPr>
        <w:t xml:space="preserve"> residuos sólidos, calidad del agua, </w:t>
      </w:r>
      <w:r w:rsidRPr="000E3A50">
        <w:rPr>
          <w:rFonts w:asciiTheme="majorHAnsi" w:hAnsiTheme="majorHAnsi"/>
        </w:rPr>
        <w:t>infraestructura costera, biodiversidad, seguridad y servicios, educación ambiental y contaminación por ruido.</w:t>
      </w:r>
    </w:p>
    <w:p w14:paraId="6E58BCD7" w14:textId="77777777" w:rsidR="00E61A7F" w:rsidRPr="000E3A50" w:rsidRDefault="00E61A7F" w:rsidP="00E336B5">
      <w:pPr>
        <w:spacing w:before="160"/>
        <w:jc w:val="both"/>
        <w:rPr>
          <w:rFonts w:asciiTheme="majorHAnsi" w:hAnsiTheme="majorHAnsi"/>
        </w:rPr>
      </w:pPr>
    </w:p>
    <w:p w14:paraId="438B7F49" w14:textId="4E214B76" w:rsidR="00C41513" w:rsidRPr="000E3A50" w:rsidRDefault="00C41513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Que el cuidado del medio ambiente y los ecosistemas costeros </w:t>
      </w:r>
      <w:r w:rsidR="006862A6" w:rsidRPr="000E3A50">
        <w:rPr>
          <w:rFonts w:asciiTheme="majorHAnsi" w:hAnsiTheme="majorHAnsi"/>
        </w:rPr>
        <w:t xml:space="preserve">es </w:t>
      </w:r>
      <w:r w:rsidRPr="000E3A50">
        <w:rPr>
          <w:rFonts w:asciiTheme="majorHAnsi" w:hAnsiTheme="majorHAnsi"/>
        </w:rPr>
        <w:t xml:space="preserve">responsabilidad de los tres órdenes de gobierno y demás actores que aprovechan los recursos de estos ecosistemas. </w:t>
      </w:r>
    </w:p>
    <w:p w14:paraId="485706BB" w14:textId="77777777" w:rsidR="00B53426" w:rsidRPr="000E3A50" w:rsidRDefault="00B53426" w:rsidP="00E336B5">
      <w:pPr>
        <w:spacing w:before="160"/>
        <w:jc w:val="both"/>
        <w:rPr>
          <w:rFonts w:asciiTheme="majorHAnsi" w:hAnsiTheme="majorHAnsi"/>
        </w:rPr>
      </w:pPr>
    </w:p>
    <w:p w14:paraId="0CC7174E" w14:textId="6D3FBFA1" w:rsidR="00B53426" w:rsidRPr="000E3A50" w:rsidRDefault="00B53426" w:rsidP="00B53426">
      <w:pPr>
        <w:jc w:val="both"/>
      </w:pPr>
      <w:r w:rsidRPr="000E3A50">
        <w:lastRenderedPageBreak/>
        <w:t>Que las playas y los territorios adyacentes pueden ser afectados por distintos eventos meteorológicos y acciones propias de las actividades humanas, como huracanes y terremotos, erosión de las playas, marea roja, derrames de hidrocarburos o sustancias químicas.</w:t>
      </w:r>
    </w:p>
    <w:p w14:paraId="131EFB49" w14:textId="77777777" w:rsidR="00B53426" w:rsidRPr="000E3A50" w:rsidRDefault="00B53426" w:rsidP="00057FD7">
      <w:pPr>
        <w:jc w:val="both"/>
      </w:pPr>
    </w:p>
    <w:p w14:paraId="03329576" w14:textId="7FA883D3" w:rsidR="00B53426" w:rsidRPr="000E3A50" w:rsidRDefault="00B53426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Que las autoridades, prestadores de servicios, comunidades y demás actores relacionados con las zonas costeras pueden coadyuvar ante cualquier emergencia a fin prevenir, mitigar y contribuir a recuperar las condiciones previas a la emergencia de las playas certificadas.</w:t>
      </w:r>
    </w:p>
    <w:p w14:paraId="6EC2ABEC" w14:textId="77777777" w:rsidR="00C41513" w:rsidRPr="000E3A50" w:rsidRDefault="00C41513" w:rsidP="00E336B5">
      <w:pPr>
        <w:spacing w:before="160"/>
        <w:jc w:val="both"/>
        <w:rPr>
          <w:rFonts w:asciiTheme="majorHAnsi" w:hAnsiTheme="majorHAnsi"/>
        </w:rPr>
      </w:pPr>
    </w:p>
    <w:p w14:paraId="1C266D14" w14:textId="0932730A" w:rsidR="00B53426" w:rsidRPr="000E3A50" w:rsidRDefault="00B53426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Que los Planes de Atención a Emergencias son una herramienta que permite coordinar las acciones de los distintos actores previo, durante y posterior a las emergencias</w:t>
      </w:r>
      <w:r w:rsidR="00057FD7" w:rsidRPr="000E3A50">
        <w:rPr>
          <w:rFonts w:asciiTheme="majorHAnsi" w:hAnsiTheme="majorHAnsi"/>
        </w:rPr>
        <w:t xml:space="preserve"> y con esto lograr una respuesta resiliente, eficiente, rápida y organizada que permita la vuelta a la normalidad en el menor tiempo posible.</w:t>
      </w:r>
    </w:p>
    <w:p w14:paraId="6697E8F3" w14:textId="77777777" w:rsidR="00057FD7" w:rsidRPr="000E3A50" w:rsidRDefault="00057FD7" w:rsidP="00E336B5">
      <w:pPr>
        <w:spacing w:before="160"/>
        <w:jc w:val="both"/>
        <w:rPr>
          <w:rFonts w:asciiTheme="majorHAnsi" w:hAnsiTheme="majorHAnsi"/>
        </w:rPr>
      </w:pPr>
    </w:p>
    <w:p w14:paraId="411B36C5" w14:textId="5A663864" w:rsidR="00057FD7" w:rsidRPr="000E3A50" w:rsidRDefault="00057FD7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Que la clave para mantener las playas limpias son los mecanismos de coordinación entre los tres órdenes de gobierno, los prestadores de servicios y la comunidad, estableciendo responsabilidades a cada uno de estos. </w:t>
      </w:r>
    </w:p>
    <w:p w14:paraId="0AA890B1" w14:textId="77777777" w:rsidR="00057FD7" w:rsidRPr="000E3A50" w:rsidRDefault="00057FD7" w:rsidP="00E336B5">
      <w:pPr>
        <w:spacing w:before="160"/>
        <w:jc w:val="both"/>
        <w:rPr>
          <w:rFonts w:asciiTheme="majorHAnsi" w:hAnsiTheme="majorHAnsi"/>
        </w:rPr>
      </w:pPr>
    </w:p>
    <w:p w14:paraId="6143F2D2" w14:textId="77777777" w:rsidR="00B53426" w:rsidRPr="000E3A50" w:rsidRDefault="00640782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Por lo anterior, </w:t>
      </w:r>
      <w:r w:rsidR="009C1AB8" w:rsidRPr="000E3A50">
        <w:rPr>
          <w:rFonts w:asciiTheme="majorHAnsi" w:hAnsiTheme="majorHAnsi"/>
        </w:rPr>
        <w:t>se expide el siguiente</w:t>
      </w:r>
      <w:r w:rsidR="002538A5" w:rsidRPr="000E3A50">
        <w:rPr>
          <w:rFonts w:asciiTheme="majorHAnsi" w:hAnsiTheme="majorHAnsi"/>
        </w:rPr>
        <w:t>:</w:t>
      </w:r>
    </w:p>
    <w:p w14:paraId="70ABCAC1" w14:textId="4DF59437" w:rsidR="0037509D" w:rsidRPr="000E3A50" w:rsidRDefault="0037509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br w:type="page"/>
      </w:r>
    </w:p>
    <w:p w14:paraId="15FB9F2D" w14:textId="770E1BE9" w:rsidR="0037509D" w:rsidRPr="000E3A50" w:rsidRDefault="00C244F8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lastRenderedPageBreak/>
        <w:t>REGLAMENTO DE PLAYAS LIMPIAS</w:t>
      </w:r>
    </w:p>
    <w:p w14:paraId="4EEDB2A6" w14:textId="77777777" w:rsidR="006862A6" w:rsidRPr="000E3A50" w:rsidRDefault="006862A6" w:rsidP="00E336B5">
      <w:pPr>
        <w:spacing w:before="160"/>
        <w:jc w:val="center"/>
        <w:rPr>
          <w:rFonts w:asciiTheme="majorHAnsi" w:hAnsiTheme="majorHAnsi"/>
          <w:b/>
          <w:bCs/>
        </w:rPr>
      </w:pPr>
    </w:p>
    <w:p w14:paraId="32BE95A6" w14:textId="71D9A8E9" w:rsidR="0037509D" w:rsidRPr="000E3A50" w:rsidRDefault="0024473E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CAPÍTULO I</w:t>
      </w:r>
    </w:p>
    <w:p w14:paraId="795182BB" w14:textId="0549C011" w:rsidR="0037509D" w:rsidRPr="000E3A50" w:rsidRDefault="0024473E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DISPOSICIONES GENERALES</w:t>
      </w:r>
    </w:p>
    <w:p w14:paraId="066DBEBC" w14:textId="77777777" w:rsidR="0037509D" w:rsidRPr="000E3A50" w:rsidRDefault="0037509D" w:rsidP="00E336B5">
      <w:pPr>
        <w:spacing w:before="160"/>
        <w:jc w:val="both"/>
        <w:rPr>
          <w:rFonts w:asciiTheme="majorHAnsi" w:hAnsiTheme="majorHAnsi"/>
        </w:rPr>
      </w:pPr>
    </w:p>
    <w:p w14:paraId="4FAE8C3E" w14:textId="00F4D613" w:rsidR="00634CB1" w:rsidRPr="000E3A50" w:rsidRDefault="0037509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 1.</w:t>
      </w:r>
      <w:r w:rsidRPr="000E3A50">
        <w:rPr>
          <w:rFonts w:asciiTheme="majorHAnsi" w:hAnsiTheme="majorHAnsi"/>
        </w:rPr>
        <w:t xml:space="preserve"> El presente Reglamento tiene por objeto regular la</w:t>
      </w:r>
      <w:r w:rsidR="00634CB1" w:rsidRPr="000E3A50">
        <w:rPr>
          <w:rFonts w:asciiTheme="majorHAnsi" w:hAnsiTheme="majorHAnsi"/>
        </w:rPr>
        <w:t>s acciones de</w:t>
      </w:r>
      <w:r w:rsidR="00A40514" w:rsidRPr="000E3A50">
        <w:rPr>
          <w:rFonts w:asciiTheme="majorHAnsi" w:hAnsiTheme="majorHAnsi"/>
        </w:rPr>
        <w:t xml:space="preserve">l </w:t>
      </w:r>
      <w:r w:rsidR="00634CB1" w:rsidRPr="000E3A50">
        <w:rPr>
          <w:rFonts w:asciiTheme="majorHAnsi" w:hAnsiTheme="majorHAnsi"/>
        </w:rPr>
        <w:t>Comité de Playas Limpias</w:t>
      </w:r>
      <w:r w:rsidR="00BE2A01" w:rsidRPr="000E3A50">
        <w:rPr>
          <w:rFonts w:asciiTheme="majorHAnsi" w:hAnsiTheme="majorHAnsi"/>
        </w:rPr>
        <w:t xml:space="preserve"> </w:t>
      </w:r>
      <w:r w:rsidR="000D591F" w:rsidRPr="000E3A50">
        <w:rPr>
          <w:rFonts w:asciiTheme="majorHAnsi" w:hAnsiTheme="majorHAnsi"/>
        </w:rPr>
        <w:t xml:space="preserve">de </w:t>
      </w:r>
      <w:r w:rsidR="00922300" w:rsidRPr="000E3A50">
        <w:rPr>
          <w:rFonts w:asciiTheme="majorHAnsi" w:hAnsiTheme="majorHAnsi"/>
        </w:rPr>
        <w:t>___</w:t>
      </w:r>
      <w:r w:rsidR="000D591F" w:rsidRPr="000E3A50">
        <w:rPr>
          <w:rFonts w:asciiTheme="majorHAnsi" w:hAnsiTheme="majorHAnsi"/>
        </w:rPr>
        <w:t xml:space="preserve"> </w:t>
      </w:r>
      <w:r w:rsidR="00BE2A01" w:rsidRPr="000E3A50">
        <w:rPr>
          <w:rFonts w:asciiTheme="majorHAnsi" w:hAnsiTheme="majorHAnsi"/>
        </w:rPr>
        <w:t xml:space="preserve">respecto de la certificación de playas en el ámbito territorial que le corresponda. </w:t>
      </w:r>
    </w:p>
    <w:p w14:paraId="03376B9A" w14:textId="77777777" w:rsidR="00D15341" w:rsidRPr="000E3A50" w:rsidRDefault="00D15341" w:rsidP="00E336B5">
      <w:pPr>
        <w:spacing w:before="160"/>
        <w:jc w:val="both"/>
        <w:rPr>
          <w:rFonts w:asciiTheme="majorHAnsi" w:hAnsiTheme="majorHAnsi"/>
        </w:rPr>
      </w:pPr>
    </w:p>
    <w:p w14:paraId="7D0525E0" w14:textId="60B4CF7D" w:rsidR="00D15341" w:rsidRPr="000E3A50" w:rsidRDefault="00D15341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 2.</w:t>
      </w:r>
      <w:r w:rsidRPr="000E3A50">
        <w:rPr>
          <w:rFonts w:asciiTheme="majorHAnsi" w:hAnsiTheme="majorHAnsi"/>
        </w:rPr>
        <w:t xml:space="preserve"> El Comité de Playas Limpias de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 estará obligado a las disposiciones de este Reglamento cuando el solicitante de la certificación sea: </w:t>
      </w:r>
    </w:p>
    <w:p w14:paraId="21BA01A8" w14:textId="03CFD5E6" w:rsidR="00D15341" w:rsidRPr="000E3A50" w:rsidRDefault="00D15341" w:rsidP="00E336B5">
      <w:pPr>
        <w:pStyle w:val="Prrafodelista"/>
        <w:numPr>
          <w:ilvl w:val="0"/>
          <w:numId w:val="9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El Municipio de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. </w:t>
      </w:r>
    </w:p>
    <w:p w14:paraId="150E0375" w14:textId="43204444" w:rsidR="00D15341" w:rsidRPr="000E3A50" w:rsidRDefault="00D15341" w:rsidP="00E336B5">
      <w:pPr>
        <w:pStyle w:val="Prrafodelista"/>
        <w:numPr>
          <w:ilvl w:val="0"/>
          <w:numId w:val="9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Cualquier dependencia o entida</w:t>
      </w:r>
      <w:r w:rsidR="004E1225" w:rsidRPr="000E3A50">
        <w:rPr>
          <w:rFonts w:asciiTheme="majorHAnsi" w:hAnsiTheme="majorHAnsi"/>
        </w:rPr>
        <w:t>d</w:t>
      </w:r>
      <w:r w:rsidRPr="000E3A50">
        <w:rPr>
          <w:rFonts w:asciiTheme="majorHAnsi" w:hAnsiTheme="majorHAnsi"/>
        </w:rPr>
        <w:t xml:space="preserve"> del Municipio de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. </w:t>
      </w:r>
    </w:p>
    <w:p w14:paraId="3786A2E9" w14:textId="5D08F7B3" w:rsidR="00D15341" w:rsidRPr="000E3A50" w:rsidRDefault="00D15341" w:rsidP="00E336B5">
      <w:pPr>
        <w:pStyle w:val="Prrafodelista"/>
        <w:numPr>
          <w:ilvl w:val="0"/>
          <w:numId w:val="9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El </w:t>
      </w:r>
      <w:r w:rsidR="001141CE" w:rsidRPr="000E3A50">
        <w:rPr>
          <w:rFonts w:asciiTheme="majorHAnsi" w:hAnsiTheme="majorHAnsi"/>
        </w:rPr>
        <w:t xml:space="preserve">propio </w:t>
      </w:r>
      <w:r w:rsidRPr="000E3A50">
        <w:rPr>
          <w:rFonts w:asciiTheme="majorHAnsi" w:hAnsiTheme="majorHAnsi"/>
        </w:rPr>
        <w:t xml:space="preserve">Comité de Playas Limpias de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. </w:t>
      </w:r>
    </w:p>
    <w:p w14:paraId="691C03E9" w14:textId="77777777" w:rsidR="00D15341" w:rsidRPr="000E3A50" w:rsidRDefault="00D15341" w:rsidP="00E336B5">
      <w:pPr>
        <w:spacing w:before="160"/>
        <w:jc w:val="both"/>
        <w:rPr>
          <w:rFonts w:asciiTheme="majorHAnsi" w:hAnsiTheme="majorHAnsi"/>
        </w:rPr>
      </w:pPr>
    </w:p>
    <w:p w14:paraId="0E27F7E4" w14:textId="51C08795" w:rsidR="00D15341" w:rsidRPr="000E3A50" w:rsidRDefault="00D15341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Cuando el solicitante de la </w:t>
      </w:r>
      <w:r w:rsidR="001141CE" w:rsidRPr="000E3A50">
        <w:rPr>
          <w:rFonts w:asciiTheme="majorHAnsi" w:hAnsiTheme="majorHAnsi"/>
        </w:rPr>
        <w:t xml:space="preserve">certificación sea el titular de la concesión de la playa, el Comité de Playas Limpias de </w:t>
      </w:r>
      <w:r w:rsidR="00922300" w:rsidRPr="000E3A50">
        <w:rPr>
          <w:rFonts w:asciiTheme="majorHAnsi" w:hAnsiTheme="majorHAnsi"/>
        </w:rPr>
        <w:t>___</w:t>
      </w:r>
      <w:r w:rsidR="001141CE" w:rsidRPr="000E3A50">
        <w:rPr>
          <w:rFonts w:asciiTheme="majorHAnsi" w:hAnsiTheme="majorHAnsi"/>
        </w:rPr>
        <w:t xml:space="preserve"> brindará asesoría para la obtención y renovación de la certificación.</w:t>
      </w:r>
    </w:p>
    <w:p w14:paraId="4672A010" w14:textId="77777777" w:rsidR="00BE2A01" w:rsidRPr="000E3A50" w:rsidRDefault="00BE2A01" w:rsidP="00E336B5">
      <w:pPr>
        <w:spacing w:before="160"/>
        <w:jc w:val="both"/>
        <w:rPr>
          <w:rFonts w:asciiTheme="majorHAnsi" w:hAnsiTheme="majorHAnsi"/>
        </w:rPr>
      </w:pPr>
    </w:p>
    <w:p w14:paraId="3D1F0980" w14:textId="38E920B4" w:rsidR="0037509D" w:rsidRPr="000E3A50" w:rsidRDefault="0037509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101697" w:rsidRPr="000E3A50">
        <w:rPr>
          <w:rFonts w:asciiTheme="majorHAnsi" w:hAnsiTheme="majorHAnsi"/>
          <w:b/>
          <w:bCs/>
        </w:rPr>
        <w:t>3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Para los efectos del presente Reglamento, se entiende en singular o plural por: </w:t>
      </w:r>
    </w:p>
    <w:p w14:paraId="6548A430" w14:textId="4A3BFC7A" w:rsidR="0037509D" w:rsidRPr="000E3A50" w:rsidRDefault="0037509D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CC</w:t>
      </w:r>
      <w:r w:rsidRPr="000E3A50">
        <w:rPr>
          <w:rFonts w:asciiTheme="majorHAnsi" w:hAnsiTheme="majorHAnsi"/>
        </w:rPr>
        <w:t xml:space="preserve">. </w:t>
      </w:r>
      <w:r w:rsidR="00857FC1" w:rsidRPr="000E3A50">
        <w:rPr>
          <w:rFonts w:asciiTheme="majorHAnsi" w:hAnsiTheme="majorHAnsi"/>
        </w:rPr>
        <w:t>Consejo</w:t>
      </w:r>
      <w:r w:rsidRPr="000E3A50">
        <w:rPr>
          <w:rFonts w:asciiTheme="majorHAnsi" w:hAnsiTheme="majorHAnsi"/>
        </w:rPr>
        <w:t xml:space="preserve"> de Cuenca de</w:t>
      </w:r>
      <w:r w:rsidR="002B3B34" w:rsidRPr="000E3A50">
        <w:rPr>
          <w:rFonts w:asciiTheme="majorHAnsi" w:hAnsiTheme="majorHAnsi"/>
        </w:rPr>
        <w:t xml:space="preserve"> la </w:t>
      </w:r>
      <w:r w:rsidR="00922300" w:rsidRPr="000E3A50">
        <w:rPr>
          <w:rFonts w:asciiTheme="majorHAnsi" w:hAnsiTheme="majorHAnsi"/>
        </w:rPr>
        <w:t>___</w:t>
      </w:r>
      <w:r w:rsidR="002B3B34" w:rsidRPr="000E3A50">
        <w:rPr>
          <w:rFonts w:asciiTheme="majorHAnsi" w:hAnsiTheme="majorHAnsi"/>
        </w:rPr>
        <w:t>.</w:t>
      </w:r>
      <w:r w:rsidRPr="000E3A50">
        <w:rPr>
          <w:rFonts w:asciiTheme="majorHAnsi" w:hAnsiTheme="majorHAnsi"/>
        </w:rPr>
        <w:t xml:space="preserve"> </w:t>
      </w:r>
    </w:p>
    <w:p w14:paraId="55C8E762" w14:textId="49563370" w:rsidR="0037509D" w:rsidRPr="000E3A50" w:rsidRDefault="0037509D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CONAGUA</w:t>
      </w:r>
      <w:r w:rsidRPr="000E3A50">
        <w:rPr>
          <w:rFonts w:asciiTheme="majorHAnsi" w:hAnsiTheme="majorHAnsi"/>
        </w:rPr>
        <w:t xml:space="preserve">. Comisión Nacional del Agua. </w:t>
      </w:r>
    </w:p>
    <w:p w14:paraId="58E51129" w14:textId="7A8E6488" w:rsidR="00207AAF" w:rsidRPr="000E3A50" w:rsidRDefault="00207AAF" w:rsidP="00057FD7">
      <w:pPr>
        <w:pStyle w:val="Prrafodelista"/>
        <w:numPr>
          <w:ilvl w:val="0"/>
          <w:numId w:val="2"/>
        </w:numPr>
        <w:spacing w:before="160" w:line="360" w:lineRule="auto"/>
        <w:jc w:val="both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COFEPRIS. </w:t>
      </w:r>
      <w:r w:rsidRPr="000E3A50">
        <w:rPr>
          <w:rFonts w:asciiTheme="majorHAnsi" w:hAnsiTheme="majorHAnsi"/>
        </w:rPr>
        <w:t>Comisión Federal para la Protección contra Riesgos Sanitarios</w:t>
      </w:r>
    </w:p>
    <w:p w14:paraId="2E8EC479" w14:textId="1AC4A051" w:rsidR="002B425B" w:rsidRPr="000E3A50" w:rsidRDefault="00AC1202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CPL</w:t>
      </w:r>
      <w:r w:rsidR="002B425B" w:rsidRPr="000E3A50">
        <w:rPr>
          <w:rFonts w:asciiTheme="majorHAnsi" w:hAnsiTheme="majorHAnsi"/>
        </w:rPr>
        <w:t xml:space="preserve">. </w:t>
      </w:r>
      <w:r w:rsidR="002538A5" w:rsidRPr="000E3A50">
        <w:rPr>
          <w:rFonts w:asciiTheme="majorHAnsi" w:hAnsiTheme="majorHAnsi"/>
        </w:rPr>
        <w:t xml:space="preserve">Comité de </w:t>
      </w:r>
      <w:r w:rsidR="004B0E7A" w:rsidRPr="000E3A50">
        <w:rPr>
          <w:rFonts w:asciiTheme="majorHAnsi" w:hAnsiTheme="majorHAnsi"/>
        </w:rPr>
        <w:t>Playa</w:t>
      </w:r>
      <w:r w:rsidR="002538A5" w:rsidRPr="000E3A50">
        <w:rPr>
          <w:rFonts w:asciiTheme="majorHAnsi" w:hAnsiTheme="majorHAnsi"/>
        </w:rPr>
        <w:t>s Limpias</w:t>
      </w:r>
      <w:r w:rsidR="00A40514" w:rsidRPr="000E3A50">
        <w:rPr>
          <w:rFonts w:asciiTheme="majorHAnsi" w:hAnsiTheme="majorHAnsi"/>
        </w:rPr>
        <w:t xml:space="preserve"> de </w:t>
      </w:r>
      <w:r w:rsidR="00922300" w:rsidRPr="000E3A50">
        <w:rPr>
          <w:rFonts w:asciiTheme="majorHAnsi" w:hAnsiTheme="majorHAnsi"/>
        </w:rPr>
        <w:t>___</w:t>
      </w:r>
      <w:r w:rsidR="002B3B34" w:rsidRPr="000E3A50">
        <w:rPr>
          <w:rFonts w:asciiTheme="majorHAnsi" w:hAnsiTheme="majorHAnsi"/>
        </w:rPr>
        <w:t>.</w:t>
      </w:r>
    </w:p>
    <w:p w14:paraId="6B669007" w14:textId="5B399317" w:rsidR="008C217D" w:rsidRPr="000E3A50" w:rsidRDefault="008C217D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Economía circular.</w:t>
      </w:r>
      <w:r w:rsidRPr="000E3A50">
        <w:rPr>
          <w:rFonts w:asciiTheme="majorHAnsi" w:hAnsiTheme="majorHAnsi"/>
        </w:rPr>
        <w:t xml:space="preserve"> Modelo económico de producción y consumo sostenible que contempla todas las etapas del ciclo de vida de los productos y servicios, para generar diseños y esquemas que disminuyen los impactos ambientales a través </w:t>
      </w:r>
      <w:r w:rsidRPr="000E3A50">
        <w:rPr>
          <w:rFonts w:asciiTheme="majorHAnsi" w:hAnsiTheme="majorHAnsi"/>
        </w:rPr>
        <w:lastRenderedPageBreak/>
        <w:t>de ciclos técnicos y biológicos que posibilitan la permanencia y reintegración sustentable de sus componentes, garantizando las condiciones esenciales con las que toda persona debe contar y respetando los límites ecológicos que sustentan la vida, obteniendo como resultado un desarrollo que se encuentre dentro de los límites de lo ecológicamente seguro y lo socialmente justo.</w:t>
      </w:r>
    </w:p>
    <w:p w14:paraId="156A0C11" w14:textId="2144E735" w:rsidR="003836D5" w:rsidRPr="000E3A50" w:rsidRDefault="003363DD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Gerencia Operativa</w:t>
      </w:r>
      <w:r w:rsidR="003836D5" w:rsidRPr="000E3A50">
        <w:rPr>
          <w:rFonts w:asciiTheme="majorHAnsi" w:hAnsiTheme="majorHAnsi"/>
        </w:rPr>
        <w:t xml:space="preserve">. </w:t>
      </w:r>
      <w:r w:rsidRPr="000E3A50">
        <w:rPr>
          <w:rFonts w:asciiTheme="majorHAnsi" w:hAnsiTheme="majorHAnsi"/>
        </w:rPr>
        <w:t>Gerencia Operativa</w:t>
      </w:r>
      <w:r w:rsidR="003836D5" w:rsidRPr="000E3A50">
        <w:rPr>
          <w:rFonts w:asciiTheme="majorHAnsi" w:hAnsiTheme="majorHAnsi"/>
        </w:rPr>
        <w:t xml:space="preserve"> </w:t>
      </w:r>
      <w:r w:rsidRPr="000E3A50">
        <w:rPr>
          <w:rFonts w:asciiTheme="majorHAnsi" w:hAnsiTheme="majorHAnsi"/>
        </w:rPr>
        <w:t>del CPL</w:t>
      </w:r>
      <w:r w:rsidR="003836D5" w:rsidRPr="000E3A50">
        <w:rPr>
          <w:rFonts w:asciiTheme="majorHAnsi" w:hAnsiTheme="majorHAnsi"/>
        </w:rPr>
        <w:t xml:space="preserve">. </w:t>
      </w:r>
    </w:p>
    <w:p w14:paraId="0A68AE03" w14:textId="45186693" w:rsidR="002B425B" w:rsidRPr="000E3A50" w:rsidRDefault="002B425B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Municipio</w:t>
      </w:r>
      <w:r w:rsidRPr="000E3A50">
        <w:rPr>
          <w:rFonts w:asciiTheme="majorHAnsi" w:hAnsiTheme="majorHAnsi"/>
        </w:rPr>
        <w:t>. Municipio de</w:t>
      </w:r>
      <w:r w:rsidR="002B3B34" w:rsidRPr="000E3A50">
        <w:rPr>
          <w:rFonts w:asciiTheme="majorHAnsi" w:hAnsiTheme="majorHAnsi"/>
        </w:rPr>
        <w:t xml:space="preserve"> </w:t>
      </w:r>
      <w:r w:rsidR="00922300" w:rsidRPr="000E3A50">
        <w:rPr>
          <w:rFonts w:asciiTheme="majorHAnsi" w:hAnsiTheme="majorHAnsi"/>
        </w:rPr>
        <w:t>___</w:t>
      </w:r>
      <w:r w:rsidR="00BE2A01" w:rsidRPr="000E3A50">
        <w:rPr>
          <w:rFonts w:asciiTheme="majorHAnsi" w:hAnsiTheme="majorHAnsi"/>
        </w:rPr>
        <w:t xml:space="preserve"> en </w:t>
      </w:r>
      <w:r w:rsidRPr="000E3A50">
        <w:rPr>
          <w:rFonts w:asciiTheme="majorHAnsi" w:hAnsiTheme="majorHAnsi"/>
        </w:rPr>
        <w:t xml:space="preserve">el Estado de </w:t>
      </w:r>
      <w:r w:rsidR="00922300" w:rsidRPr="000E3A50">
        <w:rPr>
          <w:rFonts w:asciiTheme="majorHAnsi" w:hAnsiTheme="majorHAnsi"/>
        </w:rPr>
        <w:t>___</w:t>
      </w:r>
      <w:r w:rsidR="002B3B34" w:rsidRPr="000E3A50">
        <w:rPr>
          <w:rFonts w:asciiTheme="majorHAnsi" w:hAnsiTheme="majorHAnsi"/>
        </w:rPr>
        <w:t>.</w:t>
      </w:r>
    </w:p>
    <w:p w14:paraId="6C845D8C" w14:textId="33735B78" w:rsidR="007458D5" w:rsidRPr="000E3A50" w:rsidRDefault="007458D5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PGIRP</w:t>
      </w:r>
      <w:r w:rsidRPr="000E3A50">
        <w:rPr>
          <w:rFonts w:asciiTheme="majorHAnsi" w:hAnsiTheme="majorHAnsi"/>
        </w:rPr>
        <w:t xml:space="preserve">. </w:t>
      </w:r>
      <w:r w:rsidR="006C149B" w:rsidRPr="000E3A50">
        <w:rPr>
          <w:rFonts w:asciiTheme="majorHAnsi" w:hAnsiTheme="majorHAnsi"/>
        </w:rPr>
        <w:t>Programa</w:t>
      </w:r>
      <w:r w:rsidRPr="000E3A50">
        <w:rPr>
          <w:rFonts w:asciiTheme="majorHAnsi" w:hAnsiTheme="majorHAnsi"/>
        </w:rPr>
        <w:t xml:space="preserve"> de Gestión Integral de Residuos para </w:t>
      </w:r>
      <w:r w:rsidR="004B0E7A" w:rsidRPr="000E3A50">
        <w:rPr>
          <w:rFonts w:asciiTheme="majorHAnsi" w:hAnsiTheme="majorHAnsi"/>
        </w:rPr>
        <w:t>Playa</w:t>
      </w:r>
      <w:r w:rsidRPr="000E3A50">
        <w:rPr>
          <w:rFonts w:asciiTheme="majorHAnsi" w:hAnsiTheme="majorHAnsi"/>
        </w:rPr>
        <w:t xml:space="preserve">s. </w:t>
      </w:r>
    </w:p>
    <w:p w14:paraId="7726C7E6" w14:textId="3EF84649" w:rsidR="0084423E" w:rsidRPr="000E3A50" w:rsidRDefault="0084423E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POA</w:t>
      </w:r>
      <w:r w:rsidRPr="000E3A50">
        <w:rPr>
          <w:rFonts w:asciiTheme="majorHAnsi" w:hAnsiTheme="majorHAnsi"/>
        </w:rPr>
        <w:t xml:space="preserve">. </w:t>
      </w:r>
      <w:r w:rsidR="00AC1202" w:rsidRPr="000E3A50">
        <w:rPr>
          <w:rFonts w:asciiTheme="majorHAnsi" w:hAnsiTheme="majorHAnsi"/>
        </w:rPr>
        <w:t>Programa Operativo Anual</w:t>
      </w:r>
      <w:r w:rsidRPr="000E3A50">
        <w:rPr>
          <w:rFonts w:asciiTheme="majorHAnsi" w:hAnsiTheme="majorHAnsi"/>
        </w:rPr>
        <w:t>.</w:t>
      </w:r>
    </w:p>
    <w:p w14:paraId="00271ECC" w14:textId="4DB308C2" w:rsidR="001305B5" w:rsidRPr="000E3A50" w:rsidRDefault="00B34EF8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Prestadores de servicios</w:t>
      </w:r>
      <w:r w:rsidR="001305B5" w:rsidRPr="000E3A50">
        <w:rPr>
          <w:rFonts w:asciiTheme="majorHAnsi" w:hAnsiTheme="majorHAnsi"/>
          <w:b/>
          <w:bCs/>
        </w:rPr>
        <w:t xml:space="preserve">. </w:t>
      </w:r>
      <w:r w:rsidRPr="000E3A50">
        <w:rPr>
          <w:rFonts w:asciiTheme="majorHAnsi" w:hAnsiTheme="majorHAnsi"/>
        </w:rPr>
        <w:t>Prestadores de servicios</w:t>
      </w:r>
      <w:r w:rsidR="001305B5" w:rsidRPr="000E3A50">
        <w:rPr>
          <w:rFonts w:asciiTheme="majorHAnsi" w:hAnsiTheme="majorHAnsi"/>
        </w:rPr>
        <w:t xml:space="preserve"> en la playas y territorios adyacentes. </w:t>
      </w:r>
    </w:p>
    <w:p w14:paraId="0FB5ACDB" w14:textId="4D70EC54" w:rsidR="00AE09DF" w:rsidRPr="000E3A50" w:rsidRDefault="00AE09DF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Reglamento</w:t>
      </w:r>
      <w:r w:rsidRPr="000E3A50">
        <w:rPr>
          <w:rFonts w:asciiTheme="majorHAnsi" w:hAnsiTheme="majorHAnsi"/>
        </w:rPr>
        <w:t xml:space="preserve">. Reglamento Para la Operación y Funcionamiento del Comité de </w:t>
      </w:r>
      <w:r w:rsidR="004B0E7A" w:rsidRPr="000E3A50">
        <w:rPr>
          <w:rFonts w:asciiTheme="majorHAnsi" w:hAnsiTheme="majorHAnsi"/>
        </w:rPr>
        <w:t>Playa</w:t>
      </w:r>
      <w:r w:rsidRPr="000E3A50">
        <w:rPr>
          <w:rFonts w:asciiTheme="majorHAnsi" w:hAnsiTheme="majorHAnsi"/>
        </w:rPr>
        <w:t xml:space="preserve">s </w:t>
      </w:r>
      <w:r w:rsidR="00FB6E2B" w:rsidRPr="000E3A50">
        <w:rPr>
          <w:rFonts w:asciiTheme="majorHAnsi" w:hAnsiTheme="majorHAnsi"/>
        </w:rPr>
        <w:t>Limpias</w:t>
      </w:r>
      <w:r w:rsidRPr="000E3A50">
        <w:rPr>
          <w:rFonts w:asciiTheme="majorHAnsi" w:hAnsiTheme="majorHAnsi"/>
        </w:rPr>
        <w:t xml:space="preserve"> de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 en el Estado de </w:t>
      </w:r>
      <w:r w:rsidR="00922300" w:rsidRPr="000E3A50">
        <w:rPr>
          <w:rFonts w:asciiTheme="majorHAnsi" w:hAnsiTheme="majorHAnsi"/>
        </w:rPr>
        <w:t>___</w:t>
      </w:r>
      <w:r w:rsidR="000D591F" w:rsidRPr="000E3A50">
        <w:rPr>
          <w:rFonts w:asciiTheme="majorHAnsi" w:hAnsiTheme="majorHAnsi"/>
        </w:rPr>
        <w:t>.</w:t>
      </w:r>
    </w:p>
    <w:p w14:paraId="1F4EB7F2" w14:textId="19BF0819" w:rsidR="00A23589" w:rsidRPr="000E3A50" w:rsidRDefault="00A23589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RGIOF</w:t>
      </w:r>
      <w:r w:rsidRPr="000E3A50">
        <w:rPr>
          <w:rFonts w:asciiTheme="majorHAnsi" w:hAnsiTheme="majorHAnsi"/>
        </w:rPr>
        <w:t xml:space="preserve">. Reglas Generales de Integración, Organización y Funcionamiento del </w:t>
      </w:r>
      <w:r w:rsidR="00857FC1" w:rsidRPr="000E3A50">
        <w:rPr>
          <w:rFonts w:asciiTheme="majorHAnsi" w:hAnsiTheme="majorHAnsi"/>
        </w:rPr>
        <w:t>Consejo</w:t>
      </w:r>
      <w:r w:rsidRPr="000E3A50">
        <w:rPr>
          <w:rFonts w:asciiTheme="majorHAnsi" w:hAnsiTheme="majorHAnsi"/>
        </w:rPr>
        <w:t xml:space="preserve"> de Cuenca de </w:t>
      </w:r>
      <w:r w:rsidR="002B3B34" w:rsidRPr="000E3A50">
        <w:rPr>
          <w:rFonts w:asciiTheme="majorHAnsi" w:hAnsiTheme="majorHAnsi"/>
        </w:rPr>
        <w:t xml:space="preserve">la </w:t>
      </w:r>
      <w:r w:rsidR="00922300" w:rsidRPr="000E3A50">
        <w:rPr>
          <w:rFonts w:asciiTheme="majorHAnsi" w:hAnsiTheme="majorHAnsi"/>
        </w:rPr>
        <w:t>___</w:t>
      </w:r>
      <w:r w:rsidR="002B3B34" w:rsidRPr="000E3A50">
        <w:rPr>
          <w:rFonts w:asciiTheme="majorHAnsi" w:hAnsiTheme="majorHAnsi"/>
        </w:rPr>
        <w:t>.</w:t>
      </w:r>
    </w:p>
    <w:p w14:paraId="0202F2E4" w14:textId="56BF4070" w:rsidR="007B2511" w:rsidRPr="000E3A50" w:rsidRDefault="007B2511" w:rsidP="00E336B5">
      <w:pPr>
        <w:pStyle w:val="Prrafodelista"/>
        <w:numPr>
          <w:ilvl w:val="0"/>
          <w:numId w:val="2"/>
        </w:numPr>
        <w:spacing w:before="160" w:line="360" w:lineRule="auto"/>
        <w:ind w:left="1077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Zonas costeras</w:t>
      </w:r>
      <w:r w:rsidRPr="000E3A50">
        <w:rPr>
          <w:rFonts w:asciiTheme="majorHAnsi" w:hAnsiTheme="majorHAnsi"/>
        </w:rPr>
        <w:t xml:space="preserve">. Zonas costeras competencia del Municipio. </w:t>
      </w:r>
    </w:p>
    <w:p w14:paraId="56FDDC9C" w14:textId="77777777" w:rsidR="0037509D" w:rsidRPr="000E3A50" w:rsidRDefault="0037509D" w:rsidP="00E336B5">
      <w:pPr>
        <w:spacing w:before="160"/>
        <w:jc w:val="both"/>
        <w:rPr>
          <w:rFonts w:asciiTheme="majorHAnsi" w:hAnsiTheme="majorHAnsi"/>
        </w:rPr>
      </w:pPr>
    </w:p>
    <w:p w14:paraId="54E0E438" w14:textId="52A02045" w:rsidR="00AA61AC" w:rsidRPr="000E3A50" w:rsidRDefault="0037509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101697" w:rsidRPr="000E3A50">
        <w:rPr>
          <w:rFonts w:asciiTheme="majorHAnsi" w:hAnsiTheme="majorHAnsi"/>
          <w:b/>
          <w:bCs/>
        </w:rPr>
        <w:t>4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El presente Reglamento será interpretado por</w:t>
      </w:r>
      <w:r w:rsidR="00A3257C" w:rsidRPr="000E3A50">
        <w:rPr>
          <w:rFonts w:asciiTheme="majorHAnsi" w:hAnsiTheme="majorHAnsi"/>
        </w:rPr>
        <w:t xml:space="preserve"> el </w:t>
      </w:r>
      <w:r w:rsidR="00FB6E2B" w:rsidRPr="000E3A50">
        <w:rPr>
          <w:rFonts w:asciiTheme="majorHAnsi" w:hAnsiTheme="majorHAnsi"/>
        </w:rPr>
        <w:t>Pleno</w:t>
      </w:r>
      <w:r w:rsidR="00A3257C" w:rsidRPr="000E3A50">
        <w:rPr>
          <w:rFonts w:asciiTheme="majorHAnsi" w:hAnsiTheme="majorHAnsi"/>
        </w:rPr>
        <w:t xml:space="preserve"> del </w:t>
      </w:r>
      <w:r w:rsidR="00AC1202" w:rsidRPr="000E3A50">
        <w:rPr>
          <w:rFonts w:asciiTheme="majorHAnsi" w:hAnsiTheme="majorHAnsi"/>
        </w:rPr>
        <w:t>CPL</w:t>
      </w:r>
      <w:r w:rsidR="00A3257C" w:rsidRPr="000E3A50">
        <w:rPr>
          <w:rFonts w:asciiTheme="majorHAnsi" w:hAnsiTheme="majorHAnsi"/>
        </w:rPr>
        <w:t xml:space="preserve">, tomando como base la Ley de Aguas Nacionales, </w:t>
      </w:r>
      <w:r w:rsidR="00003E95" w:rsidRPr="000E3A50">
        <w:rPr>
          <w:rFonts w:asciiTheme="majorHAnsi" w:hAnsiTheme="majorHAnsi"/>
        </w:rPr>
        <w:t xml:space="preserve">la Ley General de Bienes Nacionales, la Ley General del Equilibrio </w:t>
      </w:r>
      <w:r w:rsidR="003E4F8F" w:rsidRPr="000E3A50">
        <w:rPr>
          <w:rFonts w:asciiTheme="majorHAnsi" w:hAnsiTheme="majorHAnsi"/>
        </w:rPr>
        <w:t>Ecológico</w:t>
      </w:r>
      <w:r w:rsidR="00003E95" w:rsidRPr="000E3A50">
        <w:rPr>
          <w:rFonts w:asciiTheme="majorHAnsi" w:hAnsiTheme="majorHAnsi"/>
        </w:rPr>
        <w:t xml:space="preserve"> </w:t>
      </w:r>
      <w:r w:rsidR="003E4F8F" w:rsidRPr="000E3A50">
        <w:rPr>
          <w:rFonts w:asciiTheme="majorHAnsi" w:hAnsiTheme="majorHAnsi"/>
        </w:rPr>
        <w:t>y la Protección</w:t>
      </w:r>
      <w:r w:rsidR="00003E95" w:rsidRPr="000E3A50">
        <w:rPr>
          <w:rFonts w:asciiTheme="majorHAnsi" w:hAnsiTheme="majorHAnsi"/>
        </w:rPr>
        <w:t xml:space="preserve"> </w:t>
      </w:r>
      <w:r w:rsidR="003E4F8F" w:rsidRPr="000E3A50">
        <w:rPr>
          <w:rFonts w:asciiTheme="majorHAnsi" w:hAnsiTheme="majorHAnsi"/>
        </w:rPr>
        <w:t xml:space="preserve">al </w:t>
      </w:r>
      <w:r w:rsidR="00003E95" w:rsidRPr="000E3A50">
        <w:rPr>
          <w:rFonts w:asciiTheme="majorHAnsi" w:hAnsiTheme="majorHAnsi"/>
        </w:rPr>
        <w:t>Ambiente,</w:t>
      </w:r>
      <w:r w:rsidR="009638A3" w:rsidRPr="000E3A50">
        <w:rPr>
          <w:rFonts w:asciiTheme="majorHAnsi" w:hAnsiTheme="majorHAnsi"/>
        </w:rPr>
        <w:t xml:space="preserve"> la</w:t>
      </w:r>
      <w:r w:rsidR="00003E95" w:rsidRPr="000E3A50">
        <w:rPr>
          <w:rFonts w:asciiTheme="majorHAnsi" w:hAnsiTheme="majorHAnsi"/>
        </w:rPr>
        <w:t xml:space="preserve"> </w:t>
      </w:r>
      <w:r w:rsidR="009638A3" w:rsidRPr="000E3A50">
        <w:rPr>
          <w:rFonts w:asciiTheme="majorHAnsi" w:hAnsiTheme="majorHAnsi"/>
        </w:rPr>
        <w:t xml:space="preserve">Ley General para la Prevención y Gestión Integral de los Residuos, la Ley General de Protección Civil, Ley General de Salud, la Ley General de Vida Silvestre, </w:t>
      </w:r>
      <w:r w:rsidR="00A3257C" w:rsidRPr="000E3A50">
        <w:rPr>
          <w:rFonts w:asciiTheme="majorHAnsi" w:hAnsiTheme="majorHAnsi"/>
        </w:rPr>
        <w:t>las R</w:t>
      </w:r>
      <w:r w:rsidR="002B3B34" w:rsidRPr="000E3A50">
        <w:rPr>
          <w:rFonts w:asciiTheme="majorHAnsi" w:hAnsiTheme="majorHAnsi"/>
        </w:rPr>
        <w:t>GIOF, el</w:t>
      </w:r>
      <w:r w:rsidR="005809F8" w:rsidRPr="000E3A50">
        <w:rPr>
          <w:rFonts w:asciiTheme="majorHAnsi" w:hAnsiTheme="majorHAnsi"/>
        </w:rPr>
        <w:t xml:space="preserve"> </w:t>
      </w:r>
      <w:r w:rsidR="005809F8" w:rsidRPr="000E3A50">
        <w:rPr>
          <w:rFonts w:asciiTheme="majorHAnsi" w:hAnsiTheme="majorHAnsi"/>
        </w:rPr>
        <w:t>Reglamento para el Uso y Aprovechamiento del Mar Territorial, Vías Navegables, Playas, Zona Federal Marítimo Terrestre  Terrenos Ganados Al Mar</w:t>
      </w:r>
      <w:r w:rsidR="005809F8" w:rsidRPr="000E3A50">
        <w:rPr>
          <w:rFonts w:asciiTheme="majorHAnsi" w:hAnsiTheme="majorHAnsi"/>
        </w:rPr>
        <w:t xml:space="preserve"> </w:t>
      </w:r>
      <w:r w:rsidR="00A3257C" w:rsidRPr="000E3A50">
        <w:rPr>
          <w:rFonts w:asciiTheme="majorHAnsi" w:hAnsiTheme="majorHAnsi"/>
        </w:rPr>
        <w:t>y demás ordenamientos jurídicos aplicables</w:t>
      </w:r>
      <w:r w:rsidR="005809F8" w:rsidRPr="000E3A50">
        <w:rPr>
          <w:rFonts w:asciiTheme="majorHAnsi" w:hAnsiTheme="majorHAnsi"/>
        </w:rPr>
        <w:t>.</w:t>
      </w:r>
    </w:p>
    <w:p w14:paraId="342B9F86" w14:textId="77777777" w:rsidR="00DF6630" w:rsidRPr="000E3A50" w:rsidRDefault="00DF6630" w:rsidP="00E336B5">
      <w:pPr>
        <w:spacing w:before="160"/>
        <w:jc w:val="both"/>
        <w:rPr>
          <w:rFonts w:asciiTheme="majorHAnsi" w:hAnsiTheme="majorHAnsi"/>
          <w:b/>
          <w:bCs/>
        </w:rPr>
      </w:pPr>
    </w:p>
    <w:p w14:paraId="4D2CAC9B" w14:textId="3A1446B8" w:rsidR="00DF6630" w:rsidRPr="000E3A50" w:rsidRDefault="00DF6630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101697" w:rsidRPr="000E3A50">
        <w:rPr>
          <w:rFonts w:asciiTheme="majorHAnsi" w:hAnsiTheme="majorHAnsi"/>
          <w:b/>
          <w:bCs/>
        </w:rPr>
        <w:t>5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Dado que la</w:t>
      </w:r>
      <w:r w:rsidR="000D591F" w:rsidRPr="000E3A50">
        <w:rPr>
          <w:rFonts w:asciiTheme="majorHAnsi" w:hAnsiTheme="majorHAnsi"/>
        </w:rPr>
        <w:t>s playas y la</w:t>
      </w:r>
      <w:r w:rsidRPr="000E3A50">
        <w:rPr>
          <w:rFonts w:asciiTheme="majorHAnsi" w:hAnsiTheme="majorHAnsi"/>
        </w:rPr>
        <w:t xml:space="preserve"> zona federal marítimo terrestre </w:t>
      </w:r>
      <w:r w:rsidR="00101697" w:rsidRPr="000E3A50">
        <w:rPr>
          <w:rFonts w:asciiTheme="majorHAnsi" w:hAnsiTheme="majorHAnsi"/>
        </w:rPr>
        <w:t>son</w:t>
      </w:r>
      <w:r w:rsidRPr="000E3A50">
        <w:rPr>
          <w:rFonts w:asciiTheme="majorHAnsi" w:hAnsiTheme="majorHAnsi"/>
        </w:rPr>
        <w:t xml:space="preserve"> competencia</w:t>
      </w:r>
      <w:r w:rsidR="00101697" w:rsidRPr="000E3A50">
        <w:rPr>
          <w:rFonts w:asciiTheme="majorHAnsi" w:hAnsiTheme="majorHAnsi"/>
        </w:rPr>
        <w:t xml:space="preserve"> de la Federación</w:t>
      </w:r>
      <w:r w:rsidRPr="000E3A50">
        <w:rPr>
          <w:rFonts w:asciiTheme="majorHAnsi" w:hAnsiTheme="majorHAnsi"/>
        </w:rPr>
        <w:t xml:space="preserve">, todas las acciones que se realicen en esta zona se ajustarán a las disposiciones federales y al título de concesión o al acuerdo de destino correspondiente.  </w:t>
      </w:r>
    </w:p>
    <w:p w14:paraId="3D1DC328" w14:textId="77777777" w:rsidR="00927158" w:rsidRPr="000E3A50" w:rsidRDefault="00927158" w:rsidP="00E336B5">
      <w:pPr>
        <w:spacing w:before="160"/>
        <w:jc w:val="both"/>
        <w:rPr>
          <w:rFonts w:asciiTheme="majorHAnsi" w:hAnsiTheme="majorHAnsi"/>
        </w:rPr>
      </w:pPr>
    </w:p>
    <w:p w14:paraId="0FF4ECE0" w14:textId="77777777" w:rsidR="009701B2" w:rsidRPr="000E3A50" w:rsidRDefault="009701B2" w:rsidP="00E336B5">
      <w:pPr>
        <w:spacing w:before="160"/>
        <w:jc w:val="both"/>
        <w:rPr>
          <w:rFonts w:asciiTheme="majorHAnsi" w:hAnsiTheme="majorHAnsi"/>
        </w:rPr>
      </w:pPr>
    </w:p>
    <w:p w14:paraId="13ACA748" w14:textId="3E02C7A5" w:rsidR="00927158" w:rsidRPr="000E3A50" w:rsidRDefault="0024473E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lastRenderedPageBreak/>
        <w:t>CAPÍTULO II</w:t>
      </w:r>
    </w:p>
    <w:p w14:paraId="619A2482" w14:textId="20B8C7B4" w:rsidR="00927158" w:rsidRPr="000E3A50" w:rsidRDefault="0024473E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SUJETOS OBLIGADOS </w:t>
      </w:r>
    </w:p>
    <w:p w14:paraId="717787A2" w14:textId="77777777" w:rsidR="00927158" w:rsidRPr="000E3A50" w:rsidRDefault="00927158" w:rsidP="00E336B5">
      <w:pPr>
        <w:spacing w:before="160"/>
        <w:jc w:val="both"/>
        <w:rPr>
          <w:rFonts w:asciiTheme="majorHAnsi" w:hAnsiTheme="majorHAnsi"/>
        </w:rPr>
      </w:pPr>
    </w:p>
    <w:p w14:paraId="119B4E16" w14:textId="330E2311" w:rsidR="00927158" w:rsidRPr="000E3A50" w:rsidRDefault="00927158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24473E" w:rsidRPr="000E3A50">
        <w:rPr>
          <w:rFonts w:asciiTheme="majorHAnsi" w:hAnsiTheme="majorHAnsi"/>
          <w:b/>
          <w:bCs/>
        </w:rPr>
        <w:t>6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La Gerencia Operativa del CPL tendrá las siguientes obligaciones: </w:t>
      </w:r>
    </w:p>
    <w:p w14:paraId="0E0F5BC4" w14:textId="5BA95882" w:rsidR="00927158" w:rsidRPr="000E3A50" w:rsidRDefault="00927158" w:rsidP="00E336B5">
      <w:pPr>
        <w:pStyle w:val="Prrafodelista"/>
        <w:numPr>
          <w:ilvl w:val="0"/>
          <w:numId w:val="17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Solicitar apoyo a las autoridades municipales para capacitar en materia de residuos, cuidado de medio ambiente y ordenamiento territorial a los </w:t>
      </w:r>
      <w:r w:rsidR="00B34EF8" w:rsidRPr="000E3A50">
        <w:rPr>
          <w:rFonts w:asciiTheme="majorHAnsi" w:hAnsiTheme="majorHAnsi"/>
        </w:rPr>
        <w:t>prestadores de servicios</w:t>
      </w:r>
      <w:r w:rsidRPr="000E3A50">
        <w:rPr>
          <w:rFonts w:asciiTheme="majorHAnsi" w:hAnsiTheme="majorHAnsi"/>
        </w:rPr>
        <w:t>, asociaciones y sociedad en general.</w:t>
      </w:r>
    </w:p>
    <w:p w14:paraId="7E402366" w14:textId="77777777" w:rsidR="00927158" w:rsidRPr="000E3A50" w:rsidRDefault="00927158" w:rsidP="00E336B5">
      <w:pPr>
        <w:pStyle w:val="Prrafodelista"/>
        <w:numPr>
          <w:ilvl w:val="0"/>
          <w:numId w:val="17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Dar seguimiento a la solicitud de certificaciones en los supuestos del primer párrafo de artículo 2 de este Reglamento. </w:t>
      </w:r>
    </w:p>
    <w:p w14:paraId="5EE46CD0" w14:textId="57D89AB6" w:rsidR="00AA61AC" w:rsidRPr="000E3A50" w:rsidRDefault="00AA61AC" w:rsidP="00E336B5">
      <w:pPr>
        <w:pStyle w:val="Prrafodelista"/>
        <w:numPr>
          <w:ilvl w:val="0"/>
          <w:numId w:val="17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Presentar ante las diversas administraciones municipales las actividades realizadas por el CPL y la importancia de dar continuidad a los trabajos de certificación de playas.</w:t>
      </w:r>
    </w:p>
    <w:p w14:paraId="7D9AFEE8" w14:textId="67E19C47" w:rsidR="00927158" w:rsidRPr="000E3A50" w:rsidRDefault="00927158" w:rsidP="00E336B5">
      <w:pPr>
        <w:pStyle w:val="Prrafodelista"/>
        <w:numPr>
          <w:ilvl w:val="0"/>
          <w:numId w:val="17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Brindar cursos de inducción de certificación de playas a los funcionarios municipales, </w:t>
      </w:r>
      <w:r w:rsidR="00B34EF8" w:rsidRPr="000E3A50">
        <w:rPr>
          <w:rFonts w:asciiTheme="majorHAnsi" w:hAnsiTheme="majorHAnsi"/>
        </w:rPr>
        <w:t>prestadores de servicios</w:t>
      </w:r>
      <w:r w:rsidRPr="000E3A50">
        <w:rPr>
          <w:rFonts w:asciiTheme="majorHAnsi" w:hAnsiTheme="majorHAnsi"/>
        </w:rPr>
        <w:t xml:space="preserve">, asociaciones y sociedad en general cada seis meses. </w:t>
      </w:r>
    </w:p>
    <w:p w14:paraId="3E31F80D" w14:textId="766ADC6A" w:rsidR="00927158" w:rsidRPr="000E3A50" w:rsidRDefault="00927158" w:rsidP="00E336B5">
      <w:pPr>
        <w:pStyle w:val="Prrafodelista"/>
        <w:numPr>
          <w:ilvl w:val="0"/>
          <w:numId w:val="17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Solicitar a las autoridades federales que brinden cursos de conservación de la biodiversidad en los ambientes costeros</w:t>
      </w:r>
      <w:r w:rsidR="001305B5" w:rsidRPr="000E3A50">
        <w:rPr>
          <w:rFonts w:asciiTheme="majorHAnsi" w:hAnsiTheme="majorHAnsi"/>
        </w:rPr>
        <w:t xml:space="preserve">, calidad de agua, saneamiento, entre otros para </w:t>
      </w:r>
      <w:r w:rsidRPr="000E3A50">
        <w:rPr>
          <w:rFonts w:asciiTheme="majorHAnsi" w:hAnsiTheme="majorHAnsi"/>
        </w:rPr>
        <w:t xml:space="preserve">las autoridades municipales, </w:t>
      </w:r>
      <w:r w:rsidR="00B34EF8" w:rsidRPr="000E3A50">
        <w:rPr>
          <w:rFonts w:asciiTheme="majorHAnsi" w:hAnsiTheme="majorHAnsi"/>
        </w:rPr>
        <w:t>prestadores de servicios</w:t>
      </w:r>
      <w:r w:rsidRPr="000E3A50">
        <w:rPr>
          <w:rFonts w:asciiTheme="majorHAnsi" w:hAnsiTheme="majorHAnsi"/>
        </w:rPr>
        <w:t xml:space="preserve">, asociaciones y sociedad en general. </w:t>
      </w:r>
    </w:p>
    <w:p w14:paraId="2F921E99" w14:textId="77777777" w:rsidR="00927158" w:rsidRPr="000E3A50" w:rsidRDefault="00927158" w:rsidP="00E336B5">
      <w:pPr>
        <w:spacing w:before="160"/>
        <w:jc w:val="both"/>
        <w:rPr>
          <w:rFonts w:asciiTheme="majorHAnsi" w:hAnsiTheme="majorHAnsi"/>
          <w:lang w:val="es-ES"/>
        </w:rPr>
      </w:pPr>
    </w:p>
    <w:p w14:paraId="0FAC0B81" w14:textId="7A151753" w:rsidR="00405A4F" w:rsidRPr="000E3A50" w:rsidRDefault="00405A4F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CAPÍTULO II</w:t>
      </w:r>
      <w:r w:rsidR="0024473E" w:rsidRPr="000E3A50">
        <w:rPr>
          <w:rFonts w:asciiTheme="majorHAnsi" w:hAnsiTheme="majorHAnsi"/>
          <w:b/>
          <w:bCs/>
        </w:rPr>
        <w:t>I</w:t>
      </w:r>
    </w:p>
    <w:p w14:paraId="56420A43" w14:textId="0618777F" w:rsidR="00405A4F" w:rsidRPr="000E3A50" w:rsidRDefault="00AC3CDF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CERTIFICACIÓN DE PLAYAS </w:t>
      </w:r>
    </w:p>
    <w:p w14:paraId="3E90813C" w14:textId="77777777" w:rsidR="00405A4F" w:rsidRPr="000E3A50" w:rsidRDefault="00405A4F" w:rsidP="00E336B5">
      <w:pPr>
        <w:spacing w:before="160"/>
        <w:jc w:val="both"/>
        <w:rPr>
          <w:rFonts w:asciiTheme="majorHAnsi" w:hAnsiTheme="majorHAnsi"/>
        </w:rPr>
      </w:pPr>
    </w:p>
    <w:p w14:paraId="02F74C49" w14:textId="0B332C8B" w:rsidR="00AC3CDF" w:rsidRPr="000E3A50" w:rsidRDefault="00405A4F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24473E" w:rsidRPr="000E3A50">
        <w:rPr>
          <w:rFonts w:asciiTheme="majorHAnsi" w:hAnsiTheme="majorHAnsi"/>
          <w:b/>
          <w:bCs/>
        </w:rPr>
        <w:t>7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AC3CDF" w:rsidRPr="000E3A50">
        <w:rPr>
          <w:rFonts w:asciiTheme="majorHAnsi" w:hAnsiTheme="majorHAnsi"/>
        </w:rPr>
        <w:t xml:space="preserve">Las certificaciones de playas son un mecanismo para </w:t>
      </w:r>
      <w:r w:rsidR="00EE3C2A" w:rsidRPr="000E3A50">
        <w:rPr>
          <w:rFonts w:asciiTheme="majorHAnsi" w:hAnsiTheme="majorHAnsi"/>
        </w:rPr>
        <w:t xml:space="preserve">mejorar la calidad ambiental de las playas en el municipio, elevar </w:t>
      </w:r>
      <w:r w:rsidR="00F30826" w:rsidRPr="000E3A50">
        <w:rPr>
          <w:rFonts w:asciiTheme="majorHAnsi" w:hAnsiTheme="majorHAnsi"/>
        </w:rPr>
        <w:t xml:space="preserve">los </w:t>
      </w:r>
      <w:r w:rsidR="00EE3C2A" w:rsidRPr="000E3A50">
        <w:rPr>
          <w:rFonts w:asciiTheme="majorHAnsi" w:hAnsiTheme="majorHAnsi"/>
        </w:rPr>
        <w:t xml:space="preserve">niveles de competitividad de </w:t>
      </w:r>
      <w:r w:rsidR="00F30826" w:rsidRPr="000E3A50">
        <w:rPr>
          <w:rFonts w:asciiTheme="majorHAnsi" w:hAnsiTheme="majorHAnsi"/>
        </w:rPr>
        <w:t xml:space="preserve">sus </w:t>
      </w:r>
      <w:r w:rsidR="00EE3C2A" w:rsidRPr="000E3A50">
        <w:rPr>
          <w:rFonts w:asciiTheme="majorHAnsi" w:hAnsiTheme="majorHAnsi"/>
        </w:rPr>
        <w:t>destinos turísticos, mediante la realización de acciones coordinadas de los tres órdenes de gobierno y los sectores privado, social y académico.</w:t>
      </w:r>
    </w:p>
    <w:p w14:paraId="6257648D" w14:textId="77777777" w:rsidR="00A95B38" w:rsidRPr="000E3A50" w:rsidRDefault="00A95B38" w:rsidP="00E336B5">
      <w:pPr>
        <w:spacing w:before="160"/>
        <w:jc w:val="both"/>
        <w:rPr>
          <w:rFonts w:asciiTheme="majorHAnsi" w:hAnsiTheme="majorHAnsi"/>
        </w:rPr>
      </w:pPr>
    </w:p>
    <w:p w14:paraId="2CEA963C" w14:textId="58ABE6C3" w:rsidR="00A23589" w:rsidRPr="000E3A50" w:rsidRDefault="00DF6630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lastRenderedPageBreak/>
        <w:t xml:space="preserve">Artículo </w:t>
      </w:r>
      <w:r w:rsidR="0024473E" w:rsidRPr="000E3A50">
        <w:rPr>
          <w:rFonts w:asciiTheme="majorHAnsi" w:hAnsiTheme="majorHAnsi"/>
          <w:b/>
          <w:bCs/>
        </w:rPr>
        <w:t>8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Las </w:t>
      </w:r>
      <w:r w:rsidR="0079239E" w:rsidRPr="000E3A50">
        <w:rPr>
          <w:rFonts w:asciiTheme="majorHAnsi" w:hAnsiTheme="majorHAnsi"/>
        </w:rPr>
        <w:t>certificaciones</w:t>
      </w:r>
      <w:r w:rsidRPr="000E3A50">
        <w:rPr>
          <w:rFonts w:asciiTheme="majorHAnsi" w:hAnsiTheme="majorHAnsi"/>
        </w:rPr>
        <w:t xml:space="preserve"> </w:t>
      </w:r>
      <w:r w:rsidR="0079239E" w:rsidRPr="000E3A50">
        <w:rPr>
          <w:rFonts w:asciiTheme="majorHAnsi" w:hAnsiTheme="majorHAnsi"/>
        </w:rPr>
        <w:t xml:space="preserve">de playas están previstas en las siguientes normas y lineamientos: </w:t>
      </w:r>
    </w:p>
    <w:p w14:paraId="25CA4C10" w14:textId="77777777" w:rsidR="0079239E" w:rsidRPr="000E3A50" w:rsidRDefault="0079239E" w:rsidP="00E336B5">
      <w:pPr>
        <w:pStyle w:val="Prrafodelista"/>
        <w:numPr>
          <w:ilvl w:val="0"/>
          <w:numId w:val="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Norma Mexicana NMX-AA-120-SCFI-2016 que establece los requisitos y especificaciones de sustentabilidad de calidad de playas.</w:t>
      </w:r>
    </w:p>
    <w:p w14:paraId="5CD4B61C" w14:textId="702DAFD7" w:rsidR="0079239E" w:rsidRPr="000E3A50" w:rsidRDefault="0079239E" w:rsidP="00E336B5">
      <w:pPr>
        <w:pStyle w:val="Prrafodelista"/>
        <w:numPr>
          <w:ilvl w:val="0"/>
          <w:numId w:val="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Condiciones y Especificaciones Técnicas de Playa Platino</w:t>
      </w:r>
      <w:r w:rsidR="00A93C4F" w:rsidRPr="000E3A50">
        <w:rPr>
          <w:rFonts w:asciiTheme="majorHAnsi" w:hAnsiTheme="majorHAnsi"/>
        </w:rPr>
        <w:t>.</w:t>
      </w:r>
    </w:p>
    <w:p w14:paraId="42F9984F" w14:textId="23BFCDC8" w:rsidR="0079239E" w:rsidRPr="000E3A50" w:rsidRDefault="0079239E" w:rsidP="00E336B5">
      <w:pPr>
        <w:pStyle w:val="Prrafodelista"/>
        <w:numPr>
          <w:ilvl w:val="0"/>
          <w:numId w:val="3"/>
        </w:numPr>
        <w:spacing w:before="160" w:line="360" w:lineRule="auto"/>
        <w:jc w:val="both"/>
        <w:rPr>
          <w:rFonts w:asciiTheme="majorHAnsi" w:hAnsiTheme="majorHAnsi"/>
        </w:rPr>
      </w:pPr>
      <w:bookmarkStart w:id="0" w:name="_Hlk150805620"/>
      <w:r w:rsidRPr="000E3A50">
        <w:rPr>
          <w:rFonts w:asciiTheme="majorHAnsi" w:hAnsiTheme="majorHAnsi"/>
        </w:rPr>
        <w:t xml:space="preserve">Criterios del Distintivo Blue </w:t>
      </w:r>
      <w:proofErr w:type="spellStart"/>
      <w:r w:rsidRPr="000E3A50">
        <w:rPr>
          <w:rFonts w:asciiTheme="majorHAnsi" w:hAnsiTheme="majorHAnsi"/>
        </w:rPr>
        <w:t>Flag</w:t>
      </w:r>
      <w:proofErr w:type="spellEnd"/>
      <w:r w:rsidRPr="000E3A50">
        <w:rPr>
          <w:rFonts w:asciiTheme="majorHAnsi" w:hAnsiTheme="majorHAnsi"/>
        </w:rPr>
        <w:t xml:space="preserve"> para Playas</w:t>
      </w:r>
      <w:r w:rsidR="00A93C4F" w:rsidRPr="000E3A50">
        <w:rPr>
          <w:rFonts w:asciiTheme="majorHAnsi" w:hAnsiTheme="majorHAnsi"/>
        </w:rPr>
        <w:t>.</w:t>
      </w:r>
    </w:p>
    <w:bookmarkEnd w:id="0"/>
    <w:p w14:paraId="1AF02B7B" w14:textId="77777777" w:rsidR="006B7445" w:rsidRPr="000E3A50" w:rsidRDefault="006B7445" w:rsidP="00E336B5">
      <w:pPr>
        <w:spacing w:before="160"/>
        <w:jc w:val="both"/>
        <w:rPr>
          <w:rFonts w:asciiTheme="majorHAnsi" w:hAnsiTheme="majorHAnsi"/>
        </w:rPr>
      </w:pPr>
    </w:p>
    <w:p w14:paraId="3D0D3442" w14:textId="322754EA" w:rsidR="00085848" w:rsidRPr="000E3A50" w:rsidRDefault="00085848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24473E" w:rsidRPr="000E3A50">
        <w:rPr>
          <w:rFonts w:asciiTheme="majorHAnsi" w:hAnsiTheme="majorHAnsi"/>
          <w:b/>
          <w:bCs/>
        </w:rPr>
        <w:t>9</w:t>
      </w:r>
      <w:r w:rsidRPr="000E3A50">
        <w:rPr>
          <w:rFonts w:asciiTheme="majorHAnsi" w:hAnsiTheme="majorHAnsi"/>
          <w:b/>
          <w:bCs/>
        </w:rPr>
        <w:t xml:space="preserve">. </w:t>
      </w:r>
      <w:r w:rsidRPr="000E3A50">
        <w:rPr>
          <w:rFonts w:asciiTheme="majorHAnsi" w:hAnsiTheme="majorHAnsi"/>
        </w:rPr>
        <w:t xml:space="preserve">La certificación de las playas </w:t>
      </w:r>
      <w:r w:rsidR="0024473E" w:rsidRPr="000E3A50">
        <w:rPr>
          <w:rFonts w:asciiTheme="majorHAnsi" w:hAnsiTheme="majorHAnsi"/>
        </w:rPr>
        <w:t xml:space="preserve">del municipio </w:t>
      </w:r>
      <w:r w:rsidRPr="000E3A50">
        <w:rPr>
          <w:rFonts w:asciiTheme="majorHAnsi" w:hAnsiTheme="majorHAnsi"/>
        </w:rPr>
        <w:t>estará basada en información y se realizará bajo criterios ambientales, sociales, económicos y turísticos.</w:t>
      </w:r>
    </w:p>
    <w:p w14:paraId="2C809D0A" w14:textId="77777777" w:rsidR="00085848" w:rsidRPr="000E3A50" w:rsidRDefault="00085848" w:rsidP="00E336B5">
      <w:pPr>
        <w:spacing w:before="160"/>
        <w:jc w:val="center"/>
        <w:rPr>
          <w:rFonts w:asciiTheme="majorHAnsi" w:hAnsiTheme="majorHAnsi"/>
        </w:rPr>
      </w:pPr>
    </w:p>
    <w:p w14:paraId="0DA2A1BC" w14:textId="052BF5E7" w:rsidR="0024473E" w:rsidRPr="000E3A50" w:rsidRDefault="005553D3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CAPÍTULO</w:t>
      </w:r>
      <w:r w:rsidR="0024473E" w:rsidRPr="000E3A50">
        <w:rPr>
          <w:rFonts w:asciiTheme="majorHAnsi" w:hAnsiTheme="majorHAnsi"/>
          <w:b/>
          <w:bCs/>
        </w:rPr>
        <w:t xml:space="preserve"> I</w:t>
      </w:r>
      <w:r w:rsidRPr="000E3A50">
        <w:rPr>
          <w:rFonts w:asciiTheme="majorHAnsi" w:hAnsiTheme="majorHAnsi"/>
          <w:b/>
          <w:bCs/>
        </w:rPr>
        <w:t>V</w:t>
      </w:r>
    </w:p>
    <w:p w14:paraId="27712CA5" w14:textId="68C97294" w:rsidR="0024473E" w:rsidRPr="000E3A50" w:rsidRDefault="0024473E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SISTEMA DE INFORMACIÓN DE PLAYAS</w:t>
      </w:r>
    </w:p>
    <w:p w14:paraId="3A022C5D" w14:textId="77777777" w:rsidR="0024473E" w:rsidRPr="000E3A50" w:rsidRDefault="0024473E" w:rsidP="00E336B5">
      <w:pPr>
        <w:spacing w:before="160"/>
        <w:jc w:val="both"/>
        <w:rPr>
          <w:rFonts w:asciiTheme="majorHAnsi" w:hAnsiTheme="majorHAnsi"/>
        </w:rPr>
      </w:pPr>
    </w:p>
    <w:p w14:paraId="2506482C" w14:textId="24434C33" w:rsidR="00085848" w:rsidRPr="000E3A50" w:rsidRDefault="006B7445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24473E" w:rsidRPr="000E3A50">
        <w:rPr>
          <w:rFonts w:asciiTheme="majorHAnsi" w:hAnsiTheme="majorHAnsi"/>
          <w:b/>
          <w:bCs/>
        </w:rPr>
        <w:t>10</w:t>
      </w:r>
      <w:r w:rsidRPr="000E3A50">
        <w:rPr>
          <w:rFonts w:asciiTheme="majorHAnsi" w:hAnsiTheme="majorHAnsi"/>
          <w:b/>
          <w:bCs/>
        </w:rPr>
        <w:t xml:space="preserve">. </w:t>
      </w:r>
      <w:r w:rsidR="00085848" w:rsidRPr="000E3A50">
        <w:rPr>
          <w:rFonts w:asciiTheme="majorHAnsi" w:hAnsiTheme="majorHAnsi"/>
        </w:rPr>
        <w:t>El CPL</w:t>
      </w:r>
      <w:r w:rsidR="009701B2" w:rsidRPr="000E3A50">
        <w:rPr>
          <w:rFonts w:asciiTheme="majorHAnsi" w:hAnsiTheme="majorHAnsi"/>
        </w:rPr>
        <w:t xml:space="preserve"> a través de la gerencia operativa,</w:t>
      </w:r>
      <w:r w:rsidR="00085848" w:rsidRPr="000E3A50">
        <w:rPr>
          <w:rFonts w:asciiTheme="majorHAnsi" w:hAnsiTheme="majorHAnsi"/>
        </w:rPr>
        <w:t xml:space="preserve"> integrará, mantendrá y actualizará el Sistema de Información de Playas de su territorio, el cual estará conformado al menos por la siguiente información: </w:t>
      </w:r>
    </w:p>
    <w:p w14:paraId="778B8150" w14:textId="77777777" w:rsidR="0024473E" w:rsidRPr="000E3A50" w:rsidRDefault="0024473E" w:rsidP="00E336B5">
      <w:pPr>
        <w:pStyle w:val="Prrafodelista"/>
        <w:numPr>
          <w:ilvl w:val="0"/>
          <w:numId w:val="11"/>
        </w:numPr>
        <w:spacing w:before="160" w:line="360" w:lineRule="auto"/>
        <w:jc w:val="both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Playas </w:t>
      </w:r>
    </w:p>
    <w:p w14:paraId="235CA9ED" w14:textId="3F33FA6B" w:rsidR="006B7445" w:rsidRPr="000E3A50" w:rsidRDefault="00085848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Número de playas del municipio. </w:t>
      </w:r>
    </w:p>
    <w:p w14:paraId="01CC502B" w14:textId="6E09BD83" w:rsidR="008C3051" w:rsidRPr="000E3A50" w:rsidRDefault="008C3051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Delimitación poligonal de la</w:t>
      </w:r>
      <w:r w:rsidR="00905BC2" w:rsidRPr="000E3A50">
        <w:rPr>
          <w:rFonts w:asciiTheme="majorHAnsi" w:hAnsiTheme="majorHAnsi"/>
        </w:rPr>
        <w:t>s</w:t>
      </w:r>
      <w:r w:rsidRPr="000E3A50">
        <w:rPr>
          <w:rFonts w:asciiTheme="majorHAnsi" w:hAnsiTheme="majorHAnsi"/>
        </w:rPr>
        <w:t xml:space="preserve"> playa</w:t>
      </w:r>
      <w:r w:rsidR="00905BC2" w:rsidRPr="000E3A50">
        <w:rPr>
          <w:rFonts w:asciiTheme="majorHAnsi" w:hAnsiTheme="majorHAnsi"/>
        </w:rPr>
        <w:t>s.</w:t>
      </w:r>
    </w:p>
    <w:p w14:paraId="1B3548A5" w14:textId="65387F26" w:rsidR="0058438D" w:rsidRPr="000E3A50" w:rsidRDefault="0058438D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Si </w:t>
      </w:r>
      <w:r w:rsidR="00A95BA3" w:rsidRPr="000E3A50">
        <w:rPr>
          <w:rFonts w:asciiTheme="majorHAnsi" w:hAnsiTheme="majorHAnsi"/>
        </w:rPr>
        <w:t xml:space="preserve">la </w:t>
      </w:r>
      <w:r w:rsidRPr="000E3A50">
        <w:rPr>
          <w:rFonts w:asciiTheme="majorHAnsi" w:hAnsiTheme="majorHAnsi"/>
        </w:rPr>
        <w:t>playa se encuentra en un Área Natural Protegida.</w:t>
      </w:r>
    </w:p>
    <w:p w14:paraId="2C63CC97" w14:textId="647B6F10" w:rsidR="00085848" w:rsidRPr="000E3A50" w:rsidRDefault="00905BC2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En su caso, por cada playa </w:t>
      </w:r>
      <w:r w:rsidR="00A95BA3" w:rsidRPr="000E3A50">
        <w:rPr>
          <w:rFonts w:asciiTheme="majorHAnsi" w:hAnsiTheme="majorHAnsi"/>
        </w:rPr>
        <w:t xml:space="preserve">indicar la </w:t>
      </w:r>
      <w:r w:rsidRPr="000E3A50">
        <w:rPr>
          <w:rFonts w:asciiTheme="majorHAnsi" w:hAnsiTheme="majorHAnsi"/>
        </w:rPr>
        <w:t>p</w:t>
      </w:r>
      <w:r w:rsidR="008C3051" w:rsidRPr="000E3A50">
        <w:rPr>
          <w:rFonts w:asciiTheme="majorHAnsi" w:hAnsiTheme="majorHAnsi"/>
        </w:rPr>
        <w:t>resencia de</w:t>
      </w:r>
      <w:r w:rsidR="00B56B7E" w:rsidRPr="000E3A50">
        <w:rPr>
          <w:rFonts w:asciiTheme="majorHAnsi" w:hAnsiTheme="majorHAnsi"/>
        </w:rPr>
        <w:t xml:space="preserve">: </w:t>
      </w:r>
    </w:p>
    <w:p w14:paraId="7D103605" w14:textId="0872C5B8" w:rsidR="00B56B7E" w:rsidRPr="000E3A50" w:rsidRDefault="00B56B7E" w:rsidP="00E336B5">
      <w:pPr>
        <w:pStyle w:val="Prrafodelista"/>
        <w:numPr>
          <w:ilvl w:val="0"/>
          <w:numId w:val="1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Manglares</w:t>
      </w:r>
      <w:r w:rsidR="00905BC2" w:rsidRPr="000E3A50">
        <w:rPr>
          <w:rFonts w:asciiTheme="majorHAnsi" w:hAnsiTheme="majorHAnsi"/>
        </w:rPr>
        <w:t>.</w:t>
      </w:r>
    </w:p>
    <w:p w14:paraId="032E8A59" w14:textId="3617C6B0" w:rsidR="00B56B7E" w:rsidRPr="000E3A50" w:rsidRDefault="00905BC2" w:rsidP="00E336B5">
      <w:pPr>
        <w:pStyle w:val="Prrafodelista"/>
        <w:numPr>
          <w:ilvl w:val="0"/>
          <w:numId w:val="1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Cauces fluviales.</w:t>
      </w:r>
    </w:p>
    <w:p w14:paraId="6783DB5D" w14:textId="407FA22E" w:rsidR="00B56B7E" w:rsidRPr="000E3A50" w:rsidRDefault="00B56B7E" w:rsidP="00E336B5">
      <w:pPr>
        <w:pStyle w:val="Prrafodelista"/>
        <w:numPr>
          <w:ilvl w:val="0"/>
          <w:numId w:val="1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Lagunas y</w:t>
      </w:r>
      <w:r w:rsidR="00905BC2" w:rsidRPr="000E3A50">
        <w:rPr>
          <w:rFonts w:asciiTheme="majorHAnsi" w:hAnsiTheme="majorHAnsi"/>
        </w:rPr>
        <w:t>/o</w:t>
      </w:r>
      <w:r w:rsidRPr="000E3A50">
        <w:rPr>
          <w:rFonts w:asciiTheme="majorHAnsi" w:hAnsiTheme="majorHAnsi"/>
        </w:rPr>
        <w:t xml:space="preserve"> esteros</w:t>
      </w:r>
      <w:r w:rsidR="00905BC2" w:rsidRPr="000E3A50">
        <w:rPr>
          <w:rFonts w:asciiTheme="majorHAnsi" w:hAnsiTheme="majorHAnsi"/>
        </w:rPr>
        <w:t>.</w:t>
      </w:r>
    </w:p>
    <w:p w14:paraId="43D3926B" w14:textId="3BDF95B2" w:rsidR="00905BC2" w:rsidRPr="000E3A50" w:rsidRDefault="00905BC2" w:rsidP="00E336B5">
      <w:pPr>
        <w:pStyle w:val="Prrafodelista"/>
        <w:numPr>
          <w:ilvl w:val="0"/>
          <w:numId w:val="1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Sitios de anidación de tortugas u otra especie relevante.</w:t>
      </w:r>
    </w:p>
    <w:p w14:paraId="12012F9E" w14:textId="77777777" w:rsidR="00905BC2" w:rsidRPr="000E3A50" w:rsidRDefault="00085848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Si las playas cuentan con concesión, acuerdos de destino o ninguna. </w:t>
      </w:r>
    </w:p>
    <w:p w14:paraId="519448E7" w14:textId="7C9F9AC3" w:rsidR="00085848" w:rsidRPr="000E3A50" w:rsidRDefault="00085848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Cuántas playas cuentan con certificación. </w:t>
      </w:r>
    </w:p>
    <w:p w14:paraId="7A605605" w14:textId="39C3232D" w:rsidR="00085848" w:rsidRPr="000E3A50" w:rsidRDefault="00085848" w:rsidP="00E336B5">
      <w:pPr>
        <w:pStyle w:val="Prrafodelista"/>
        <w:numPr>
          <w:ilvl w:val="0"/>
          <w:numId w:val="18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Tipo</w:t>
      </w:r>
    </w:p>
    <w:p w14:paraId="60658667" w14:textId="4B255672" w:rsidR="00085848" w:rsidRPr="000E3A50" w:rsidRDefault="00085848" w:rsidP="00E336B5">
      <w:pPr>
        <w:pStyle w:val="Prrafodelista"/>
        <w:numPr>
          <w:ilvl w:val="0"/>
          <w:numId w:val="18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lastRenderedPageBreak/>
        <w:t xml:space="preserve">Vigencia </w:t>
      </w:r>
    </w:p>
    <w:p w14:paraId="79623228" w14:textId="470F2DD3" w:rsidR="003C768D" w:rsidRPr="000E3A50" w:rsidRDefault="000336F1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Actores directamente asociados a las playas</w:t>
      </w:r>
      <w:r w:rsidR="00905BC2" w:rsidRPr="000E3A50">
        <w:rPr>
          <w:rFonts w:asciiTheme="majorHAnsi" w:hAnsiTheme="majorHAnsi"/>
        </w:rPr>
        <w:t xml:space="preserve"> y territorios adyacentes</w:t>
      </w:r>
      <w:r w:rsidRPr="000E3A50">
        <w:rPr>
          <w:rFonts w:asciiTheme="majorHAnsi" w:hAnsiTheme="majorHAnsi"/>
        </w:rPr>
        <w:t xml:space="preserve">: </w:t>
      </w:r>
    </w:p>
    <w:p w14:paraId="56DBCDC5" w14:textId="10D92FD5" w:rsidR="000336F1" w:rsidRPr="000E3A50" w:rsidRDefault="000336F1" w:rsidP="00E336B5">
      <w:pPr>
        <w:pStyle w:val="Prrafodelista"/>
        <w:numPr>
          <w:ilvl w:val="0"/>
          <w:numId w:val="19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Comunidad </w:t>
      </w:r>
    </w:p>
    <w:p w14:paraId="3F96B322" w14:textId="3D93CFBF" w:rsidR="000336F1" w:rsidRPr="000E3A50" w:rsidRDefault="00B34EF8" w:rsidP="00E336B5">
      <w:pPr>
        <w:pStyle w:val="Prrafodelista"/>
        <w:numPr>
          <w:ilvl w:val="0"/>
          <w:numId w:val="19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Prestadores de servicios</w:t>
      </w:r>
      <w:r w:rsidR="000336F1" w:rsidRPr="000E3A50">
        <w:rPr>
          <w:rFonts w:asciiTheme="majorHAnsi" w:hAnsiTheme="majorHAnsi"/>
        </w:rPr>
        <w:t xml:space="preserve"> </w:t>
      </w:r>
    </w:p>
    <w:p w14:paraId="72FD30F6" w14:textId="4CA13D40" w:rsidR="000336F1" w:rsidRPr="000E3A50" w:rsidRDefault="000336F1" w:rsidP="00E336B5">
      <w:pPr>
        <w:pStyle w:val="Prrafodelista"/>
        <w:numPr>
          <w:ilvl w:val="0"/>
          <w:numId w:val="19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Asociaciones </w:t>
      </w:r>
    </w:p>
    <w:p w14:paraId="1D45B20B" w14:textId="1FBD73E5" w:rsidR="000336F1" w:rsidRPr="000E3A50" w:rsidRDefault="008B11B6" w:rsidP="00E336B5">
      <w:pPr>
        <w:pStyle w:val="Prrafodelista"/>
        <w:numPr>
          <w:ilvl w:val="0"/>
          <w:numId w:val="11"/>
        </w:numPr>
        <w:spacing w:before="160" w:line="360" w:lineRule="auto"/>
        <w:jc w:val="both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Residuos </w:t>
      </w:r>
    </w:p>
    <w:p w14:paraId="0EDA9561" w14:textId="7A6C6516" w:rsidR="008B11B6" w:rsidRPr="000E3A50" w:rsidRDefault="008B11B6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Generación total de residuos por día </w:t>
      </w:r>
    </w:p>
    <w:p w14:paraId="5B5EBFA2" w14:textId="28865D0D" w:rsidR="008B11B6" w:rsidRPr="000E3A50" w:rsidRDefault="008B11B6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Generación per cápita </w:t>
      </w:r>
    </w:p>
    <w:p w14:paraId="2C1D69EE" w14:textId="396A9EA2" w:rsidR="008B11B6" w:rsidRPr="000E3A50" w:rsidRDefault="008B11B6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Composición de los residuos </w:t>
      </w:r>
    </w:p>
    <w:p w14:paraId="19CD4C6D" w14:textId="3760539F" w:rsidR="00246E52" w:rsidRPr="000E3A50" w:rsidRDefault="00246E52" w:rsidP="00E336B5">
      <w:pPr>
        <w:pStyle w:val="Prrafodelista"/>
        <w:numPr>
          <w:ilvl w:val="0"/>
          <w:numId w:val="11"/>
        </w:numPr>
        <w:spacing w:before="160" w:line="360" w:lineRule="auto"/>
        <w:jc w:val="both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Calidad de Agua </w:t>
      </w:r>
    </w:p>
    <w:p w14:paraId="6AE24E16" w14:textId="7ED6351A" w:rsidR="00246E52" w:rsidRPr="000E3A50" w:rsidRDefault="00246E52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</w:rPr>
        <w:t xml:space="preserve">Resultados de los </w:t>
      </w:r>
      <w:r w:rsidR="00A95BA3" w:rsidRPr="000E3A50">
        <w:rPr>
          <w:rFonts w:asciiTheme="majorHAnsi" w:hAnsiTheme="majorHAnsi"/>
        </w:rPr>
        <w:t xml:space="preserve">muestreos </w:t>
      </w:r>
      <w:r w:rsidRPr="000E3A50">
        <w:rPr>
          <w:rFonts w:asciiTheme="majorHAnsi" w:hAnsiTheme="majorHAnsi"/>
        </w:rPr>
        <w:t xml:space="preserve">de la calidad del agua. </w:t>
      </w:r>
    </w:p>
    <w:p w14:paraId="3091F300" w14:textId="3C739BBF" w:rsidR="00246E52" w:rsidRPr="000E3A50" w:rsidRDefault="00246E52" w:rsidP="00E336B5">
      <w:pPr>
        <w:pStyle w:val="Prrafodelista"/>
        <w:numPr>
          <w:ilvl w:val="1"/>
          <w:numId w:val="11"/>
        </w:numPr>
        <w:spacing w:before="160" w:line="360" w:lineRule="auto"/>
        <w:jc w:val="both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</w:rPr>
        <w:t xml:space="preserve">Periodicidad de los muestreos. </w:t>
      </w:r>
    </w:p>
    <w:p w14:paraId="134DCD68" w14:textId="77777777" w:rsidR="00246E52" w:rsidRPr="000E3A50" w:rsidRDefault="00246E52" w:rsidP="00E336B5">
      <w:pPr>
        <w:pStyle w:val="Prrafodelista"/>
        <w:spacing w:before="160" w:line="360" w:lineRule="auto"/>
        <w:ind w:left="1440"/>
        <w:jc w:val="both"/>
        <w:rPr>
          <w:rFonts w:asciiTheme="majorHAnsi" w:hAnsiTheme="majorHAnsi"/>
          <w:b/>
          <w:bCs/>
        </w:rPr>
      </w:pPr>
    </w:p>
    <w:p w14:paraId="1D605EBE" w14:textId="6CF54FEC" w:rsidR="00905BC2" w:rsidRPr="000E3A50" w:rsidRDefault="00905BC2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 11.</w:t>
      </w:r>
      <w:r w:rsidRPr="000E3A50">
        <w:rPr>
          <w:rFonts w:asciiTheme="majorHAnsi" w:hAnsiTheme="majorHAnsi"/>
        </w:rPr>
        <w:t xml:space="preserve"> El CPL solicitará el apoyo de las autoridades estatales y federales para la conformación del Sistema de Información de Playas. </w:t>
      </w:r>
    </w:p>
    <w:p w14:paraId="2E4463A3" w14:textId="77777777" w:rsidR="000336F1" w:rsidRPr="000E3A50" w:rsidRDefault="000336F1" w:rsidP="00E336B5">
      <w:pPr>
        <w:spacing w:before="160"/>
        <w:jc w:val="both"/>
        <w:rPr>
          <w:rFonts w:asciiTheme="majorHAnsi" w:hAnsiTheme="majorHAnsi"/>
        </w:rPr>
      </w:pPr>
    </w:p>
    <w:p w14:paraId="201C9559" w14:textId="3004F087" w:rsidR="00085848" w:rsidRPr="000E3A50" w:rsidRDefault="003C768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905BC2" w:rsidRPr="000E3A50">
        <w:rPr>
          <w:rFonts w:asciiTheme="majorHAnsi" w:hAnsiTheme="majorHAnsi"/>
          <w:b/>
          <w:bCs/>
        </w:rPr>
        <w:t>12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Las autoridades municipales estarán obligadas a brindar la información necesaria para la conformación del Sistema de Información de Playas. </w:t>
      </w:r>
    </w:p>
    <w:p w14:paraId="5BA00652" w14:textId="77777777" w:rsidR="00085848" w:rsidRPr="000E3A50" w:rsidRDefault="00085848" w:rsidP="00E336B5">
      <w:pPr>
        <w:spacing w:before="160"/>
        <w:jc w:val="both"/>
        <w:rPr>
          <w:rFonts w:asciiTheme="majorHAnsi" w:hAnsiTheme="majorHAnsi"/>
        </w:rPr>
      </w:pPr>
    </w:p>
    <w:p w14:paraId="1CE27079" w14:textId="7AC02598" w:rsidR="00085848" w:rsidRPr="000E3A50" w:rsidRDefault="00085848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905BC2" w:rsidRPr="000E3A50">
        <w:rPr>
          <w:rFonts w:asciiTheme="majorHAnsi" w:hAnsiTheme="majorHAnsi"/>
          <w:b/>
          <w:bCs/>
        </w:rPr>
        <w:t>13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El CPL integrará en su POA las playas a certificar durante el año fiscal. En esta programación deberá considerar la participación de las autoridades de los tres órdenes de gobierno, la comunidad, las organizaciones sociales y los </w:t>
      </w:r>
      <w:r w:rsidR="00B34EF8" w:rsidRPr="000E3A50">
        <w:rPr>
          <w:rFonts w:asciiTheme="majorHAnsi" w:hAnsiTheme="majorHAnsi"/>
        </w:rPr>
        <w:t>prestadores de servicios</w:t>
      </w:r>
      <w:r w:rsidRPr="000E3A50">
        <w:rPr>
          <w:rFonts w:asciiTheme="majorHAnsi" w:hAnsiTheme="majorHAnsi"/>
        </w:rPr>
        <w:t xml:space="preserve">. </w:t>
      </w:r>
    </w:p>
    <w:p w14:paraId="37DFB9AA" w14:textId="77777777" w:rsidR="00085848" w:rsidRPr="000E3A50" w:rsidRDefault="00085848" w:rsidP="00E336B5">
      <w:pPr>
        <w:spacing w:before="160"/>
        <w:jc w:val="both"/>
        <w:rPr>
          <w:rFonts w:asciiTheme="majorHAnsi" w:hAnsiTheme="majorHAnsi"/>
          <w:b/>
          <w:bCs/>
        </w:rPr>
      </w:pPr>
    </w:p>
    <w:p w14:paraId="00AFAD4A" w14:textId="6CA1A298" w:rsidR="003D309C" w:rsidRPr="000E3A50" w:rsidRDefault="00405A4F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905BC2" w:rsidRPr="000E3A50">
        <w:rPr>
          <w:rFonts w:asciiTheme="majorHAnsi" w:hAnsiTheme="majorHAnsi"/>
          <w:b/>
          <w:bCs/>
        </w:rPr>
        <w:t>14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F30826" w:rsidRPr="000E3A50">
        <w:rPr>
          <w:rFonts w:asciiTheme="majorHAnsi" w:hAnsiTheme="majorHAnsi"/>
        </w:rPr>
        <w:t>Las certificaciones</w:t>
      </w:r>
      <w:r w:rsidR="003D309C" w:rsidRPr="000E3A50">
        <w:rPr>
          <w:rFonts w:asciiTheme="majorHAnsi" w:hAnsiTheme="majorHAnsi"/>
        </w:rPr>
        <w:t xml:space="preserve"> conllevan </w:t>
      </w:r>
      <w:r w:rsidR="005553D3" w:rsidRPr="000E3A50">
        <w:rPr>
          <w:rFonts w:asciiTheme="majorHAnsi" w:hAnsiTheme="majorHAnsi"/>
        </w:rPr>
        <w:t>l</w:t>
      </w:r>
      <w:r w:rsidR="003D309C" w:rsidRPr="000E3A50">
        <w:rPr>
          <w:rFonts w:asciiTheme="majorHAnsi" w:hAnsiTheme="majorHAnsi"/>
        </w:rPr>
        <w:t xml:space="preserve">a realización </w:t>
      </w:r>
      <w:r w:rsidR="005553D3" w:rsidRPr="000E3A50">
        <w:rPr>
          <w:rFonts w:asciiTheme="majorHAnsi" w:hAnsiTheme="majorHAnsi"/>
        </w:rPr>
        <w:t xml:space="preserve">de acciones </w:t>
      </w:r>
      <w:r w:rsidR="003D309C" w:rsidRPr="000E3A50">
        <w:rPr>
          <w:rFonts w:asciiTheme="majorHAnsi" w:hAnsiTheme="majorHAnsi"/>
        </w:rPr>
        <w:t>previa</w:t>
      </w:r>
      <w:r w:rsidR="005553D3" w:rsidRPr="000E3A50">
        <w:rPr>
          <w:rFonts w:asciiTheme="majorHAnsi" w:hAnsiTheme="majorHAnsi"/>
        </w:rPr>
        <w:t>s</w:t>
      </w:r>
      <w:r w:rsidR="00C72536" w:rsidRPr="000E3A50">
        <w:rPr>
          <w:rFonts w:asciiTheme="majorHAnsi" w:hAnsiTheme="majorHAnsi"/>
        </w:rPr>
        <w:t>, durante y posterior</w:t>
      </w:r>
      <w:r w:rsidR="005553D3" w:rsidRPr="000E3A50">
        <w:rPr>
          <w:rFonts w:asciiTheme="majorHAnsi" w:hAnsiTheme="majorHAnsi"/>
        </w:rPr>
        <w:t>es, las cuáles requieren la participación de los distintos actores asociadas a las playas y territorios adyacentes</w:t>
      </w:r>
      <w:r w:rsidR="00207AAF" w:rsidRPr="000E3A50">
        <w:rPr>
          <w:rFonts w:asciiTheme="majorHAnsi" w:hAnsiTheme="majorHAnsi"/>
        </w:rPr>
        <w:t>, las cuales deberán considerarse en la ejecución de cada etapa</w:t>
      </w:r>
      <w:r w:rsidR="005553D3" w:rsidRPr="000E3A50">
        <w:rPr>
          <w:rFonts w:asciiTheme="majorHAnsi" w:hAnsiTheme="majorHAnsi"/>
        </w:rPr>
        <w:t>.</w:t>
      </w:r>
    </w:p>
    <w:p w14:paraId="159594C4" w14:textId="77777777" w:rsidR="009701B2" w:rsidRPr="000E3A50" w:rsidRDefault="009701B2" w:rsidP="00E336B5">
      <w:pPr>
        <w:spacing w:before="160"/>
        <w:jc w:val="both"/>
        <w:rPr>
          <w:rFonts w:asciiTheme="majorHAnsi" w:hAnsiTheme="majorHAnsi"/>
        </w:rPr>
      </w:pPr>
    </w:p>
    <w:p w14:paraId="4ED1D672" w14:textId="6E07605D" w:rsidR="00A93C4F" w:rsidRPr="000E3A50" w:rsidRDefault="00D04194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lastRenderedPageBreak/>
        <w:t>SECCIÓN I</w:t>
      </w:r>
    </w:p>
    <w:p w14:paraId="2F100AD8" w14:textId="7D539A30" w:rsidR="00B56B7E" w:rsidRPr="000E3A50" w:rsidRDefault="00D04194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ACCIONES PREVIAS A LA CERTIFICACIÓN </w:t>
      </w:r>
    </w:p>
    <w:p w14:paraId="2D57FA10" w14:textId="77777777" w:rsidR="00ED0AF7" w:rsidRPr="000E3A50" w:rsidRDefault="00ED0AF7" w:rsidP="00E336B5">
      <w:pPr>
        <w:spacing w:before="160"/>
        <w:jc w:val="both"/>
        <w:rPr>
          <w:rFonts w:asciiTheme="majorHAnsi" w:hAnsiTheme="majorHAnsi"/>
          <w:b/>
          <w:bCs/>
        </w:rPr>
      </w:pPr>
    </w:p>
    <w:p w14:paraId="21211931" w14:textId="3CBD8D4C" w:rsidR="00CA4279" w:rsidRPr="000E3A50" w:rsidRDefault="000336F1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5553D3" w:rsidRPr="000E3A50">
        <w:rPr>
          <w:rFonts w:asciiTheme="majorHAnsi" w:hAnsiTheme="majorHAnsi"/>
          <w:b/>
          <w:bCs/>
        </w:rPr>
        <w:t>15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Previo a la certificación de las playas del municipio, </w:t>
      </w:r>
      <w:r w:rsidR="009701B2" w:rsidRPr="000E3A50">
        <w:rPr>
          <w:rFonts w:asciiTheme="majorHAnsi" w:hAnsiTheme="majorHAnsi"/>
        </w:rPr>
        <w:t>la Gerencia Operativa d</w:t>
      </w:r>
      <w:r w:rsidR="005553D3" w:rsidRPr="000E3A50">
        <w:rPr>
          <w:rFonts w:asciiTheme="majorHAnsi" w:hAnsiTheme="majorHAnsi"/>
        </w:rPr>
        <w:t xml:space="preserve">el </w:t>
      </w:r>
      <w:r w:rsidR="00D04194" w:rsidRPr="000E3A50">
        <w:rPr>
          <w:rFonts w:asciiTheme="majorHAnsi" w:hAnsiTheme="majorHAnsi"/>
        </w:rPr>
        <w:t>CPL</w:t>
      </w:r>
      <w:r w:rsidRPr="000E3A50">
        <w:rPr>
          <w:rFonts w:asciiTheme="majorHAnsi" w:hAnsiTheme="majorHAnsi"/>
        </w:rPr>
        <w:t xml:space="preserve"> identificará los actores asociados a playas a certificar. Una vez identificados, se realizará una consulta que permita obtener información para la determinación del apoyo o rechazo de </w:t>
      </w:r>
      <w:r w:rsidR="00CA4279" w:rsidRPr="000E3A50">
        <w:rPr>
          <w:rFonts w:asciiTheme="majorHAnsi" w:hAnsiTheme="majorHAnsi"/>
        </w:rPr>
        <w:t xml:space="preserve">la certificación </w:t>
      </w:r>
      <w:r w:rsidR="005553D3" w:rsidRPr="000E3A50">
        <w:rPr>
          <w:rFonts w:asciiTheme="majorHAnsi" w:hAnsiTheme="majorHAnsi"/>
        </w:rPr>
        <w:t xml:space="preserve">con </w:t>
      </w:r>
      <w:r w:rsidR="00847E17" w:rsidRPr="000E3A50">
        <w:rPr>
          <w:rFonts w:asciiTheme="majorHAnsi" w:hAnsiTheme="majorHAnsi"/>
        </w:rPr>
        <w:t>los actores identificados.</w:t>
      </w:r>
    </w:p>
    <w:p w14:paraId="65B31FF5" w14:textId="77777777" w:rsidR="00AC4090" w:rsidRPr="000E3A50" w:rsidRDefault="00AC4090" w:rsidP="00E336B5">
      <w:pPr>
        <w:spacing w:before="160"/>
        <w:jc w:val="both"/>
        <w:rPr>
          <w:rFonts w:asciiTheme="majorHAnsi" w:hAnsiTheme="majorHAnsi"/>
        </w:rPr>
      </w:pPr>
    </w:p>
    <w:p w14:paraId="11904613" w14:textId="5CD537E9" w:rsidR="00AC4090" w:rsidRPr="000E3A50" w:rsidRDefault="00AC4090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5553D3" w:rsidRPr="000E3A50">
        <w:rPr>
          <w:rFonts w:asciiTheme="majorHAnsi" w:hAnsiTheme="majorHAnsi"/>
          <w:b/>
          <w:bCs/>
        </w:rPr>
        <w:t>16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La Gerencia Operativa del CPL organizará las reuniones necesarias con el Presidente Municipal</w:t>
      </w:r>
      <w:r w:rsidR="005553D3" w:rsidRPr="000E3A50">
        <w:rPr>
          <w:rFonts w:asciiTheme="majorHAnsi" w:hAnsiTheme="majorHAnsi"/>
        </w:rPr>
        <w:t xml:space="preserve">, la Tesorería Municipal, la Dirección de Turismo, Dirección de Residuos y la Dirección de Servicios Públicos </w:t>
      </w:r>
      <w:r w:rsidR="00207AAF" w:rsidRPr="000E3A50">
        <w:rPr>
          <w:rFonts w:asciiTheme="majorHAnsi" w:hAnsiTheme="majorHAnsi"/>
        </w:rPr>
        <w:t xml:space="preserve">y demás autoridades interesadas </w:t>
      </w:r>
      <w:r w:rsidR="005553D3" w:rsidRPr="000E3A50">
        <w:rPr>
          <w:rFonts w:asciiTheme="majorHAnsi" w:hAnsiTheme="majorHAnsi"/>
        </w:rPr>
        <w:t>para analizar la importancia de la certificación</w:t>
      </w:r>
      <w:r w:rsidR="006447E0" w:rsidRPr="000E3A50">
        <w:rPr>
          <w:rFonts w:asciiTheme="majorHAnsi" w:hAnsiTheme="majorHAnsi"/>
        </w:rPr>
        <w:t xml:space="preserve"> en materia de conservación del medio ambiente y </w:t>
      </w:r>
      <w:r w:rsidR="005553D3" w:rsidRPr="000E3A50">
        <w:rPr>
          <w:rFonts w:asciiTheme="majorHAnsi" w:hAnsiTheme="majorHAnsi"/>
        </w:rPr>
        <w:t>competitivas económica</w:t>
      </w:r>
      <w:r w:rsidR="006447E0" w:rsidRPr="000E3A50">
        <w:rPr>
          <w:rFonts w:asciiTheme="majorHAnsi" w:hAnsiTheme="majorHAnsi"/>
        </w:rPr>
        <w:t xml:space="preserve"> y turística.</w:t>
      </w:r>
    </w:p>
    <w:p w14:paraId="079DB100" w14:textId="77777777" w:rsidR="00CA4279" w:rsidRPr="000E3A50" w:rsidRDefault="00CA4279" w:rsidP="00E336B5">
      <w:pPr>
        <w:spacing w:before="160"/>
        <w:jc w:val="both"/>
        <w:rPr>
          <w:rFonts w:asciiTheme="majorHAnsi" w:hAnsiTheme="majorHAnsi"/>
        </w:rPr>
      </w:pPr>
    </w:p>
    <w:p w14:paraId="31B6DB9D" w14:textId="3557E744" w:rsidR="00847E17" w:rsidRPr="000E3A50" w:rsidRDefault="00CA4279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</w:t>
      </w:r>
      <w:r w:rsidR="00847E17" w:rsidRPr="000E3A50">
        <w:rPr>
          <w:rFonts w:asciiTheme="majorHAnsi" w:hAnsiTheme="majorHAnsi"/>
          <w:b/>
          <w:bCs/>
        </w:rPr>
        <w:t xml:space="preserve"> </w:t>
      </w:r>
      <w:r w:rsidR="006447E0" w:rsidRPr="000E3A50">
        <w:rPr>
          <w:rFonts w:asciiTheme="majorHAnsi" w:hAnsiTheme="majorHAnsi"/>
          <w:b/>
          <w:bCs/>
        </w:rPr>
        <w:t>17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0435DA" w:rsidRPr="000E3A50">
        <w:rPr>
          <w:rFonts w:asciiTheme="majorHAnsi" w:hAnsiTheme="majorHAnsi"/>
        </w:rPr>
        <w:t xml:space="preserve">La Gerencia Operativa del </w:t>
      </w:r>
      <w:r w:rsidR="00D04194" w:rsidRPr="000E3A50">
        <w:rPr>
          <w:rFonts w:asciiTheme="majorHAnsi" w:hAnsiTheme="majorHAnsi"/>
        </w:rPr>
        <w:t>CPL</w:t>
      </w:r>
      <w:r w:rsidRPr="000E3A50">
        <w:rPr>
          <w:rFonts w:asciiTheme="majorHAnsi" w:hAnsiTheme="majorHAnsi"/>
        </w:rPr>
        <w:t xml:space="preserve"> organizará talleres de sensibilización </w:t>
      </w:r>
      <w:r w:rsidR="00847E17" w:rsidRPr="000E3A50">
        <w:rPr>
          <w:rFonts w:asciiTheme="majorHAnsi" w:hAnsiTheme="majorHAnsi"/>
        </w:rPr>
        <w:t xml:space="preserve">con los actores </w:t>
      </w:r>
      <w:r w:rsidR="006447E0" w:rsidRPr="000E3A50">
        <w:rPr>
          <w:rFonts w:asciiTheme="majorHAnsi" w:hAnsiTheme="majorHAnsi"/>
        </w:rPr>
        <w:t xml:space="preserve">asociados </w:t>
      </w:r>
      <w:r w:rsidR="00847E17" w:rsidRPr="000E3A50">
        <w:rPr>
          <w:rFonts w:asciiTheme="majorHAnsi" w:hAnsiTheme="majorHAnsi"/>
        </w:rPr>
        <w:t>respecto de la importancia del cuidado del medio ambiente y la conservación de la biodiversidad en las playas a certificar y los territorios adyacentes a éstas.</w:t>
      </w:r>
    </w:p>
    <w:p w14:paraId="4AD216F4" w14:textId="77777777" w:rsidR="00847E17" w:rsidRPr="000E3A50" w:rsidRDefault="00847E17" w:rsidP="00E336B5">
      <w:pPr>
        <w:spacing w:before="160"/>
        <w:jc w:val="both"/>
        <w:rPr>
          <w:rFonts w:asciiTheme="majorHAnsi" w:hAnsiTheme="majorHAnsi"/>
        </w:rPr>
      </w:pPr>
    </w:p>
    <w:p w14:paraId="43700202" w14:textId="28F05D2D" w:rsidR="00B56B7E" w:rsidRPr="000E3A50" w:rsidRDefault="00847E17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6447E0" w:rsidRPr="000E3A50">
        <w:rPr>
          <w:rFonts w:asciiTheme="majorHAnsi" w:hAnsiTheme="majorHAnsi"/>
          <w:b/>
          <w:bCs/>
        </w:rPr>
        <w:t>18</w:t>
      </w:r>
      <w:r w:rsidRPr="000E3A50">
        <w:rPr>
          <w:rFonts w:asciiTheme="majorHAnsi" w:hAnsiTheme="majorHAnsi"/>
          <w:b/>
          <w:bCs/>
        </w:rPr>
        <w:t xml:space="preserve">. </w:t>
      </w:r>
      <w:r w:rsidR="006447E0" w:rsidRPr="000E3A50">
        <w:rPr>
          <w:rFonts w:asciiTheme="majorHAnsi" w:hAnsiTheme="majorHAnsi"/>
        </w:rPr>
        <w:t>El</w:t>
      </w:r>
      <w:r w:rsidR="00D04194" w:rsidRPr="000E3A50">
        <w:rPr>
          <w:rFonts w:asciiTheme="majorHAnsi" w:hAnsiTheme="majorHAnsi"/>
        </w:rPr>
        <w:t xml:space="preserve"> CPL</w:t>
      </w:r>
      <w:r w:rsidRPr="000E3A50">
        <w:rPr>
          <w:rFonts w:asciiTheme="majorHAnsi" w:hAnsiTheme="majorHAnsi"/>
        </w:rPr>
        <w:t xml:space="preserve"> </w:t>
      </w:r>
      <w:r w:rsidR="000435DA" w:rsidRPr="000E3A50">
        <w:rPr>
          <w:rFonts w:asciiTheme="majorHAnsi" w:hAnsiTheme="majorHAnsi"/>
        </w:rPr>
        <w:t xml:space="preserve">a través de la Gerencia Operativa, </w:t>
      </w:r>
      <w:r w:rsidRPr="000E3A50">
        <w:rPr>
          <w:rFonts w:asciiTheme="majorHAnsi" w:hAnsiTheme="majorHAnsi"/>
        </w:rPr>
        <w:t xml:space="preserve">brindarán la capacitación correspondiente a los actores respecto de la certificación a implementar con el fin de dar a conocer las obligaciones y acciones durante y posterior a la certificación. </w:t>
      </w:r>
    </w:p>
    <w:p w14:paraId="051800FD" w14:textId="77777777" w:rsidR="00D04194" w:rsidRPr="000E3A50" w:rsidRDefault="00D04194" w:rsidP="00E336B5">
      <w:pPr>
        <w:spacing w:before="160"/>
        <w:jc w:val="both"/>
        <w:rPr>
          <w:rFonts w:asciiTheme="majorHAnsi" w:hAnsiTheme="majorHAnsi"/>
        </w:rPr>
      </w:pPr>
    </w:p>
    <w:p w14:paraId="7ED00E2C" w14:textId="48EFE800" w:rsidR="00D04194" w:rsidRPr="000E3A50" w:rsidRDefault="00D04194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6447E0" w:rsidRPr="000E3A50">
        <w:rPr>
          <w:rFonts w:asciiTheme="majorHAnsi" w:hAnsiTheme="majorHAnsi"/>
          <w:b/>
          <w:bCs/>
        </w:rPr>
        <w:t>19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0435DA" w:rsidRPr="000E3A50">
        <w:rPr>
          <w:rFonts w:asciiTheme="majorHAnsi" w:hAnsiTheme="majorHAnsi"/>
        </w:rPr>
        <w:t>La Gerencia Operativa del CPL</w:t>
      </w:r>
      <w:r w:rsidRPr="000E3A50">
        <w:rPr>
          <w:rFonts w:asciiTheme="majorHAnsi" w:hAnsiTheme="majorHAnsi"/>
        </w:rPr>
        <w:t xml:space="preserve"> organizará una limpieza minuciosa de la playa a certificar, </w:t>
      </w:r>
      <w:r w:rsidR="00DB2636" w:rsidRPr="000E3A50">
        <w:rPr>
          <w:rFonts w:asciiTheme="majorHAnsi" w:hAnsiTheme="majorHAnsi"/>
        </w:rPr>
        <w:t xml:space="preserve">considerando también los accesos principales, cauces y lagunas y demás espacios adyacentes a la playa, </w:t>
      </w:r>
      <w:r w:rsidRPr="000E3A50">
        <w:rPr>
          <w:rFonts w:asciiTheme="majorHAnsi" w:hAnsiTheme="majorHAnsi"/>
        </w:rPr>
        <w:t xml:space="preserve">involucrando a los actores asociados a </w:t>
      </w:r>
      <w:r w:rsidR="00DB2636" w:rsidRPr="000E3A50">
        <w:rPr>
          <w:rFonts w:asciiTheme="majorHAnsi" w:hAnsiTheme="majorHAnsi"/>
        </w:rPr>
        <w:t>esta,</w:t>
      </w:r>
      <w:r w:rsidRPr="000E3A50">
        <w:rPr>
          <w:rFonts w:asciiTheme="majorHAnsi" w:hAnsiTheme="majorHAnsi"/>
        </w:rPr>
        <w:t xml:space="preserve"> instituciones de educación, autoridades de los tres órdenes de gobierno y demás actores relevantes.</w:t>
      </w:r>
    </w:p>
    <w:p w14:paraId="47D1395A" w14:textId="77777777" w:rsidR="001C2951" w:rsidRPr="000E3A50" w:rsidRDefault="001C2951" w:rsidP="00E336B5">
      <w:pPr>
        <w:spacing w:before="160"/>
        <w:jc w:val="both"/>
        <w:rPr>
          <w:rFonts w:asciiTheme="majorHAnsi" w:hAnsiTheme="majorHAnsi"/>
        </w:rPr>
      </w:pPr>
    </w:p>
    <w:p w14:paraId="254084B7" w14:textId="50AAE99E" w:rsidR="006447E0" w:rsidRPr="000E3A50" w:rsidRDefault="006447E0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lastRenderedPageBreak/>
        <w:t xml:space="preserve">Los datos de recuperación de residuos deberán integrarse en el Sistema de Información de Playas. </w:t>
      </w:r>
    </w:p>
    <w:p w14:paraId="3615229D" w14:textId="5698F16B" w:rsidR="00D04194" w:rsidRPr="000E3A50" w:rsidRDefault="00D04194" w:rsidP="00E336B5">
      <w:pPr>
        <w:spacing w:before="160"/>
        <w:jc w:val="both"/>
        <w:rPr>
          <w:rFonts w:asciiTheme="majorHAnsi" w:hAnsiTheme="majorHAnsi"/>
        </w:rPr>
      </w:pPr>
    </w:p>
    <w:p w14:paraId="07C23B97" w14:textId="68BC054D" w:rsidR="00D04194" w:rsidRPr="000E3A50" w:rsidRDefault="00D04194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SECCIÓN I</w:t>
      </w:r>
      <w:r w:rsidR="00044113" w:rsidRPr="000E3A50">
        <w:rPr>
          <w:rFonts w:asciiTheme="majorHAnsi" w:hAnsiTheme="majorHAnsi"/>
          <w:b/>
          <w:bCs/>
        </w:rPr>
        <w:t>I</w:t>
      </w:r>
    </w:p>
    <w:p w14:paraId="4174C342" w14:textId="44F9C1F8" w:rsidR="00D04194" w:rsidRPr="000E3A50" w:rsidRDefault="00D04194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ACCIONES DUR</w:t>
      </w:r>
      <w:r w:rsidR="00016AB1" w:rsidRPr="000E3A50">
        <w:rPr>
          <w:rFonts w:asciiTheme="majorHAnsi" w:hAnsiTheme="majorHAnsi"/>
          <w:b/>
          <w:bCs/>
        </w:rPr>
        <w:t>A</w:t>
      </w:r>
      <w:r w:rsidRPr="000E3A50">
        <w:rPr>
          <w:rFonts w:asciiTheme="majorHAnsi" w:hAnsiTheme="majorHAnsi"/>
          <w:b/>
          <w:bCs/>
        </w:rPr>
        <w:t xml:space="preserve">NTE LA CERTIFICACIÓN </w:t>
      </w:r>
    </w:p>
    <w:p w14:paraId="4A89139D" w14:textId="77777777" w:rsidR="00D04194" w:rsidRPr="000E3A50" w:rsidRDefault="00D04194" w:rsidP="00E336B5">
      <w:pPr>
        <w:spacing w:before="160"/>
        <w:jc w:val="both"/>
        <w:rPr>
          <w:rFonts w:asciiTheme="majorHAnsi" w:hAnsiTheme="majorHAnsi"/>
        </w:rPr>
      </w:pPr>
    </w:p>
    <w:p w14:paraId="6BC55DA7" w14:textId="1BBFA995" w:rsidR="00016AB1" w:rsidRPr="000E3A50" w:rsidRDefault="00647F0A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6447E0" w:rsidRPr="000E3A50">
        <w:rPr>
          <w:rFonts w:asciiTheme="majorHAnsi" w:hAnsiTheme="majorHAnsi"/>
          <w:b/>
          <w:bCs/>
        </w:rPr>
        <w:t>20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El CPL será responsable de la certificación en términos del artículo </w:t>
      </w:r>
      <w:r w:rsidR="00016AB1" w:rsidRPr="000E3A50">
        <w:rPr>
          <w:rFonts w:asciiTheme="majorHAnsi" w:hAnsiTheme="majorHAnsi"/>
        </w:rPr>
        <w:t>2</w:t>
      </w:r>
      <w:r w:rsidR="006447E0" w:rsidRPr="000E3A50">
        <w:rPr>
          <w:rFonts w:asciiTheme="majorHAnsi" w:hAnsiTheme="majorHAnsi"/>
        </w:rPr>
        <w:t xml:space="preserve">, primer párrafo de </w:t>
      </w:r>
      <w:r w:rsidR="00016AB1" w:rsidRPr="000E3A50">
        <w:rPr>
          <w:rFonts w:asciiTheme="majorHAnsi" w:hAnsiTheme="majorHAnsi"/>
        </w:rPr>
        <w:t xml:space="preserve">este Reglamento y </w:t>
      </w:r>
      <w:r w:rsidRPr="000E3A50">
        <w:rPr>
          <w:rFonts w:asciiTheme="majorHAnsi" w:hAnsiTheme="majorHAnsi"/>
        </w:rPr>
        <w:t xml:space="preserve">organizará </w:t>
      </w:r>
      <w:r w:rsidR="00016AB1" w:rsidRPr="000E3A50">
        <w:rPr>
          <w:rFonts w:asciiTheme="majorHAnsi" w:hAnsiTheme="majorHAnsi"/>
        </w:rPr>
        <w:t xml:space="preserve">las acciones que conlleve su implementación con las autoridades, los </w:t>
      </w:r>
      <w:r w:rsidR="00B34EF8" w:rsidRPr="000E3A50">
        <w:rPr>
          <w:rFonts w:asciiTheme="majorHAnsi" w:hAnsiTheme="majorHAnsi"/>
        </w:rPr>
        <w:t>prestadores de servicios</w:t>
      </w:r>
      <w:r w:rsidR="00016AB1" w:rsidRPr="000E3A50">
        <w:rPr>
          <w:rFonts w:asciiTheme="majorHAnsi" w:hAnsiTheme="majorHAnsi"/>
        </w:rPr>
        <w:t xml:space="preserve"> y la comunidad. </w:t>
      </w:r>
    </w:p>
    <w:p w14:paraId="4FE6B959" w14:textId="77777777" w:rsidR="00016AB1" w:rsidRPr="000E3A50" w:rsidRDefault="00016AB1" w:rsidP="00E336B5">
      <w:pPr>
        <w:spacing w:before="160"/>
        <w:jc w:val="both"/>
        <w:rPr>
          <w:rFonts w:asciiTheme="majorHAnsi" w:hAnsiTheme="majorHAnsi"/>
        </w:rPr>
      </w:pPr>
    </w:p>
    <w:p w14:paraId="28B0FB82" w14:textId="01CF17AE" w:rsidR="00044113" w:rsidRPr="000E3A50" w:rsidRDefault="00016AB1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6447E0" w:rsidRPr="000E3A50">
        <w:rPr>
          <w:rFonts w:asciiTheme="majorHAnsi" w:hAnsiTheme="majorHAnsi"/>
          <w:b/>
          <w:bCs/>
        </w:rPr>
        <w:t>21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La integración de los requisitos para la certificación de la playa </w:t>
      </w:r>
      <w:r w:rsidR="00044113" w:rsidRPr="000E3A50">
        <w:rPr>
          <w:rFonts w:asciiTheme="majorHAnsi" w:hAnsiTheme="majorHAnsi"/>
        </w:rPr>
        <w:t>estará a cargo de</w:t>
      </w:r>
      <w:r w:rsidR="006447E0" w:rsidRPr="000E3A50">
        <w:rPr>
          <w:rFonts w:asciiTheme="majorHAnsi" w:hAnsiTheme="majorHAnsi"/>
        </w:rPr>
        <w:t xml:space="preserve"> </w:t>
      </w:r>
      <w:r w:rsidR="00044113" w:rsidRPr="000E3A50">
        <w:rPr>
          <w:rFonts w:asciiTheme="majorHAnsi" w:hAnsiTheme="majorHAnsi"/>
        </w:rPr>
        <w:t>l</w:t>
      </w:r>
      <w:r w:rsidR="006447E0" w:rsidRPr="000E3A50">
        <w:rPr>
          <w:rFonts w:asciiTheme="majorHAnsi" w:hAnsiTheme="majorHAnsi"/>
        </w:rPr>
        <w:t>a Gerencia Operativa del</w:t>
      </w:r>
      <w:r w:rsidR="00044113" w:rsidRPr="000E3A50">
        <w:rPr>
          <w:rFonts w:asciiTheme="majorHAnsi" w:hAnsiTheme="majorHAnsi"/>
        </w:rPr>
        <w:t xml:space="preserve"> CPL y las autoridades que lo integran coadyuvarán para que pueda ser entregada en los términos de cada certificación. </w:t>
      </w:r>
    </w:p>
    <w:p w14:paraId="318ECBBE" w14:textId="77777777" w:rsidR="00044113" w:rsidRPr="000E3A50" w:rsidRDefault="00044113" w:rsidP="00E336B5">
      <w:pPr>
        <w:spacing w:before="160"/>
        <w:jc w:val="both"/>
        <w:rPr>
          <w:rFonts w:asciiTheme="majorHAnsi" w:hAnsiTheme="majorHAnsi"/>
        </w:rPr>
      </w:pPr>
    </w:p>
    <w:p w14:paraId="190B28A1" w14:textId="2DFDDB18" w:rsidR="00044113" w:rsidRPr="000E3A50" w:rsidRDefault="00044113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SECCIÓN III</w:t>
      </w:r>
    </w:p>
    <w:p w14:paraId="5C22615C" w14:textId="4DD7B1F8" w:rsidR="00044113" w:rsidRPr="000E3A50" w:rsidRDefault="00044113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ACCIONES POSTERIORES A LA CERTIFICACIÓN </w:t>
      </w:r>
    </w:p>
    <w:p w14:paraId="6B73D83D" w14:textId="77777777" w:rsidR="00B5723D" w:rsidRPr="000E3A50" w:rsidRDefault="00B5723D" w:rsidP="00E336B5">
      <w:pPr>
        <w:spacing w:before="160"/>
        <w:jc w:val="both"/>
        <w:rPr>
          <w:rFonts w:asciiTheme="majorHAnsi" w:hAnsiTheme="majorHAnsi"/>
        </w:rPr>
      </w:pPr>
    </w:p>
    <w:p w14:paraId="64B54454" w14:textId="48EF548D" w:rsidR="00044113" w:rsidRPr="000E3A50" w:rsidRDefault="00B5723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601D90" w:rsidRPr="000E3A50">
        <w:rPr>
          <w:rFonts w:asciiTheme="majorHAnsi" w:hAnsiTheme="majorHAnsi"/>
          <w:b/>
          <w:bCs/>
        </w:rPr>
        <w:t>22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El CPL</w:t>
      </w:r>
      <w:r w:rsidR="001C2951" w:rsidRPr="000E3A50">
        <w:rPr>
          <w:rFonts w:asciiTheme="majorHAnsi" w:hAnsiTheme="majorHAnsi"/>
        </w:rPr>
        <w:t xml:space="preserve"> a través de la Gerencia Operativa</w:t>
      </w:r>
      <w:r w:rsidRPr="000E3A50">
        <w:rPr>
          <w:rFonts w:asciiTheme="majorHAnsi" w:hAnsiTheme="majorHAnsi"/>
        </w:rPr>
        <w:t xml:space="preserve"> organizará pláticas de retroalimentación de la certificación de las playas con los actores asociados</w:t>
      </w:r>
      <w:r w:rsidR="001C2951" w:rsidRPr="000E3A50">
        <w:rPr>
          <w:rFonts w:asciiTheme="majorHAnsi" w:hAnsiTheme="majorHAnsi"/>
        </w:rPr>
        <w:t xml:space="preserve"> a la playa</w:t>
      </w:r>
      <w:r w:rsidRPr="000E3A50">
        <w:rPr>
          <w:rFonts w:asciiTheme="majorHAnsi" w:hAnsiTheme="majorHAnsi"/>
        </w:rPr>
        <w:t>, autoridades y demás actores relevantes a fin de monitorear las acciones y responsabilidades de cada actor en el cumplimiento de la certificación</w:t>
      </w:r>
      <w:r w:rsidR="0038620E" w:rsidRPr="000E3A50">
        <w:rPr>
          <w:rFonts w:asciiTheme="majorHAnsi" w:hAnsiTheme="majorHAnsi"/>
        </w:rPr>
        <w:t xml:space="preserve">; compartir buenas prácticas, áreas de oportunidad y nuevos retos. </w:t>
      </w:r>
    </w:p>
    <w:p w14:paraId="60DDAE5E" w14:textId="77777777" w:rsidR="00C61CC3" w:rsidRPr="000E3A50" w:rsidRDefault="00C61CC3" w:rsidP="00E336B5">
      <w:pPr>
        <w:spacing w:before="160"/>
        <w:jc w:val="both"/>
        <w:rPr>
          <w:rFonts w:asciiTheme="majorHAnsi" w:hAnsiTheme="majorHAnsi"/>
        </w:rPr>
      </w:pPr>
    </w:p>
    <w:p w14:paraId="01181D20" w14:textId="0E8F154A" w:rsidR="00C61CC3" w:rsidRPr="000E3A50" w:rsidRDefault="00C61CC3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Estas pláticas incluirán la capacitación a </w:t>
      </w:r>
      <w:r w:rsidR="00B34EF8" w:rsidRPr="000E3A50">
        <w:rPr>
          <w:rFonts w:asciiTheme="majorHAnsi" w:hAnsiTheme="majorHAnsi"/>
        </w:rPr>
        <w:t>prestadores de servicios</w:t>
      </w:r>
      <w:r w:rsidRPr="000E3A50">
        <w:rPr>
          <w:rFonts w:asciiTheme="majorHAnsi" w:hAnsiTheme="majorHAnsi"/>
        </w:rPr>
        <w:t xml:space="preserve"> y la comunidad respecto de la certificación, cuidado medio ambiente y conservación de la biodiversidad. </w:t>
      </w:r>
    </w:p>
    <w:p w14:paraId="1B921F79" w14:textId="77777777" w:rsidR="00B5723D" w:rsidRPr="000E3A50" w:rsidRDefault="00B5723D" w:rsidP="00E336B5">
      <w:pPr>
        <w:spacing w:before="160"/>
        <w:jc w:val="both"/>
        <w:rPr>
          <w:rFonts w:asciiTheme="majorHAnsi" w:hAnsiTheme="majorHAnsi"/>
        </w:rPr>
      </w:pPr>
    </w:p>
    <w:p w14:paraId="32BCB2C7" w14:textId="7D4A07B6" w:rsidR="00B5723D" w:rsidRPr="000E3A50" w:rsidRDefault="00B5723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lastRenderedPageBreak/>
        <w:t xml:space="preserve">Artículo </w:t>
      </w:r>
      <w:r w:rsidR="0070461B" w:rsidRPr="000E3A50">
        <w:rPr>
          <w:rFonts w:asciiTheme="majorHAnsi" w:hAnsiTheme="majorHAnsi"/>
          <w:b/>
          <w:bCs/>
        </w:rPr>
        <w:t>23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Tanto el equipamiento y en su caso, la infraestructura de la playa certificada deberá ser monitoreada a fin de garantizar su uso. Para ello, deberá contar con los recursos necesarios para su mantenimiento y asignación de personal. </w:t>
      </w:r>
    </w:p>
    <w:p w14:paraId="35DF15F6" w14:textId="77777777" w:rsidR="00B5723D" w:rsidRPr="000E3A50" w:rsidRDefault="00B5723D" w:rsidP="00E336B5">
      <w:pPr>
        <w:spacing w:before="160"/>
        <w:jc w:val="both"/>
        <w:rPr>
          <w:rFonts w:asciiTheme="majorHAnsi" w:hAnsiTheme="majorHAnsi"/>
        </w:rPr>
      </w:pPr>
    </w:p>
    <w:p w14:paraId="0678409F" w14:textId="6178C2ED" w:rsidR="00B5723D" w:rsidRPr="000E3A50" w:rsidRDefault="00B5723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70461B" w:rsidRPr="000E3A50">
        <w:rPr>
          <w:rFonts w:asciiTheme="majorHAnsi" w:hAnsiTheme="majorHAnsi"/>
          <w:b/>
          <w:bCs/>
        </w:rPr>
        <w:t>24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41565F" w:rsidRPr="000E3A50">
        <w:rPr>
          <w:rFonts w:asciiTheme="majorHAnsi" w:hAnsiTheme="majorHAnsi"/>
        </w:rPr>
        <w:t xml:space="preserve">En la programación de limpiezas de playas, se incluirán </w:t>
      </w:r>
      <w:r w:rsidR="00C61CC3" w:rsidRPr="000E3A50">
        <w:rPr>
          <w:rFonts w:asciiTheme="majorHAnsi" w:hAnsiTheme="majorHAnsi"/>
        </w:rPr>
        <w:t>las limpiezas prevacacionales de playas, así como de ríos y lagunas adyacentes</w:t>
      </w:r>
      <w:r w:rsidR="00741735" w:rsidRPr="000E3A50">
        <w:rPr>
          <w:rFonts w:asciiTheme="majorHAnsi" w:hAnsiTheme="majorHAnsi"/>
        </w:rPr>
        <w:t xml:space="preserve"> con el fin de disminuir el ingreso de contaminantes a playas por estas vías</w:t>
      </w:r>
      <w:r w:rsidR="00C61CC3" w:rsidRPr="000E3A50">
        <w:rPr>
          <w:rFonts w:asciiTheme="majorHAnsi" w:hAnsiTheme="majorHAnsi"/>
        </w:rPr>
        <w:t xml:space="preserve">. </w:t>
      </w:r>
    </w:p>
    <w:p w14:paraId="675BE316" w14:textId="77777777" w:rsidR="00C61CC3" w:rsidRPr="000E3A50" w:rsidRDefault="00C61CC3" w:rsidP="00E336B5">
      <w:pPr>
        <w:spacing w:before="160"/>
        <w:jc w:val="both"/>
        <w:rPr>
          <w:rFonts w:asciiTheme="majorHAnsi" w:hAnsiTheme="majorHAnsi"/>
        </w:rPr>
      </w:pPr>
    </w:p>
    <w:p w14:paraId="1EED0C93" w14:textId="5173F6C3" w:rsidR="008C217D" w:rsidRPr="000E3A50" w:rsidRDefault="00EC7E40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CAPÍTULO </w:t>
      </w:r>
      <w:r w:rsidR="00246E52" w:rsidRPr="000E3A50">
        <w:rPr>
          <w:rFonts w:asciiTheme="majorHAnsi" w:hAnsiTheme="majorHAnsi"/>
          <w:b/>
          <w:bCs/>
        </w:rPr>
        <w:t>V</w:t>
      </w:r>
    </w:p>
    <w:p w14:paraId="3D062A2D" w14:textId="0926597E" w:rsidR="00EC7E40" w:rsidRPr="000E3A50" w:rsidRDefault="00AF365F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RUBROS DE </w:t>
      </w:r>
      <w:r w:rsidR="00233A6F" w:rsidRPr="000E3A50">
        <w:rPr>
          <w:rFonts w:asciiTheme="majorHAnsi" w:hAnsiTheme="majorHAnsi"/>
          <w:b/>
          <w:bCs/>
        </w:rPr>
        <w:t>CERTIFICAC</w:t>
      </w:r>
      <w:r w:rsidRPr="000E3A50">
        <w:rPr>
          <w:rFonts w:asciiTheme="majorHAnsi" w:hAnsiTheme="majorHAnsi"/>
          <w:b/>
          <w:bCs/>
        </w:rPr>
        <w:t>IÓN</w:t>
      </w:r>
    </w:p>
    <w:p w14:paraId="0F75F4D3" w14:textId="77777777" w:rsidR="00601D30" w:rsidRPr="000E3A50" w:rsidRDefault="00601D30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</w:p>
    <w:p w14:paraId="09904C14" w14:textId="04506F15" w:rsidR="00AF365F" w:rsidRPr="000E3A50" w:rsidRDefault="00AF365F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70461B" w:rsidRPr="000E3A50">
        <w:rPr>
          <w:rFonts w:asciiTheme="majorHAnsi" w:hAnsiTheme="majorHAnsi"/>
          <w:b/>
          <w:bCs/>
        </w:rPr>
        <w:t>25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Los rubros de certificación dependerán del tipo de certificación, la modalidad, la </w:t>
      </w:r>
      <w:r w:rsidR="0070461B" w:rsidRPr="000E3A50">
        <w:rPr>
          <w:rFonts w:asciiTheme="majorHAnsi" w:hAnsiTheme="majorHAnsi"/>
        </w:rPr>
        <w:t xml:space="preserve">norma </w:t>
      </w:r>
      <w:r w:rsidRPr="000E3A50">
        <w:rPr>
          <w:rFonts w:asciiTheme="majorHAnsi" w:hAnsiTheme="majorHAnsi"/>
        </w:rPr>
        <w:t>o los lineamientos.</w:t>
      </w:r>
      <w:r w:rsidR="0070461B" w:rsidRPr="000E3A50">
        <w:rPr>
          <w:rFonts w:asciiTheme="majorHAnsi" w:hAnsiTheme="majorHAnsi"/>
        </w:rPr>
        <w:t xml:space="preserve"> Los rubros básicos son en materia de residuos, calidad de agua e infraestructura.</w:t>
      </w:r>
    </w:p>
    <w:p w14:paraId="3BC0777F" w14:textId="77777777" w:rsidR="00AF365F" w:rsidRPr="000E3A50" w:rsidRDefault="00AF365F" w:rsidP="00E336B5">
      <w:pPr>
        <w:spacing w:before="160"/>
        <w:jc w:val="both"/>
        <w:rPr>
          <w:rFonts w:asciiTheme="majorHAnsi" w:hAnsiTheme="majorHAnsi"/>
        </w:rPr>
      </w:pPr>
    </w:p>
    <w:p w14:paraId="652874AA" w14:textId="368B73FA" w:rsidR="00C72536" w:rsidRPr="000E3A50" w:rsidRDefault="00C72536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SECCIÓN I</w:t>
      </w:r>
    </w:p>
    <w:p w14:paraId="5C109185" w14:textId="1BD4FCD4" w:rsidR="00C72536" w:rsidRPr="000E3A50" w:rsidRDefault="00C72536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RESIDUOS </w:t>
      </w:r>
    </w:p>
    <w:p w14:paraId="7A39BCC0" w14:textId="77777777" w:rsidR="00C72536" w:rsidRPr="000E3A50" w:rsidRDefault="00C72536" w:rsidP="00E336B5">
      <w:pPr>
        <w:spacing w:before="160"/>
        <w:jc w:val="both"/>
        <w:rPr>
          <w:rFonts w:asciiTheme="majorHAnsi" w:hAnsiTheme="majorHAnsi"/>
        </w:rPr>
      </w:pPr>
    </w:p>
    <w:p w14:paraId="57C35EA8" w14:textId="59A72F72" w:rsidR="005804FD" w:rsidRPr="000E3A50" w:rsidRDefault="003D309C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FF1F6F" w:rsidRPr="000E3A50">
        <w:rPr>
          <w:rFonts w:asciiTheme="majorHAnsi" w:hAnsiTheme="majorHAnsi"/>
          <w:b/>
          <w:bCs/>
        </w:rPr>
        <w:t>26</w:t>
      </w:r>
      <w:r w:rsidR="00101697"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El CPL coordinará las acciones previas a las certificaciones de las playas</w:t>
      </w:r>
      <w:r w:rsidR="00C72536" w:rsidRPr="000E3A50">
        <w:rPr>
          <w:rFonts w:asciiTheme="majorHAnsi" w:hAnsiTheme="majorHAnsi"/>
        </w:rPr>
        <w:t xml:space="preserve"> en materias de residuos con los siguientes</w:t>
      </w:r>
      <w:r w:rsidR="00FF1F6F" w:rsidRPr="000E3A50">
        <w:rPr>
          <w:rFonts w:asciiTheme="majorHAnsi" w:hAnsiTheme="majorHAnsi"/>
        </w:rPr>
        <w:t xml:space="preserve"> actores</w:t>
      </w:r>
      <w:r w:rsidR="005804FD" w:rsidRPr="000E3A50">
        <w:rPr>
          <w:rFonts w:asciiTheme="majorHAnsi" w:hAnsiTheme="majorHAnsi"/>
        </w:rPr>
        <w:t xml:space="preserve">: </w:t>
      </w:r>
    </w:p>
    <w:p w14:paraId="2BD9D35C" w14:textId="1A8ADF00" w:rsidR="00F30826" w:rsidRPr="000E3A50" w:rsidRDefault="00853F63" w:rsidP="00E336B5">
      <w:pPr>
        <w:pStyle w:val="Prrafodelista"/>
        <w:numPr>
          <w:ilvl w:val="0"/>
          <w:numId w:val="8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 </w:t>
      </w:r>
      <w:r w:rsidR="005804FD" w:rsidRPr="000E3A50">
        <w:rPr>
          <w:rFonts w:asciiTheme="majorHAnsi" w:hAnsiTheme="majorHAnsi"/>
        </w:rPr>
        <w:t>Dirección de Servicios Públicos</w:t>
      </w:r>
      <w:r w:rsidRPr="000E3A50">
        <w:rPr>
          <w:rFonts w:asciiTheme="majorHAnsi" w:hAnsiTheme="majorHAnsi"/>
        </w:rPr>
        <w:t>/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 del municipio</w:t>
      </w:r>
      <w:r w:rsidR="005804FD" w:rsidRPr="000E3A50">
        <w:rPr>
          <w:rFonts w:asciiTheme="majorHAnsi" w:hAnsiTheme="majorHAnsi"/>
        </w:rPr>
        <w:t xml:space="preserve">. </w:t>
      </w:r>
    </w:p>
    <w:p w14:paraId="35802D3B" w14:textId="12F6D598" w:rsidR="00853F63" w:rsidRPr="000E3A50" w:rsidRDefault="00853F63" w:rsidP="00E336B5">
      <w:pPr>
        <w:pStyle w:val="Prrafodelista"/>
        <w:numPr>
          <w:ilvl w:val="0"/>
          <w:numId w:val="8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 Dirección de Medio Ambiente /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 del municipio. </w:t>
      </w:r>
    </w:p>
    <w:p w14:paraId="07CFEE71" w14:textId="77777777" w:rsidR="00853F63" w:rsidRPr="000E3A50" w:rsidRDefault="00853F63" w:rsidP="00E336B5">
      <w:pPr>
        <w:pStyle w:val="Prrafodelista"/>
        <w:numPr>
          <w:ilvl w:val="0"/>
          <w:numId w:val="8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Las Instituciones de Educación del municipio. </w:t>
      </w:r>
    </w:p>
    <w:p w14:paraId="40D52037" w14:textId="386F41DD" w:rsidR="00F60A85" w:rsidRPr="000E3A50" w:rsidRDefault="00B34EF8" w:rsidP="00E336B5">
      <w:pPr>
        <w:pStyle w:val="Prrafodelista"/>
        <w:numPr>
          <w:ilvl w:val="0"/>
          <w:numId w:val="8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Prestadores de servicios</w:t>
      </w:r>
      <w:r w:rsidR="00F60A85" w:rsidRPr="000E3A50">
        <w:rPr>
          <w:rFonts w:asciiTheme="majorHAnsi" w:hAnsiTheme="majorHAnsi"/>
        </w:rPr>
        <w:t xml:space="preserve">. </w:t>
      </w:r>
    </w:p>
    <w:p w14:paraId="0D939FA7" w14:textId="6B5FD9B3" w:rsidR="00853F63" w:rsidRPr="000E3A50" w:rsidRDefault="00853F63" w:rsidP="00E336B5">
      <w:pPr>
        <w:pStyle w:val="Prrafodelista"/>
        <w:numPr>
          <w:ilvl w:val="0"/>
          <w:numId w:val="8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Las organizaciones sociales </w:t>
      </w:r>
      <w:r w:rsidR="00062546" w:rsidRPr="000E3A50">
        <w:rPr>
          <w:rFonts w:asciiTheme="majorHAnsi" w:hAnsiTheme="majorHAnsi"/>
        </w:rPr>
        <w:t>involucradas en el tema de</w:t>
      </w:r>
      <w:r w:rsidRPr="000E3A50">
        <w:rPr>
          <w:rFonts w:asciiTheme="majorHAnsi" w:hAnsiTheme="majorHAnsi"/>
        </w:rPr>
        <w:t xml:space="preserve"> residuos. </w:t>
      </w:r>
    </w:p>
    <w:p w14:paraId="62226814" w14:textId="5557C7D3" w:rsidR="00853F63" w:rsidRPr="000E3A50" w:rsidRDefault="00853F63" w:rsidP="00E336B5">
      <w:pPr>
        <w:pStyle w:val="Prrafodelista"/>
        <w:numPr>
          <w:ilvl w:val="0"/>
          <w:numId w:val="8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Los </w:t>
      </w:r>
      <w:r w:rsidR="00B34EF8" w:rsidRPr="000E3A50">
        <w:rPr>
          <w:rFonts w:asciiTheme="majorHAnsi" w:hAnsiTheme="majorHAnsi"/>
        </w:rPr>
        <w:t>prestadores de servicios</w:t>
      </w:r>
      <w:r w:rsidRPr="000E3A50">
        <w:rPr>
          <w:rFonts w:asciiTheme="majorHAnsi" w:hAnsiTheme="majorHAnsi"/>
        </w:rPr>
        <w:t xml:space="preserve"> de las distintas etapas en materia de residuos.</w:t>
      </w:r>
    </w:p>
    <w:p w14:paraId="52E9FC69" w14:textId="430769D2" w:rsidR="007A47C1" w:rsidRPr="000E3A50" w:rsidRDefault="007A47C1" w:rsidP="00E336B5">
      <w:pPr>
        <w:pStyle w:val="Prrafodelista"/>
        <w:numPr>
          <w:ilvl w:val="0"/>
          <w:numId w:val="8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Otros.</w:t>
      </w:r>
    </w:p>
    <w:p w14:paraId="7E0942A0" w14:textId="16E5A36D" w:rsidR="00A95B38" w:rsidRPr="000E3A50" w:rsidRDefault="00A95B38" w:rsidP="00E336B5">
      <w:pPr>
        <w:spacing w:before="160"/>
        <w:jc w:val="both"/>
        <w:rPr>
          <w:rFonts w:asciiTheme="majorHAnsi" w:hAnsiTheme="majorHAnsi"/>
        </w:rPr>
      </w:pPr>
    </w:p>
    <w:p w14:paraId="2F874374" w14:textId="5CF7FE34" w:rsidR="00F60A85" w:rsidRPr="000E3A50" w:rsidRDefault="00405A4F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lastRenderedPageBreak/>
        <w:t xml:space="preserve">Artículo </w:t>
      </w:r>
      <w:r w:rsidR="00FF1F6F" w:rsidRPr="000E3A50">
        <w:rPr>
          <w:rFonts w:asciiTheme="majorHAnsi" w:hAnsiTheme="majorHAnsi"/>
          <w:b/>
          <w:bCs/>
        </w:rPr>
        <w:t>27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853F63" w:rsidRPr="000E3A50">
        <w:rPr>
          <w:rFonts w:asciiTheme="majorHAnsi" w:hAnsiTheme="majorHAnsi"/>
        </w:rPr>
        <w:t xml:space="preserve">Las acciones previas a la certificación deben estar encaminadas a la disminución </w:t>
      </w:r>
      <w:r w:rsidR="00F60A85" w:rsidRPr="000E3A50">
        <w:rPr>
          <w:rFonts w:asciiTheme="majorHAnsi" w:hAnsiTheme="majorHAnsi"/>
        </w:rPr>
        <w:t xml:space="preserve">en la generación de residuos bajo los siguientes esquemas: </w:t>
      </w:r>
    </w:p>
    <w:p w14:paraId="686DF6B7" w14:textId="39C3F0B7" w:rsidR="00034638" w:rsidRPr="000E3A50" w:rsidRDefault="00F60A85" w:rsidP="00E336B5">
      <w:pPr>
        <w:pStyle w:val="Prrafodelista"/>
        <w:numPr>
          <w:ilvl w:val="0"/>
          <w:numId w:val="4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Sustitución de </w:t>
      </w:r>
      <w:r w:rsidR="00034638" w:rsidRPr="000E3A50">
        <w:rPr>
          <w:rFonts w:asciiTheme="majorHAnsi" w:hAnsiTheme="majorHAnsi"/>
        </w:rPr>
        <w:t>materiales</w:t>
      </w:r>
      <w:r w:rsidR="00853F63" w:rsidRPr="000E3A50">
        <w:rPr>
          <w:rFonts w:asciiTheme="majorHAnsi" w:hAnsiTheme="majorHAnsi"/>
        </w:rPr>
        <w:t xml:space="preserve"> </w:t>
      </w:r>
      <w:r w:rsidR="00B8614E" w:rsidRPr="000E3A50">
        <w:rPr>
          <w:rFonts w:asciiTheme="majorHAnsi" w:hAnsiTheme="majorHAnsi"/>
        </w:rPr>
        <w:t xml:space="preserve">plásticos de un solo uso </w:t>
      </w:r>
      <w:r w:rsidR="00034638" w:rsidRPr="000E3A50">
        <w:rPr>
          <w:rFonts w:asciiTheme="majorHAnsi" w:hAnsiTheme="majorHAnsi"/>
        </w:rPr>
        <w:t>en la prestación de servicios turísticos.</w:t>
      </w:r>
    </w:p>
    <w:p w14:paraId="02A23DA6" w14:textId="680DEAD1" w:rsidR="00B8614E" w:rsidRPr="000E3A50" w:rsidRDefault="00B8614E" w:rsidP="00E336B5">
      <w:pPr>
        <w:pStyle w:val="Prrafodelista"/>
        <w:numPr>
          <w:ilvl w:val="0"/>
          <w:numId w:val="4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Utilización de productos que sean recuperados para reciclaje o reutilización.</w:t>
      </w:r>
    </w:p>
    <w:p w14:paraId="2E223B0B" w14:textId="615F05FF" w:rsidR="00853F63" w:rsidRPr="000E3A50" w:rsidRDefault="00034638" w:rsidP="00E336B5">
      <w:pPr>
        <w:pStyle w:val="Prrafodelista"/>
        <w:numPr>
          <w:ilvl w:val="0"/>
          <w:numId w:val="4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Con</w:t>
      </w:r>
      <w:r w:rsidR="00853F63" w:rsidRPr="000E3A50">
        <w:rPr>
          <w:rFonts w:asciiTheme="majorHAnsi" w:hAnsiTheme="majorHAnsi"/>
        </w:rPr>
        <w:t>cientización en la no generación</w:t>
      </w:r>
      <w:r w:rsidRPr="000E3A50">
        <w:rPr>
          <w:rFonts w:asciiTheme="majorHAnsi" w:hAnsiTheme="majorHAnsi"/>
        </w:rPr>
        <w:t xml:space="preserve"> de residuos</w:t>
      </w:r>
      <w:r w:rsidR="00853F63" w:rsidRPr="000E3A50">
        <w:rPr>
          <w:rFonts w:asciiTheme="majorHAnsi" w:hAnsiTheme="majorHAnsi"/>
        </w:rPr>
        <w:t>.</w:t>
      </w:r>
    </w:p>
    <w:p w14:paraId="67746A30" w14:textId="5C117635" w:rsidR="00034638" w:rsidRPr="000E3A50" w:rsidRDefault="00034638" w:rsidP="00E336B5">
      <w:pPr>
        <w:spacing w:before="160"/>
        <w:jc w:val="both"/>
        <w:rPr>
          <w:rFonts w:asciiTheme="majorHAnsi" w:hAnsiTheme="majorHAnsi"/>
        </w:rPr>
      </w:pPr>
    </w:p>
    <w:p w14:paraId="252B13F8" w14:textId="5ECAB4FA" w:rsidR="00246150" w:rsidRPr="000E3A50" w:rsidRDefault="00246150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FF1F6F" w:rsidRPr="000E3A50">
        <w:rPr>
          <w:rFonts w:asciiTheme="majorHAnsi" w:hAnsiTheme="majorHAnsi"/>
          <w:b/>
          <w:bCs/>
        </w:rPr>
        <w:t>28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El CPL con apoyo de las instituciones de educación, </w:t>
      </w:r>
      <w:r w:rsidR="00B34EF8" w:rsidRPr="000E3A50">
        <w:rPr>
          <w:rFonts w:asciiTheme="majorHAnsi" w:hAnsiTheme="majorHAnsi"/>
        </w:rPr>
        <w:t>prestadores de servicios</w:t>
      </w:r>
      <w:r w:rsidRPr="000E3A50">
        <w:rPr>
          <w:rFonts w:asciiTheme="majorHAnsi" w:hAnsiTheme="majorHAnsi"/>
        </w:rPr>
        <w:t xml:space="preserve">, empresas consultoras, asociaciones y comunidad en general, propondrán una </w:t>
      </w:r>
      <w:r w:rsidR="00B06BBC" w:rsidRPr="000E3A50">
        <w:rPr>
          <w:rFonts w:asciiTheme="majorHAnsi" w:hAnsiTheme="majorHAnsi"/>
        </w:rPr>
        <w:t>G</w:t>
      </w:r>
      <w:r w:rsidRPr="000E3A50">
        <w:rPr>
          <w:rFonts w:asciiTheme="majorHAnsi" w:hAnsiTheme="majorHAnsi"/>
        </w:rPr>
        <w:t xml:space="preserve">uía </w:t>
      </w:r>
      <w:r w:rsidR="00B06BBC" w:rsidRPr="000E3A50">
        <w:rPr>
          <w:rFonts w:asciiTheme="majorHAnsi" w:hAnsiTheme="majorHAnsi"/>
        </w:rPr>
        <w:t xml:space="preserve">para la Sustitución de Materiales de difícil aprovechamiento </w:t>
      </w:r>
      <w:r w:rsidRPr="000E3A50">
        <w:rPr>
          <w:rFonts w:asciiTheme="majorHAnsi" w:hAnsiTheme="majorHAnsi"/>
        </w:rPr>
        <w:t>en el sector turístico</w:t>
      </w:r>
      <w:r w:rsidR="00B06BBC" w:rsidRPr="000E3A50">
        <w:rPr>
          <w:rFonts w:asciiTheme="majorHAnsi" w:hAnsiTheme="majorHAnsi"/>
        </w:rPr>
        <w:t>, que permitan a las playas certificadas mantener las condiciones de limpieza establecidas en la</w:t>
      </w:r>
      <w:r w:rsidR="00B8614E" w:rsidRPr="000E3A50">
        <w:rPr>
          <w:rFonts w:asciiTheme="majorHAnsi" w:hAnsiTheme="majorHAnsi"/>
        </w:rPr>
        <w:t>s</w:t>
      </w:r>
      <w:r w:rsidR="00B06BBC" w:rsidRPr="000E3A50">
        <w:rPr>
          <w:rFonts w:asciiTheme="majorHAnsi" w:hAnsiTheme="majorHAnsi"/>
        </w:rPr>
        <w:t xml:space="preserve"> </w:t>
      </w:r>
      <w:r w:rsidR="00B8614E" w:rsidRPr="000E3A50">
        <w:rPr>
          <w:rFonts w:asciiTheme="majorHAnsi" w:hAnsiTheme="majorHAnsi"/>
        </w:rPr>
        <w:t xml:space="preserve">normas </w:t>
      </w:r>
      <w:r w:rsidR="00B06BBC" w:rsidRPr="000E3A50">
        <w:rPr>
          <w:rFonts w:asciiTheme="majorHAnsi" w:hAnsiTheme="majorHAnsi"/>
        </w:rPr>
        <w:t>o lineamientos</w:t>
      </w:r>
      <w:r w:rsidR="003230BF" w:rsidRPr="000E3A50">
        <w:rPr>
          <w:rFonts w:asciiTheme="majorHAnsi" w:hAnsiTheme="majorHAnsi"/>
        </w:rPr>
        <w:t xml:space="preserve"> y prevenir la generación de residuos.</w:t>
      </w:r>
    </w:p>
    <w:p w14:paraId="047A0D5A" w14:textId="77777777" w:rsidR="00246150" w:rsidRPr="000E3A50" w:rsidRDefault="00246150" w:rsidP="00E336B5">
      <w:pPr>
        <w:spacing w:before="160"/>
        <w:jc w:val="both"/>
        <w:rPr>
          <w:rFonts w:asciiTheme="majorHAnsi" w:hAnsiTheme="majorHAnsi"/>
        </w:rPr>
      </w:pPr>
    </w:p>
    <w:p w14:paraId="2FDEB8EE" w14:textId="7442D60E" w:rsidR="001F5FC1" w:rsidRPr="000E3A50" w:rsidRDefault="007361A6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B8614E" w:rsidRPr="000E3A50">
        <w:rPr>
          <w:rFonts w:asciiTheme="majorHAnsi" w:hAnsiTheme="majorHAnsi"/>
          <w:b/>
          <w:bCs/>
        </w:rPr>
        <w:t>29</w:t>
      </w:r>
      <w:r w:rsidRPr="000E3A50">
        <w:rPr>
          <w:rFonts w:asciiTheme="majorHAnsi" w:hAnsiTheme="majorHAnsi"/>
          <w:b/>
          <w:bCs/>
        </w:rPr>
        <w:t xml:space="preserve">. </w:t>
      </w:r>
      <w:r w:rsidR="001F5FC1" w:rsidRPr="000E3A50">
        <w:rPr>
          <w:rFonts w:asciiTheme="majorHAnsi" w:hAnsiTheme="majorHAnsi"/>
        </w:rPr>
        <w:t xml:space="preserve">El CPL convocará a las instituciones de educación, organizaciones civiles, asociaciones turísticas para conformar el programa de limpiezas de playas, a fin de lograr </w:t>
      </w:r>
      <w:r w:rsidR="0047166A" w:rsidRPr="000E3A50">
        <w:rPr>
          <w:rFonts w:asciiTheme="majorHAnsi" w:hAnsiTheme="majorHAnsi"/>
        </w:rPr>
        <w:t xml:space="preserve">actividades colectivas en favor de los ecosistemas costeros del municipio. </w:t>
      </w:r>
    </w:p>
    <w:p w14:paraId="60C8401A" w14:textId="5A7760D2" w:rsidR="00405A4F" w:rsidRPr="000E3A50" w:rsidRDefault="00405A4F" w:rsidP="00E336B5">
      <w:pPr>
        <w:spacing w:before="160"/>
        <w:jc w:val="both"/>
        <w:rPr>
          <w:rFonts w:asciiTheme="majorHAnsi" w:hAnsiTheme="majorHAnsi"/>
        </w:rPr>
      </w:pPr>
    </w:p>
    <w:p w14:paraId="727FC7BC" w14:textId="74834914" w:rsidR="00A91F72" w:rsidRPr="000E3A50" w:rsidRDefault="00405A4F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101697" w:rsidRPr="000E3A50">
        <w:rPr>
          <w:rFonts w:asciiTheme="majorHAnsi" w:hAnsiTheme="majorHAnsi"/>
          <w:b/>
          <w:bCs/>
        </w:rPr>
        <w:t>3</w:t>
      </w:r>
      <w:r w:rsidR="00B8614E" w:rsidRPr="000E3A50">
        <w:rPr>
          <w:rFonts w:asciiTheme="majorHAnsi" w:hAnsiTheme="majorHAnsi"/>
          <w:b/>
          <w:bCs/>
        </w:rPr>
        <w:t>0</w:t>
      </w:r>
      <w:r w:rsidR="00935B21" w:rsidRPr="000E3A50">
        <w:rPr>
          <w:rFonts w:asciiTheme="majorHAnsi" w:hAnsiTheme="majorHAnsi"/>
          <w:b/>
          <w:bCs/>
        </w:rPr>
        <w:t>.</w:t>
      </w:r>
      <w:r w:rsidR="00935B21" w:rsidRPr="000E3A50">
        <w:rPr>
          <w:rFonts w:asciiTheme="majorHAnsi" w:hAnsiTheme="majorHAnsi"/>
        </w:rPr>
        <w:t xml:space="preserve"> El </w:t>
      </w:r>
      <w:r w:rsidR="00AC1202" w:rsidRPr="000E3A50">
        <w:rPr>
          <w:rFonts w:asciiTheme="majorHAnsi" w:hAnsiTheme="majorHAnsi"/>
        </w:rPr>
        <w:t>CPL</w:t>
      </w:r>
      <w:r w:rsidR="00A91F72" w:rsidRPr="000E3A50">
        <w:rPr>
          <w:rFonts w:asciiTheme="majorHAnsi" w:hAnsiTheme="majorHAnsi"/>
        </w:rPr>
        <w:t xml:space="preserve"> promoverá con las Instituciones de Educación Superior las actividades tendientes a la cuantificación y caracterización de los residuos de las playas, con el objeto de generar información de calidad y dotar a los estudiantes de conocimientos y habilidades en la realización de dichas actividades. </w:t>
      </w:r>
    </w:p>
    <w:p w14:paraId="01D861AB" w14:textId="77777777" w:rsidR="008C217D" w:rsidRPr="000E3A50" w:rsidRDefault="008C217D" w:rsidP="00E336B5">
      <w:pPr>
        <w:spacing w:before="160"/>
        <w:jc w:val="both"/>
        <w:rPr>
          <w:rFonts w:asciiTheme="majorHAnsi" w:hAnsiTheme="majorHAnsi"/>
          <w:b/>
          <w:bCs/>
        </w:rPr>
      </w:pPr>
    </w:p>
    <w:p w14:paraId="110D1C10" w14:textId="5FFB7F66" w:rsidR="008C217D" w:rsidRPr="000E3A50" w:rsidRDefault="008C217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B8614E" w:rsidRPr="000E3A50">
        <w:rPr>
          <w:rFonts w:asciiTheme="majorHAnsi" w:hAnsiTheme="majorHAnsi"/>
          <w:b/>
          <w:bCs/>
        </w:rPr>
        <w:t>31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3E7D21" w:rsidRPr="000E3A50">
        <w:rPr>
          <w:rFonts w:asciiTheme="majorHAnsi" w:hAnsiTheme="majorHAnsi"/>
        </w:rPr>
        <w:t xml:space="preserve">En función de la certificación, los CPL elaborarán un </w:t>
      </w:r>
      <w:r w:rsidRPr="000E3A50">
        <w:rPr>
          <w:rFonts w:asciiTheme="majorHAnsi" w:hAnsiTheme="majorHAnsi"/>
        </w:rPr>
        <w:t xml:space="preserve">PGIRP </w:t>
      </w:r>
      <w:r w:rsidR="003E7D21" w:rsidRPr="000E3A50">
        <w:rPr>
          <w:rFonts w:asciiTheme="majorHAnsi" w:hAnsiTheme="majorHAnsi"/>
        </w:rPr>
        <w:t xml:space="preserve">con </w:t>
      </w:r>
      <w:r w:rsidRPr="000E3A50">
        <w:rPr>
          <w:rFonts w:asciiTheme="majorHAnsi" w:hAnsiTheme="majorHAnsi"/>
        </w:rPr>
        <w:t xml:space="preserve">la participación de los distintos actores a fin de </w:t>
      </w:r>
      <w:r w:rsidR="003E7D21" w:rsidRPr="000E3A50">
        <w:rPr>
          <w:rFonts w:asciiTheme="majorHAnsi" w:hAnsiTheme="majorHAnsi"/>
        </w:rPr>
        <w:t xml:space="preserve">establecer sus responsabilidades y </w:t>
      </w:r>
      <w:r w:rsidRPr="000E3A50">
        <w:rPr>
          <w:rFonts w:asciiTheme="majorHAnsi" w:hAnsiTheme="majorHAnsi"/>
        </w:rPr>
        <w:t xml:space="preserve">crear consciencia colectiva en el cuidado de las playas. </w:t>
      </w:r>
    </w:p>
    <w:p w14:paraId="51045A91" w14:textId="77777777" w:rsidR="00926B0E" w:rsidRPr="000E3A50" w:rsidRDefault="00926B0E" w:rsidP="00E336B5">
      <w:pPr>
        <w:spacing w:before="160"/>
        <w:jc w:val="both"/>
        <w:rPr>
          <w:rFonts w:asciiTheme="majorHAnsi" w:hAnsiTheme="majorHAnsi"/>
        </w:rPr>
      </w:pPr>
    </w:p>
    <w:p w14:paraId="10853E9A" w14:textId="3E8693C5" w:rsidR="00926B0E" w:rsidRPr="000E3A50" w:rsidRDefault="000E315B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 32.</w:t>
      </w:r>
      <w:r w:rsidRPr="000E3A50">
        <w:rPr>
          <w:rFonts w:asciiTheme="majorHAnsi" w:hAnsiTheme="majorHAnsi"/>
        </w:rPr>
        <w:t xml:space="preserve"> </w:t>
      </w:r>
      <w:r w:rsidR="00926B0E" w:rsidRPr="000E3A50">
        <w:rPr>
          <w:rFonts w:asciiTheme="majorHAnsi" w:hAnsiTheme="majorHAnsi"/>
        </w:rPr>
        <w:t xml:space="preserve">El PGIRP deberá contener al menos los siguientes apartados: </w:t>
      </w:r>
    </w:p>
    <w:p w14:paraId="7906F895" w14:textId="3653ABAF" w:rsidR="00926B0E" w:rsidRPr="000E3A50" w:rsidRDefault="00926B0E" w:rsidP="00E336B5">
      <w:pPr>
        <w:pStyle w:val="Prrafodelista"/>
        <w:numPr>
          <w:ilvl w:val="0"/>
          <w:numId w:val="16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lastRenderedPageBreak/>
        <w:t>Marco jurídico aplicable.</w:t>
      </w:r>
    </w:p>
    <w:p w14:paraId="1B7B7181" w14:textId="599D7782" w:rsidR="00926B0E" w:rsidRPr="000E3A50" w:rsidRDefault="00926B0E" w:rsidP="00E336B5">
      <w:pPr>
        <w:pStyle w:val="Prrafodelista"/>
        <w:numPr>
          <w:ilvl w:val="0"/>
          <w:numId w:val="16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Diagnóstico</w:t>
      </w:r>
      <w:r w:rsidR="008B11B6" w:rsidRPr="000E3A50">
        <w:rPr>
          <w:rFonts w:asciiTheme="majorHAnsi" w:hAnsiTheme="majorHAnsi"/>
        </w:rPr>
        <w:t xml:space="preserve"> </w:t>
      </w:r>
      <w:r w:rsidR="007F51B5" w:rsidRPr="000E3A50">
        <w:rPr>
          <w:rFonts w:asciiTheme="majorHAnsi" w:hAnsiTheme="majorHAnsi"/>
        </w:rPr>
        <w:t>de los residuos de la playa:</w:t>
      </w:r>
    </w:p>
    <w:p w14:paraId="013B83DF" w14:textId="69D06E55" w:rsidR="008B11B6" w:rsidRPr="000E3A50" w:rsidRDefault="008B11B6" w:rsidP="00E336B5">
      <w:pPr>
        <w:pStyle w:val="Prrafodelista"/>
        <w:numPr>
          <w:ilvl w:val="0"/>
          <w:numId w:val="2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Generación total de residuos por día</w:t>
      </w:r>
      <w:r w:rsidR="00E07F2F" w:rsidRPr="000E3A50">
        <w:rPr>
          <w:rFonts w:asciiTheme="majorHAnsi" w:hAnsiTheme="majorHAnsi"/>
        </w:rPr>
        <w:t>.</w:t>
      </w:r>
    </w:p>
    <w:p w14:paraId="633EA7D9" w14:textId="4A689FED" w:rsidR="008B11B6" w:rsidRPr="000E3A50" w:rsidRDefault="008B11B6" w:rsidP="00E336B5">
      <w:pPr>
        <w:pStyle w:val="Prrafodelista"/>
        <w:numPr>
          <w:ilvl w:val="0"/>
          <w:numId w:val="2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Generación per cápita</w:t>
      </w:r>
      <w:r w:rsidR="00E07F2F" w:rsidRPr="000E3A50">
        <w:rPr>
          <w:rFonts w:asciiTheme="majorHAnsi" w:hAnsiTheme="majorHAnsi"/>
        </w:rPr>
        <w:t>.</w:t>
      </w:r>
    </w:p>
    <w:p w14:paraId="75BA259E" w14:textId="2ACC1DF1" w:rsidR="008B11B6" w:rsidRPr="000E3A50" w:rsidRDefault="008B11B6" w:rsidP="00E336B5">
      <w:pPr>
        <w:pStyle w:val="Prrafodelista"/>
        <w:numPr>
          <w:ilvl w:val="0"/>
          <w:numId w:val="2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Composición de los residuos</w:t>
      </w:r>
      <w:r w:rsidR="00E07F2F" w:rsidRPr="000E3A50">
        <w:rPr>
          <w:rFonts w:asciiTheme="majorHAnsi" w:hAnsiTheme="majorHAnsi"/>
        </w:rPr>
        <w:t>.</w:t>
      </w:r>
      <w:r w:rsidRPr="000E3A50">
        <w:rPr>
          <w:rFonts w:asciiTheme="majorHAnsi" w:hAnsiTheme="majorHAnsi"/>
        </w:rPr>
        <w:t xml:space="preserve"> </w:t>
      </w:r>
    </w:p>
    <w:p w14:paraId="24C379AE" w14:textId="334A50DF" w:rsidR="008B11B6" w:rsidRPr="000E3A50" w:rsidRDefault="008B11B6" w:rsidP="00E336B5">
      <w:pPr>
        <w:pStyle w:val="Prrafodelista"/>
        <w:numPr>
          <w:ilvl w:val="0"/>
          <w:numId w:val="21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Etapas de la gestión</w:t>
      </w:r>
      <w:r w:rsidR="00E07F2F" w:rsidRPr="000E3A50">
        <w:rPr>
          <w:rFonts w:asciiTheme="majorHAnsi" w:hAnsiTheme="majorHAnsi"/>
        </w:rPr>
        <w:t>:</w:t>
      </w:r>
    </w:p>
    <w:p w14:paraId="44164D35" w14:textId="450D5347" w:rsidR="008B11B6" w:rsidRPr="000E3A50" w:rsidRDefault="007F51B5" w:rsidP="00E336B5">
      <w:pPr>
        <w:pStyle w:val="Prrafodelista"/>
        <w:numPr>
          <w:ilvl w:val="0"/>
          <w:numId w:val="2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Acciones de prevención</w:t>
      </w:r>
      <w:r w:rsidR="00E07F2F" w:rsidRPr="000E3A50">
        <w:rPr>
          <w:rFonts w:asciiTheme="majorHAnsi" w:hAnsiTheme="majorHAnsi"/>
        </w:rPr>
        <w:t>.</w:t>
      </w:r>
    </w:p>
    <w:p w14:paraId="79E0F8D5" w14:textId="3F1CFBBF" w:rsidR="007F51B5" w:rsidRPr="000E3A50" w:rsidRDefault="007F51B5" w:rsidP="00E336B5">
      <w:pPr>
        <w:pStyle w:val="Prrafodelista"/>
        <w:numPr>
          <w:ilvl w:val="0"/>
          <w:numId w:val="2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Generación</w:t>
      </w:r>
      <w:r w:rsidR="00E07F2F" w:rsidRPr="000E3A50">
        <w:rPr>
          <w:rFonts w:asciiTheme="majorHAnsi" w:hAnsiTheme="majorHAnsi"/>
        </w:rPr>
        <w:t>.</w:t>
      </w:r>
    </w:p>
    <w:p w14:paraId="0C2C441E" w14:textId="55F2A8D3" w:rsidR="007F51B5" w:rsidRPr="000E3A50" w:rsidRDefault="007F51B5" w:rsidP="00E336B5">
      <w:pPr>
        <w:pStyle w:val="Prrafodelista"/>
        <w:numPr>
          <w:ilvl w:val="0"/>
          <w:numId w:val="2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Recolección interna</w:t>
      </w:r>
      <w:r w:rsidR="00E07F2F" w:rsidRPr="000E3A50">
        <w:rPr>
          <w:rFonts w:asciiTheme="majorHAnsi" w:hAnsiTheme="majorHAnsi"/>
        </w:rPr>
        <w:t>.</w:t>
      </w:r>
      <w:r w:rsidRPr="000E3A50">
        <w:rPr>
          <w:rFonts w:asciiTheme="majorHAnsi" w:hAnsiTheme="majorHAnsi"/>
        </w:rPr>
        <w:t xml:space="preserve"> </w:t>
      </w:r>
    </w:p>
    <w:p w14:paraId="7FA1EC27" w14:textId="594389B5" w:rsidR="007F51B5" w:rsidRPr="000E3A50" w:rsidRDefault="007F51B5" w:rsidP="00E336B5">
      <w:pPr>
        <w:pStyle w:val="Prrafodelista"/>
        <w:numPr>
          <w:ilvl w:val="0"/>
          <w:numId w:val="2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Aprovechamiento</w:t>
      </w:r>
      <w:r w:rsidR="00E07F2F" w:rsidRPr="000E3A50">
        <w:rPr>
          <w:rFonts w:asciiTheme="majorHAnsi" w:hAnsiTheme="majorHAnsi"/>
        </w:rPr>
        <w:t>.</w:t>
      </w:r>
    </w:p>
    <w:p w14:paraId="67984BB9" w14:textId="0F06C38B" w:rsidR="007F51B5" w:rsidRPr="000E3A50" w:rsidRDefault="007F51B5" w:rsidP="00E336B5">
      <w:pPr>
        <w:pStyle w:val="Prrafodelista"/>
        <w:numPr>
          <w:ilvl w:val="0"/>
          <w:numId w:val="2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Almacenamiento temporal</w:t>
      </w:r>
      <w:r w:rsidR="00E07F2F" w:rsidRPr="000E3A50">
        <w:rPr>
          <w:rFonts w:asciiTheme="majorHAnsi" w:hAnsiTheme="majorHAnsi"/>
        </w:rPr>
        <w:t>.</w:t>
      </w:r>
    </w:p>
    <w:p w14:paraId="3C23EBE1" w14:textId="1188565C" w:rsidR="007F51B5" w:rsidRPr="000E3A50" w:rsidRDefault="007F51B5" w:rsidP="00E336B5">
      <w:pPr>
        <w:pStyle w:val="Prrafodelista"/>
        <w:numPr>
          <w:ilvl w:val="0"/>
          <w:numId w:val="2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Entrega de residuos</w:t>
      </w:r>
      <w:r w:rsidR="00E07F2F" w:rsidRPr="000E3A50">
        <w:rPr>
          <w:rFonts w:asciiTheme="majorHAnsi" w:hAnsiTheme="majorHAnsi"/>
        </w:rPr>
        <w:t>.</w:t>
      </w:r>
    </w:p>
    <w:p w14:paraId="2FC65A72" w14:textId="3665B701" w:rsidR="007F51B5" w:rsidRPr="000E3A50" w:rsidRDefault="007F51B5" w:rsidP="00E336B5">
      <w:pPr>
        <w:pStyle w:val="Prrafodelista"/>
        <w:numPr>
          <w:ilvl w:val="0"/>
          <w:numId w:val="2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Transporte</w:t>
      </w:r>
      <w:r w:rsidR="00E07F2F" w:rsidRPr="000E3A50">
        <w:rPr>
          <w:rFonts w:asciiTheme="majorHAnsi" w:hAnsiTheme="majorHAnsi"/>
        </w:rPr>
        <w:t>.</w:t>
      </w:r>
      <w:r w:rsidRPr="000E3A50">
        <w:rPr>
          <w:rFonts w:asciiTheme="majorHAnsi" w:hAnsiTheme="majorHAnsi"/>
        </w:rPr>
        <w:t xml:space="preserve"> </w:t>
      </w:r>
    </w:p>
    <w:p w14:paraId="31ED39B6" w14:textId="772A61F3" w:rsidR="007F51B5" w:rsidRPr="000E3A50" w:rsidRDefault="007F51B5" w:rsidP="00E336B5">
      <w:pPr>
        <w:pStyle w:val="Prrafodelista"/>
        <w:numPr>
          <w:ilvl w:val="0"/>
          <w:numId w:val="23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Disposición final</w:t>
      </w:r>
      <w:r w:rsidR="00E07F2F" w:rsidRPr="000E3A50">
        <w:rPr>
          <w:rFonts w:asciiTheme="majorHAnsi" w:hAnsiTheme="majorHAnsi"/>
        </w:rPr>
        <w:t>.</w:t>
      </w:r>
    </w:p>
    <w:p w14:paraId="69BE21A0" w14:textId="33A6EFF7" w:rsidR="00926B0E" w:rsidRPr="000E3A50" w:rsidRDefault="00926B0E" w:rsidP="00E336B5">
      <w:pPr>
        <w:pStyle w:val="Prrafodelista"/>
        <w:numPr>
          <w:ilvl w:val="0"/>
          <w:numId w:val="16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Planeación estratégica y operativa.</w:t>
      </w:r>
    </w:p>
    <w:p w14:paraId="2F27FF8E" w14:textId="7168036C" w:rsidR="00926B0E" w:rsidRPr="000E3A50" w:rsidRDefault="00926B0E" w:rsidP="00E336B5">
      <w:pPr>
        <w:pStyle w:val="Prrafodelista"/>
        <w:numPr>
          <w:ilvl w:val="0"/>
          <w:numId w:val="16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Análisis de riesgos que puedan impactar en la generación de residuos en playa.</w:t>
      </w:r>
    </w:p>
    <w:p w14:paraId="13276928" w14:textId="78937CAA" w:rsidR="00926B0E" w:rsidRPr="000E3A50" w:rsidRDefault="00E07F2F" w:rsidP="00E336B5">
      <w:pPr>
        <w:pStyle w:val="Prrafodelista"/>
        <w:numPr>
          <w:ilvl w:val="0"/>
          <w:numId w:val="16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Mecanismos de c</w:t>
      </w:r>
      <w:r w:rsidR="00926B0E" w:rsidRPr="000E3A50">
        <w:rPr>
          <w:rFonts w:asciiTheme="majorHAnsi" w:hAnsiTheme="majorHAnsi"/>
        </w:rPr>
        <w:t>olaboración entre distintos actores.</w:t>
      </w:r>
    </w:p>
    <w:p w14:paraId="701101AA" w14:textId="2FFC9726" w:rsidR="003E7D21" w:rsidRPr="000E3A50" w:rsidRDefault="003E7D21" w:rsidP="00E336B5">
      <w:pPr>
        <w:pStyle w:val="Prrafodelista"/>
        <w:numPr>
          <w:ilvl w:val="0"/>
          <w:numId w:val="16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Matriz de Indicadores</w:t>
      </w:r>
      <w:r w:rsidR="00E07F2F" w:rsidRPr="000E3A50">
        <w:rPr>
          <w:rFonts w:asciiTheme="majorHAnsi" w:hAnsiTheme="majorHAnsi"/>
        </w:rPr>
        <w:t>.</w:t>
      </w:r>
      <w:r w:rsidRPr="000E3A50">
        <w:rPr>
          <w:rFonts w:asciiTheme="majorHAnsi" w:hAnsiTheme="majorHAnsi"/>
        </w:rPr>
        <w:t xml:space="preserve"> </w:t>
      </w:r>
    </w:p>
    <w:p w14:paraId="25146685" w14:textId="4FB1B8F2" w:rsidR="00926B0E" w:rsidRPr="000E3A50" w:rsidRDefault="00926B0E" w:rsidP="00E336B5">
      <w:pPr>
        <w:pStyle w:val="Prrafodelista"/>
        <w:numPr>
          <w:ilvl w:val="0"/>
          <w:numId w:val="16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Monitoreo y Evaluación.</w:t>
      </w:r>
    </w:p>
    <w:p w14:paraId="44B88933" w14:textId="77777777" w:rsidR="001319B5" w:rsidRPr="000E3A50" w:rsidRDefault="001319B5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</w:p>
    <w:p w14:paraId="4BF4A881" w14:textId="0016ACED" w:rsidR="000B2223" w:rsidRPr="000E3A50" w:rsidRDefault="000B2223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SECCIÓN </w:t>
      </w:r>
      <w:r w:rsidR="00A91F72" w:rsidRPr="000E3A50">
        <w:rPr>
          <w:rFonts w:asciiTheme="majorHAnsi" w:hAnsiTheme="majorHAnsi"/>
          <w:b/>
          <w:bCs/>
        </w:rPr>
        <w:t>I</w:t>
      </w:r>
      <w:r w:rsidRPr="000E3A50">
        <w:rPr>
          <w:rFonts w:asciiTheme="majorHAnsi" w:hAnsiTheme="majorHAnsi"/>
          <w:b/>
          <w:bCs/>
        </w:rPr>
        <w:t>I</w:t>
      </w:r>
    </w:p>
    <w:p w14:paraId="1F4B21BB" w14:textId="21F7B8F8" w:rsidR="000B2223" w:rsidRPr="000E3A50" w:rsidRDefault="007A47C1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CALIDAD DEL AGUA </w:t>
      </w:r>
    </w:p>
    <w:p w14:paraId="3E22715C" w14:textId="77777777" w:rsidR="000B2223" w:rsidRPr="000E3A50" w:rsidRDefault="000B2223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both"/>
        <w:rPr>
          <w:rFonts w:asciiTheme="majorHAnsi" w:hAnsiTheme="majorHAnsi"/>
        </w:rPr>
      </w:pPr>
    </w:p>
    <w:p w14:paraId="1B320820" w14:textId="0D2A70B0" w:rsidR="007A47C1" w:rsidRPr="000E3A50" w:rsidRDefault="007A47C1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B8614E" w:rsidRPr="000E3A50">
        <w:rPr>
          <w:rFonts w:asciiTheme="majorHAnsi" w:hAnsiTheme="majorHAnsi"/>
          <w:b/>
          <w:bCs/>
        </w:rPr>
        <w:t>3</w:t>
      </w:r>
      <w:r w:rsidR="00246E52" w:rsidRPr="000E3A50">
        <w:rPr>
          <w:rFonts w:asciiTheme="majorHAnsi" w:hAnsiTheme="majorHAnsi"/>
          <w:b/>
          <w:bCs/>
        </w:rPr>
        <w:t>3</w:t>
      </w:r>
      <w:r w:rsidRPr="000E3A50">
        <w:rPr>
          <w:rFonts w:asciiTheme="majorHAnsi" w:hAnsiTheme="majorHAnsi"/>
        </w:rPr>
        <w:t xml:space="preserve">. El CPL </w:t>
      </w:r>
      <w:r w:rsidR="00E07F2F" w:rsidRPr="000E3A50">
        <w:rPr>
          <w:rFonts w:asciiTheme="majorHAnsi" w:hAnsiTheme="majorHAnsi"/>
        </w:rPr>
        <w:t>promoverá</w:t>
      </w:r>
      <w:r w:rsidRPr="000E3A50">
        <w:rPr>
          <w:rFonts w:asciiTheme="majorHAnsi" w:hAnsiTheme="majorHAnsi"/>
        </w:rPr>
        <w:t xml:space="preserve"> las acciones previas a las certificaciones de las playas en materia de calidad del agua con los siguientes: </w:t>
      </w:r>
    </w:p>
    <w:p w14:paraId="64B29F9A" w14:textId="22CBEB97" w:rsidR="008C217D" w:rsidRPr="000E3A50" w:rsidRDefault="008C217D" w:rsidP="00E336B5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CONAGUA</w:t>
      </w:r>
    </w:p>
    <w:p w14:paraId="26ADEE60" w14:textId="045D3EDC" w:rsidR="00207AAF" w:rsidRPr="000E3A50" w:rsidRDefault="00207AAF" w:rsidP="00E336B5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COFEPRIS</w:t>
      </w:r>
    </w:p>
    <w:p w14:paraId="696E79AE" w14:textId="34D90110" w:rsidR="007A47C1" w:rsidRPr="000E3A50" w:rsidRDefault="007A47C1" w:rsidP="00E336B5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El Organismo de Agua y Saneamiento del municipio de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 / estado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. </w:t>
      </w:r>
    </w:p>
    <w:p w14:paraId="78170DF7" w14:textId="2E3E9610" w:rsidR="00207AAF" w:rsidRPr="000E3A50" w:rsidRDefault="007A47C1" w:rsidP="00207AAF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 Comisión Estatal del Agua del estado de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. </w:t>
      </w:r>
    </w:p>
    <w:p w14:paraId="4E3F020B" w14:textId="48A554B5" w:rsidR="007A47C1" w:rsidRPr="000E3A50" w:rsidRDefault="007A47C1" w:rsidP="00E336B5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 Dirección de Medio Ambiente /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 del municipio. </w:t>
      </w:r>
    </w:p>
    <w:p w14:paraId="623E472C" w14:textId="77777777" w:rsidR="007A47C1" w:rsidRPr="000E3A50" w:rsidRDefault="007A47C1" w:rsidP="00E336B5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Las Instituciones de Educación del municipio. </w:t>
      </w:r>
    </w:p>
    <w:p w14:paraId="0A3D4166" w14:textId="553E7EB8" w:rsidR="007A47C1" w:rsidRPr="000E3A50" w:rsidRDefault="00B34EF8" w:rsidP="00E336B5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lastRenderedPageBreak/>
        <w:t>Prestadores de servicios</w:t>
      </w:r>
      <w:r w:rsidR="007A47C1" w:rsidRPr="000E3A50">
        <w:rPr>
          <w:rFonts w:asciiTheme="majorHAnsi" w:hAnsiTheme="majorHAnsi"/>
        </w:rPr>
        <w:t xml:space="preserve"> turísticos. </w:t>
      </w:r>
    </w:p>
    <w:p w14:paraId="01C69917" w14:textId="4DAB2198" w:rsidR="009E4D87" w:rsidRPr="000E3A50" w:rsidRDefault="009E4D87" w:rsidP="00E336B5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Usuarios del agua.</w:t>
      </w:r>
    </w:p>
    <w:p w14:paraId="6B02946F" w14:textId="78E4EF8B" w:rsidR="007A47C1" w:rsidRPr="000E3A50" w:rsidRDefault="007A47C1" w:rsidP="00E336B5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Las organizaciones sociales dedicadas a los temas de acceso, saneamiento y aprovechamiento de agua.</w:t>
      </w:r>
    </w:p>
    <w:p w14:paraId="7AAC60DF" w14:textId="5F5B53EE" w:rsidR="007A47C1" w:rsidRPr="000E3A50" w:rsidRDefault="007A47C1" w:rsidP="00E336B5">
      <w:pPr>
        <w:pStyle w:val="Prrafodelista"/>
        <w:numPr>
          <w:ilvl w:val="0"/>
          <w:numId w:val="5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Otros. </w:t>
      </w:r>
    </w:p>
    <w:p w14:paraId="6B8CE9A1" w14:textId="77777777" w:rsidR="007A47C1" w:rsidRPr="000E3A50" w:rsidRDefault="007A47C1" w:rsidP="00E336B5">
      <w:pPr>
        <w:pStyle w:val="Prrafodelista"/>
        <w:spacing w:before="160" w:line="360" w:lineRule="auto"/>
        <w:ind w:left="709"/>
        <w:jc w:val="both"/>
        <w:rPr>
          <w:rFonts w:asciiTheme="majorHAnsi" w:hAnsiTheme="majorHAnsi"/>
        </w:rPr>
      </w:pPr>
    </w:p>
    <w:p w14:paraId="1B15BD1F" w14:textId="6C998429" w:rsidR="001319B5" w:rsidRPr="000E3A50" w:rsidRDefault="001319B5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246E52" w:rsidRPr="000E3A50">
        <w:rPr>
          <w:rFonts w:asciiTheme="majorHAnsi" w:hAnsiTheme="majorHAnsi"/>
          <w:b/>
          <w:bCs/>
        </w:rPr>
        <w:t>34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0F2AC7" w:rsidRPr="000E3A50">
        <w:rPr>
          <w:rFonts w:asciiTheme="majorHAnsi" w:hAnsiTheme="majorHAnsi"/>
        </w:rPr>
        <w:t xml:space="preserve">El CPL promoverá con las Instituciones de Educación Superior las actividades de muestreo del agua de las playas, con el objeto de generar información </w:t>
      </w:r>
      <w:r w:rsidR="00AA61AC" w:rsidRPr="000E3A50">
        <w:rPr>
          <w:rFonts w:asciiTheme="majorHAnsi" w:hAnsiTheme="majorHAnsi"/>
        </w:rPr>
        <w:t xml:space="preserve">confiable </w:t>
      </w:r>
      <w:r w:rsidR="00207AAF" w:rsidRPr="000E3A50">
        <w:rPr>
          <w:rFonts w:asciiTheme="majorHAnsi" w:hAnsiTheme="majorHAnsi"/>
        </w:rPr>
        <w:t xml:space="preserve">que permita un monitoreo constante de la calidad del agua </w:t>
      </w:r>
      <w:r w:rsidR="000F2AC7" w:rsidRPr="000E3A50">
        <w:rPr>
          <w:rFonts w:asciiTheme="majorHAnsi" w:hAnsiTheme="majorHAnsi"/>
        </w:rPr>
        <w:t>y dotar a los estudiantes de conocimientos y habilidades en la realización de dichas actividades.</w:t>
      </w:r>
    </w:p>
    <w:p w14:paraId="7B6D81A3" w14:textId="77777777" w:rsidR="0096305A" w:rsidRPr="000E3A50" w:rsidRDefault="0096305A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</w:p>
    <w:p w14:paraId="02B983A0" w14:textId="31E835DE" w:rsidR="0096305A" w:rsidRPr="000E3A50" w:rsidRDefault="0096305A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B8614E" w:rsidRPr="000E3A50">
        <w:rPr>
          <w:rFonts w:asciiTheme="majorHAnsi" w:hAnsiTheme="majorHAnsi"/>
          <w:b/>
          <w:bCs/>
        </w:rPr>
        <w:t>3</w:t>
      </w:r>
      <w:r w:rsidR="00246E52" w:rsidRPr="000E3A50">
        <w:rPr>
          <w:rFonts w:asciiTheme="majorHAnsi" w:hAnsiTheme="majorHAnsi"/>
          <w:b/>
          <w:bCs/>
        </w:rPr>
        <w:t>5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Los CPL propondrán la temporalidad para la muestra del agua, la cual deberá ajustarse a la regulación o lineamientos de la certificación que se trate. </w:t>
      </w:r>
    </w:p>
    <w:p w14:paraId="3A13EA97" w14:textId="77777777" w:rsidR="0096305A" w:rsidRPr="000E3A50" w:rsidRDefault="0096305A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</w:p>
    <w:p w14:paraId="1CB6FF6B" w14:textId="7B2A92A3" w:rsidR="0096305A" w:rsidRPr="000E3A50" w:rsidRDefault="0096305A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B8614E" w:rsidRPr="000E3A50">
        <w:rPr>
          <w:rFonts w:asciiTheme="majorHAnsi" w:hAnsiTheme="majorHAnsi"/>
          <w:b/>
          <w:bCs/>
        </w:rPr>
        <w:t>3</w:t>
      </w:r>
      <w:r w:rsidR="00246E52" w:rsidRPr="000E3A50">
        <w:rPr>
          <w:rFonts w:asciiTheme="majorHAnsi" w:hAnsiTheme="majorHAnsi"/>
          <w:b/>
          <w:bCs/>
        </w:rPr>
        <w:t>6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La información de los muestreos se deberá incorporar al Sistema de Información de Playas. </w:t>
      </w:r>
    </w:p>
    <w:p w14:paraId="7F5D6719" w14:textId="77777777" w:rsidR="003A49C0" w:rsidRPr="000E3A50" w:rsidRDefault="003A49C0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both"/>
        <w:rPr>
          <w:rFonts w:asciiTheme="majorHAnsi" w:hAnsiTheme="majorHAnsi"/>
          <w:lang w:val="es-ES"/>
        </w:rPr>
      </w:pPr>
    </w:p>
    <w:p w14:paraId="2344395C" w14:textId="33AB2F90" w:rsidR="001319B5" w:rsidRPr="000E3A50" w:rsidRDefault="001319B5" w:rsidP="00E336B5">
      <w:pPr>
        <w:pStyle w:val="Listaconvietas"/>
        <w:numPr>
          <w:ilvl w:val="0"/>
          <w:numId w:val="0"/>
        </w:numPr>
        <w:spacing w:before="160" w:after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SECCIÓN I</w:t>
      </w:r>
      <w:r w:rsidR="000B2223" w:rsidRPr="000E3A50">
        <w:rPr>
          <w:rFonts w:asciiTheme="majorHAnsi" w:hAnsiTheme="majorHAnsi"/>
          <w:b/>
          <w:bCs/>
        </w:rPr>
        <w:t>I</w:t>
      </w:r>
      <w:r w:rsidR="00485E0D" w:rsidRPr="000E3A50">
        <w:rPr>
          <w:rFonts w:asciiTheme="majorHAnsi" w:hAnsiTheme="majorHAnsi"/>
          <w:b/>
          <w:bCs/>
        </w:rPr>
        <w:t>I</w:t>
      </w:r>
    </w:p>
    <w:p w14:paraId="0B594B3A" w14:textId="6BFBBDBF" w:rsidR="001319B5" w:rsidRPr="000E3A50" w:rsidRDefault="00485E0D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INFRAESTRUCTURA COSTERA </w:t>
      </w:r>
    </w:p>
    <w:p w14:paraId="72C59FA9" w14:textId="77777777" w:rsidR="000B2223" w:rsidRPr="000E3A50" w:rsidRDefault="000B2223" w:rsidP="00E336B5">
      <w:pPr>
        <w:pStyle w:val="Listaconvietas"/>
        <w:numPr>
          <w:ilvl w:val="0"/>
          <w:numId w:val="0"/>
        </w:numPr>
        <w:spacing w:before="160" w:after="160"/>
        <w:ind w:left="227" w:hanging="227"/>
        <w:jc w:val="both"/>
        <w:rPr>
          <w:rFonts w:asciiTheme="majorHAnsi" w:hAnsiTheme="majorHAnsi"/>
        </w:rPr>
      </w:pPr>
    </w:p>
    <w:p w14:paraId="295B0BAC" w14:textId="158BCBFC" w:rsidR="00A203D0" w:rsidRPr="000E3A50" w:rsidRDefault="001319B5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3E4053" w:rsidRPr="000E3A50">
        <w:rPr>
          <w:rFonts w:asciiTheme="majorHAnsi" w:hAnsiTheme="majorHAnsi"/>
          <w:b/>
          <w:bCs/>
        </w:rPr>
        <w:t>3</w:t>
      </w:r>
      <w:r w:rsidR="00246E52" w:rsidRPr="000E3A50">
        <w:rPr>
          <w:rFonts w:asciiTheme="majorHAnsi" w:hAnsiTheme="majorHAnsi"/>
          <w:b/>
          <w:bCs/>
        </w:rPr>
        <w:t>7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A203D0" w:rsidRPr="000E3A50">
        <w:rPr>
          <w:rFonts w:asciiTheme="majorHAnsi" w:hAnsiTheme="majorHAnsi"/>
        </w:rPr>
        <w:t xml:space="preserve">El CPL coordinará las acciones previas a las certificaciones de las playas en materias de infraestructura costera con los siguientes: </w:t>
      </w:r>
    </w:p>
    <w:p w14:paraId="4B70C356" w14:textId="29E29F61" w:rsidR="00A203D0" w:rsidRPr="000E3A50" w:rsidRDefault="00A203D0" w:rsidP="00E336B5">
      <w:pPr>
        <w:pStyle w:val="Prrafodelista"/>
        <w:numPr>
          <w:ilvl w:val="0"/>
          <w:numId w:val="6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 Dirección de Medio Ambiente /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 xml:space="preserve"> del municipio. </w:t>
      </w:r>
    </w:p>
    <w:p w14:paraId="582E728D" w14:textId="1F3E88B0" w:rsidR="00F453C5" w:rsidRPr="000E3A50" w:rsidRDefault="00B34EF8" w:rsidP="00E336B5">
      <w:pPr>
        <w:pStyle w:val="Prrafodelista"/>
        <w:numPr>
          <w:ilvl w:val="0"/>
          <w:numId w:val="6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Prestadores de servicios</w:t>
      </w:r>
      <w:r w:rsidR="00207AAF" w:rsidRPr="000E3A50">
        <w:rPr>
          <w:rFonts w:asciiTheme="majorHAnsi" w:hAnsiTheme="majorHAnsi"/>
        </w:rPr>
        <w:t>.</w:t>
      </w:r>
    </w:p>
    <w:p w14:paraId="40028EFD" w14:textId="5D63C94D" w:rsidR="00A203D0" w:rsidRPr="000E3A50" w:rsidRDefault="00A203D0" w:rsidP="00E336B5">
      <w:pPr>
        <w:pStyle w:val="Prrafodelista"/>
        <w:numPr>
          <w:ilvl w:val="0"/>
          <w:numId w:val="6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Las Instituciones de Educación del municipio. </w:t>
      </w:r>
    </w:p>
    <w:p w14:paraId="42F43A39" w14:textId="77777777" w:rsidR="00A203D0" w:rsidRPr="000E3A50" w:rsidRDefault="00A203D0" w:rsidP="00E336B5">
      <w:pPr>
        <w:pStyle w:val="Prrafodelista"/>
        <w:numPr>
          <w:ilvl w:val="0"/>
          <w:numId w:val="6"/>
        </w:numPr>
        <w:spacing w:before="160" w:line="360" w:lineRule="auto"/>
        <w:ind w:left="709" w:hanging="425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Otros. </w:t>
      </w:r>
    </w:p>
    <w:p w14:paraId="2A10EE7B" w14:textId="77777777" w:rsidR="00F453C5" w:rsidRPr="000E3A50" w:rsidRDefault="00F453C5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</w:p>
    <w:p w14:paraId="2ED71B0E" w14:textId="7CE723E6" w:rsidR="00187D12" w:rsidRPr="000E3A50" w:rsidRDefault="00F453C5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3E4053" w:rsidRPr="000E3A50">
        <w:rPr>
          <w:rFonts w:asciiTheme="majorHAnsi" w:hAnsiTheme="majorHAnsi"/>
          <w:b/>
          <w:bCs/>
        </w:rPr>
        <w:t>3</w:t>
      </w:r>
      <w:r w:rsidR="00246E52" w:rsidRPr="000E3A50">
        <w:rPr>
          <w:rFonts w:asciiTheme="majorHAnsi" w:hAnsiTheme="majorHAnsi"/>
          <w:b/>
          <w:bCs/>
        </w:rPr>
        <w:t>8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El CPL promoverá con las Instituciones de Educación Superior las actividades </w:t>
      </w:r>
      <w:r w:rsidR="00187D12" w:rsidRPr="000E3A50">
        <w:rPr>
          <w:rFonts w:asciiTheme="majorHAnsi" w:hAnsiTheme="majorHAnsi"/>
        </w:rPr>
        <w:t>para el desarrollo de infraestructura coster</w:t>
      </w:r>
      <w:r w:rsidR="008C217D" w:rsidRPr="000E3A50">
        <w:rPr>
          <w:rFonts w:asciiTheme="majorHAnsi" w:hAnsiTheme="majorHAnsi"/>
        </w:rPr>
        <w:t xml:space="preserve">a </w:t>
      </w:r>
      <w:r w:rsidR="00187D12" w:rsidRPr="000E3A50">
        <w:rPr>
          <w:rFonts w:asciiTheme="majorHAnsi" w:hAnsiTheme="majorHAnsi"/>
        </w:rPr>
        <w:t xml:space="preserve">que </w:t>
      </w:r>
      <w:r w:rsidR="00E07F2F" w:rsidRPr="000E3A50">
        <w:rPr>
          <w:rFonts w:asciiTheme="majorHAnsi" w:hAnsiTheme="majorHAnsi"/>
        </w:rPr>
        <w:t>o</w:t>
      </w:r>
      <w:r w:rsidR="00207AAF" w:rsidRPr="000E3A50">
        <w:rPr>
          <w:rFonts w:asciiTheme="majorHAnsi" w:hAnsiTheme="majorHAnsi"/>
        </w:rPr>
        <w:t>ptimice</w:t>
      </w:r>
      <w:r w:rsidR="00207AAF" w:rsidRPr="000E3A50">
        <w:rPr>
          <w:rFonts w:ascii="Segoe UI" w:hAnsi="Segoe UI" w:cs="Segoe UI"/>
          <w:color w:val="202124"/>
          <w:sz w:val="18"/>
          <w:szCs w:val="18"/>
          <w:shd w:val="clear" w:color="auto" w:fill="FFFFFF"/>
        </w:rPr>
        <w:t xml:space="preserve"> </w:t>
      </w:r>
      <w:r w:rsidR="00207AAF" w:rsidRPr="000E3A50">
        <w:rPr>
          <w:rFonts w:asciiTheme="majorHAnsi" w:hAnsiTheme="majorHAnsi"/>
        </w:rPr>
        <w:t xml:space="preserve">los recursos naturales, sistemas </w:t>
      </w:r>
      <w:r w:rsidR="00207AAF" w:rsidRPr="000E3A50">
        <w:rPr>
          <w:rFonts w:asciiTheme="majorHAnsi" w:hAnsiTheme="majorHAnsi"/>
        </w:rPr>
        <w:lastRenderedPageBreak/>
        <w:t xml:space="preserve">de la construcción </w:t>
      </w:r>
      <w:r w:rsidR="00187D12" w:rsidRPr="000E3A50">
        <w:rPr>
          <w:rFonts w:asciiTheme="majorHAnsi" w:hAnsiTheme="majorHAnsi"/>
        </w:rPr>
        <w:t xml:space="preserve">y que </w:t>
      </w:r>
      <w:r w:rsidR="00207AAF" w:rsidRPr="000E3A50">
        <w:rPr>
          <w:rFonts w:asciiTheme="majorHAnsi" w:hAnsiTheme="majorHAnsi"/>
        </w:rPr>
        <w:t>éstos pueda</w:t>
      </w:r>
      <w:r w:rsidR="00187D12" w:rsidRPr="000E3A50">
        <w:rPr>
          <w:rFonts w:asciiTheme="majorHAnsi" w:hAnsiTheme="majorHAnsi"/>
        </w:rPr>
        <w:t>n reutilizarse, reacondicionarse, remanufacturarse y por último reciclarse.</w:t>
      </w:r>
    </w:p>
    <w:p w14:paraId="5B08993E" w14:textId="77777777" w:rsidR="008C217D" w:rsidRPr="000E3A50" w:rsidRDefault="008C217D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</w:p>
    <w:p w14:paraId="37271FF5" w14:textId="006992E2" w:rsidR="008C217D" w:rsidRPr="000E3A50" w:rsidRDefault="008C217D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3E4053" w:rsidRPr="000E3A50">
        <w:rPr>
          <w:rFonts w:asciiTheme="majorHAnsi" w:hAnsiTheme="majorHAnsi"/>
          <w:b/>
          <w:bCs/>
        </w:rPr>
        <w:t>3</w:t>
      </w:r>
      <w:r w:rsidR="00246E52" w:rsidRPr="000E3A50">
        <w:rPr>
          <w:rFonts w:asciiTheme="majorHAnsi" w:hAnsiTheme="majorHAnsi"/>
          <w:b/>
          <w:bCs/>
        </w:rPr>
        <w:t>9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El desarrollo de la infraestructura costera deberá considerar </w:t>
      </w:r>
      <w:r w:rsidR="00D0311F" w:rsidRPr="000E3A50">
        <w:rPr>
          <w:rFonts w:asciiTheme="majorHAnsi" w:hAnsiTheme="majorHAnsi"/>
        </w:rPr>
        <w:t>los siguientes enfoques de diseño</w:t>
      </w:r>
      <w:r w:rsidR="00101697" w:rsidRPr="000E3A50">
        <w:rPr>
          <w:rFonts w:asciiTheme="majorHAnsi" w:hAnsiTheme="majorHAnsi"/>
        </w:rPr>
        <w:t xml:space="preserve"> de la Economía Circular</w:t>
      </w:r>
      <w:r w:rsidR="00D0311F" w:rsidRPr="000E3A50">
        <w:rPr>
          <w:rFonts w:asciiTheme="majorHAnsi" w:hAnsiTheme="majorHAnsi"/>
        </w:rPr>
        <w:t>:</w:t>
      </w:r>
    </w:p>
    <w:p w14:paraId="5C31918E" w14:textId="7AB4AD5A" w:rsidR="00D0311F" w:rsidRPr="000E3A50" w:rsidRDefault="00D0311F" w:rsidP="00E336B5">
      <w:pPr>
        <w:pStyle w:val="Listaconvietas"/>
        <w:spacing w:before="160" w:after="160"/>
        <w:jc w:val="both"/>
        <w:rPr>
          <w:rFonts w:asciiTheme="majorHAnsi" w:hAnsiTheme="majorHAnsi"/>
          <w:lang w:val="es-ES"/>
        </w:rPr>
      </w:pPr>
      <w:r w:rsidRPr="000E3A50">
        <w:rPr>
          <w:rFonts w:asciiTheme="majorHAnsi" w:hAnsiTheme="majorHAnsi"/>
          <w:b/>
          <w:bCs/>
          <w:lang w:val="es-ES"/>
        </w:rPr>
        <w:t>Diseño intemporal</w:t>
      </w:r>
      <w:r w:rsidRPr="000E3A50">
        <w:rPr>
          <w:rFonts w:asciiTheme="majorHAnsi" w:hAnsiTheme="majorHAnsi"/>
          <w:lang w:val="es-ES"/>
        </w:rPr>
        <w:t>. Trascender en el tiempo, ser vigente o útil el mayor tiempo posible, mediante el uso de los materiales más adecuados y la manufactura de mejor calidad, manteniendo las cadenas de valor.</w:t>
      </w:r>
    </w:p>
    <w:p w14:paraId="30D4239C" w14:textId="18D1D284" w:rsidR="00D0311F" w:rsidRPr="000E3A50" w:rsidRDefault="00D0311F" w:rsidP="00E336B5">
      <w:pPr>
        <w:pStyle w:val="Listaconvietas"/>
        <w:spacing w:before="160" w:after="160"/>
        <w:jc w:val="both"/>
        <w:rPr>
          <w:rFonts w:asciiTheme="majorHAnsi" w:hAnsiTheme="majorHAnsi"/>
          <w:lang w:val="es-ES"/>
        </w:rPr>
      </w:pPr>
      <w:r w:rsidRPr="000E3A50">
        <w:rPr>
          <w:rFonts w:asciiTheme="majorHAnsi" w:hAnsiTheme="majorHAnsi"/>
          <w:b/>
          <w:bCs/>
          <w:lang w:val="es-ES"/>
        </w:rPr>
        <w:t>Sistémico</w:t>
      </w:r>
      <w:r w:rsidRPr="000E3A50">
        <w:rPr>
          <w:rFonts w:asciiTheme="majorHAnsi" w:hAnsiTheme="majorHAnsi"/>
          <w:lang w:val="es-ES"/>
        </w:rPr>
        <w:t xml:space="preserve">. Forma de diseñar productos, servicios o actividades que evalúa </w:t>
      </w:r>
      <w:r w:rsidR="009E6D95" w:rsidRPr="000E3A50">
        <w:rPr>
          <w:rFonts w:asciiTheme="majorHAnsi" w:hAnsiTheme="majorHAnsi"/>
          <w:lang w:val="es-ES"/>
        </w:rPr>
        <w:t>las</w:t>
      </w:r>
      <w:r w:rsidRPr="000E3A50">
        <w:rPr>
          <w:rFonts w:asciiTheme="majorHAnsi" w:hAnsiTheme="majorHAnsi"/>
          <w:lang w:val="es-ES"/>
        </w:rPr>
        <w:t xml:space="preserve"> interrelaciones que implica su elaboración, distribución, consumo, cuidado y mantenimiento dentro de un entorno determinado.</w:t>
      </w:r>
    </w:p>
    <w:p w14:paraId="6501F1AA" w14:textId="0400DF94" w:rsidR="00D0311F" w:rsidRPr="000E3A50" w:rsidRDefault="00D0311F" w:rsidP="00E336B5">
      <w:pPr>
        <w:pStyle w:val="Listaconvietas"/>
        <w:spacing w:before="160" w:after="160"/>
        <w:jc w:val="both"/>
        <w:rPr>
          <w:rFonts w:asciiTheme="majorHAnsi" w:hAnsiTheme="majorHAnsi"/>
          <w:lang w:val="es-ES"/>
        </w:rPr>
      </w:pPr>
      <w:r w:rsidRPr="000E3A50">
        <w:rPr>
          <w:rFonts w:asciiTheme="majorHAnsi" w:hAnsiTheme="majorHAnsi"/>
          <w:b/>
          <w:bCs/>
          <w:lang w:val="es-ES"/>
        </w:rPr>
        <w:t>Integral</w:t>
      </w:r>
      <w:r w:rsidRPr="000E3A50">
        <w:rPr>
          <w:rFonts w:asciiTheme="majorHAnsi" w:hAnsiTheme="majorHAnsi"/>
          <w:lang w:val="es-ES"/>
        </w:rPr>
        <w:t xml:space="preserve">. Enfoque holístico y </w:t>
      </w:r>
      <w:proofErr w:type="spellStart"/>
      <w:r w:rsidRPr="000E3A50">
        <w:rPr>
          <w:rFonts w:asciiTheme="majorHAnsi" w:hAnsiTheme="majorHAnsi"/>
          <w:lang w:val="es-ES"/>
        </w:rPr>
        <w:t>biocentrista</w:t>
      </w:r>
      <w:proofErr w:type="spellEnd"/>
      <w:r w:rsidRPr="000E3A50">
        <w:rPr>
          <w:rFonts w:asciiTheme="majorHAnsi" w:hAnsiTheme="majorHAnsi"/>
          <w:lang w:val="es-ES"/>
        </w:rPr>
        <w:t>, que consiste en el desarrollo de soluciones integradas, de modo que la totalidad de un esquema se unifique, generando un efecto general mayor que la suma de las partes</w:t>
      </w:r>
      <w:r w:rsidR="00101697" w:rsidRPr="000E3A50">
        <w:rPr>
          <w:rFonts w:asciiTheme="majorHAnsi" w:hAnsiTheme="majorHAnsi"/>
          <w:lang w:val="es-ES"/>
        </w:rPr>
        <w:t>.</w:t>
      </w:r>
    </w:p>
    <w:p w14:paraId="34F79DB4" w14:textId="6ADDF8E7" w:rsidR="00D0311F" w:rsidRPr="000E3A50" w:rsidRDefault="00D0311F" w:rsidP="00E336B5">
      <w:pPr>
        <w:pStyle w:val="Listaconvietas"/>
        <w:spacing w:before="160" w:after="160"/>
        <w:jc w:val="both"/>
        <w:rPr>
          <w:rFonts w:asciiTheme="majorHAnsi" w:hAnsiTheme="majorHAnsi"/>
          <w:lang w:val="es-ES"/>
        </w:rPr>
      </w:pPr>
      <w:r w:rsidRPr="000E3A50">
        <w:rPr>
          <w:rFonts w:asciiTheme="majorHAnsi" w:hAnsiTheme="majorHAnsi"/>
          <w:b/>
          <w:bCs/>
          <w:lang w:val="es-ES"/>
        </w:rPr>
        <w:t>Cíclico</w:t>
      </w:r>
      <w:r w:rsidRPr="000E3A50">
        <w:rPr>
          <w:rFonts w:asciiTheme="majorHAnsi" w:hAnsiTheme="majorHAnsi"/>
          <w:lang w:val="es-ES"/>
        </w:rPr>
        <w:t>. Maximiza la gestión y el uso de los recursos, durante todo su ciclo de vida</w:t>
      </w:r>
      <w:r w:rsidR="00101697" w:rsidRPr="000E3A50">
        <w:rPr>
          <w:rFonts w:asciiTheme="majorHAnsi" w:hAnsiTheme="majorHAnsi"/>
          <w:lang w:val="es-ES"/>
        </w:rPr>
        <w:t>.</w:t>
      </w:r>
    </w:p>
    <w:p w14:paraId="6877E905" w14:textId="31F9D8B2" w:rsidR="00D0311F" w:rsidRPr="000E3A50" w:rsidRDefault="00D0311F" w:rsidP="00E336B5">
      <w:pPr>
        <w:pStyle w:val="Listaconvietas"/>
        <w:spacing w:before="160" w:after="160"/>
        <w:jc w:val="both"/>
        <w:rPr>
          <w:rFonts w:asciiTheme="majorHAnsi" w:hAnsiTheme="majorHAnsi"/>
          <w:lang w:val="es-ES"/>
        </w:rPr>
      </w:pPr>
      <w:r w:rsidRPr="000E3A50">
        <w:rPr>
          <w:rFonts w:asciiTheme="majorHAnsi" w:hAnsiTheme="majorHAnsi"/>
          <w:b/>
          <w:bCs/>
          <w:lang w:val="es-ES"/>
        </w:rPr>
        <w:t>Innovador</w:t>
      </w:r>
      <w:r w:rsidRPr="000E3A50">
        <w:rPr>
          <w:rFonts w:asciiTheme="majorHAnsi" w:hAnsiTheme="majorHAnsi"/>
          <w:lang w:val="es-ES"/>
        </w:rPr>
        <w:t>.</w:t>
      </w:r>
      <w:r w:rsidR="00063D84" w:rsidRPr="000E3A50">
        <w:rPr>
          <w:rFonts w:asciiTheme="majorHAnsi" w:hAnsiTheme="majorHAnsi"/>
          <w:lang w:val="es-ES"/>
        </w:rPr>
        <w:t xml:space="preserve"> </w:t>
      </w:r>
      <w:r w:rsidR="007C72F0" w:rsidRPr="000E3A50">
        <w:rPr>
          <w:rFonts w:asciiTheme="majorHAnsi" w:hAnsiTheme="majorHAnsi"/>
          <w:lang w:val="es-ES"/>
        </w:rPr>
        <w:t>M</w:t>
      </w:r>
      <w:r w:rsidRPr="000E3A50">
        <w:rPr>
          <w:rFonts w:asciiTheme="majorHAnsi" w:hAnsiTheme="majorHAnsi"/>
          <w:lang w:val="es-ES"/>
        </w:rPr>
        <w:t>odifica características, procesos u otros elementos existentes, para mejorarlos o crear otros nuevos que impacten de manera favorable en el medio ambiente, la sociedad y la economía</w:t>
      </w:r>
      <w:r w:rsidR="00101697" w:rsidRPr="000E3A50">
        <w:rPr>
          <w:rFonts w:asciiTheme="majorHAnsi" w:hAnsiTheme="majorHAnsi"/>
          <w:lang w:val="es-ES"/>
        </w:rPr>
        <w:t>.</w:t>
      </w:r>
    </w:p>
    <w:p w14:paraId="5B056186" w14:textId="59139D58" w:rsidR="00D0311F" w:rsidRPr="000E3A50" w:rsidRDefault="00D0311F" w:rsidP="00E336B5">
      <w:pPr>
        <w:pStyle w:val="Listaconvietas"/>
        <w:spacing w:before="160" w:after="160"/>
        <w:jc w:val="both"/>
        <w:rPr>
          <w:rFonts w:asciiTheme="majorHAnsi" w:hAnsiTheme="majorHAnsi"/>
          <w:lang w:val="es-ES"/>
        </w:rPr>
      </w:pPr>
      <w:r w:rsidRPr="000E3A50">
        <w:rPr>
          <w:rFonts w:asciiTheme="majorHAnsi" w:hAnsiTheme="majorHAnsi"/>
          <w:b/>
          <w:bCs/>
          <w:lang w:val="es-ES"/>
        </w:rPr>
        <w:t>Sostenible</w:t>
      </w:r>
      <w:r w:rsidRPr="000E3A50">
        <w:rPr>
          <w:rFonts w:asciiTheme="majorHAnsi" w:hAnsiTheme="majorHAnsi"/>
          <w:lang w:val="es-ES"/>
        </w:rPr>
        <w:t xml:space="preserve">. </w:t>
      </w:r>
      <w:r w:rsidR="00922BCD" w:rsidRPr="000E3A50">
        <w:rPr>
          <w:rFonts w:asciiTheme="majorHAnsi" w:hAnsiTheme="majorHAnsi"/>
          <w:lang w:val="es-ES"/>
        </w:rPr>
        <w:t>C</w:t>
      </w:r>
      <w:r w:rsidRPr="000E3A50">
        <w:rPr>
          <w:rFonts w:asciiTheme="majorHAnsi" w:hAnsiTheme="majorHAnsi"/>
          <w:lang w:val="es-ES"/>
        </w:rPr>
        <w:t>onsidera beneficios sociales y ambientales en todo su proceso creativo hasta su realización, conjuntando el beneficio económico con la generación de bienes y servicios asequibles para la población.</w:t>
      </w:r>
    </w:p>
    <w:p w14:paraId="51C984A4" w14:textId="77777777" w:rsidR="00D0311F" w:rsidRPr="000E3A50" w:rsidRDefault="00D0311F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  <w:lang w:val="es-ES"/>
        </w:rPr>
      </w:pPr>
    </w:p>
    <w:p w14:paraId="0871217E" w14:textId="4485C834" w:rsidR="004418EE" w:rsidRPr="000E3A50" w:rsidRDefault="004418EE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  <w:lang w:val="es-ES"/>
        </w:rPr>
      </w:pPr>
      <w:r w:rsidRPr="000E3A50">
        <w:rPr>
          <w:rFonts w:asciiTheme="majorHAnsi" w:hAnsiTheme="majorHAnsi"/>
          <w:b/>
          <w:bCs/>
          <w:lang w:val="es-ES"/>
        </w:rPr>
        <w:t xml:space="preserve">Artículo </w:t>
      </w:r>
      <w:r w:rsidR="00246E52" w:rsidRPr="000E3A50">
        <w:rPr>
          <w:rFonts w:asciiTheme="majorHAnsi" w:hAnsiTheme="majorHAnsi"/>
          <w:b/>
          <w:bCs/>
          <w:lang w:val="es-ES"/>
        </w:rPr>
        <w:t>40</w:t>
      </w:r>
      <w:r w:rsidRPr="000E3A50">
        <w:rPr>
          <w:rFonts w:asciiTheme="majorHAnsi" w:hAnsiTheme="majorHAnsi"/>
          <w:lang w:val="es-ES"/>
        </w:rPr>
        <w:t xml:space="preserve">. El CPL promoverá ante las autoridades competentes las obras necesarias para garantizar el acceso a las personas con discapacidad y el alumbrado público, entre otras. </w:t>
      </w:r>
    </w:p>
    <w:p w14:paraId="48EB0893" w14:textId="77777777" w:rsidR="004418EE" w:rsidRPr="000E3A50" w:rsidRDefault="004418EE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  <w:lang w:val="es-ES"/>
        </w:rPr>
      </w:pPr>
    </w:p>
    <w:p w14:paraId="5DF31A1D" w14:textId="4A591D4C" w:rsidR="00246E52" w:rsidRPr="000E3A50" w:rsidRDefault="00355B7E" w:rsidP="00E07F2F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CAPÍTULO V</w:t>
      </w:r>
      <w:r w:rsidR="00246E52" w:rsidRPr="000E3A50">
        <w:rPr>
          <w:rFonts w:asciiTheme="majorHAnsi" w:hAnsiTheme="majorHAnsi"/>
          <w:b/>
          <w:bCs/>
        </w:rPr>
        <w:t>I</w:t>
      </w:r>
    </w:p>
    <w:p w14:paraId="6C3735E4" w14:textId="42D7E2AB" w:rsidR="00355B7E" w:rsidRPr="000E3A50" w:rsidRDefault="00187D12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RENOVACIÓN DE LAS CERTIFICACIONES </w:t>
      </w:r>
    </w:p>
    <w:p w14:paraId="2DF9F42E" w14:textId="77777777" w:rsidR="00160378" w:rsidRPr="000E3A50" w:rsidRDefault="00160378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  <w:b/>
          <w:bCs/>
        </w:rPr>
      </w:pPr>
    </w:p>
    <w:p w14:paraId="688395A9" w14:textId="200AE140" w:rsidR="00160378" w:rsidRPr="000E3A50" w:rsidRDefault="005041D7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676488" w:rsidRPr="000E3A50">
        <w:rPr>
          <w:rFonts w:asciiTheme="majorHAnsi" w:hAnsiTheme="majorHAnsi"/>
          <w:b/>
          <w:bCs/>
        </w:rPr>
        <w:t>4</w:t>
      </w:r>
      <w:r w:rsidR="00246E52" w:rsidRPr="000E3A50">
        <w:rPr>
          <w:rFonts w:asciiTheme="majorHAnsi" w:hAnsiTheme="majorHAnsi"/>
          <w:b/>
          <w:bCs/>
        </w:rPr>
        <w:t>1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160378" w:rsidRPr="000E3A50">
        <w:rPr>
          <w:rFonts w:asciiTheme="majorHAnsi" w:hAnsiTheme="majorHAnsi"/>
        </w:rPr>
        <w:t xml:space="preserve">Una vez certificado la playa, </w:t>
      </w:r>
      <w:r w:rsidR="001B14E1" w:rsidRPr="000E3A50">
        <w:rPr>
          <w:rFonts w:asciiTheme="majorHAnsi" w:hAnsiTheme="majorHAnsi"/>
        </w:rPr>
        <w:t xml:space="preserve">el </w:t>
      </w:r>
      <w:r w:rsidR="00187D12" w:rsidRPr="000E3A50">
        <w:rPr>
          <w:rFonts w:asciiTheme="majorHAnsi" w:hAnsiTheme="majorHAnsi"/>
        </w:rPr>
        <w:t xml:space="preserve">CPL deberá </w:t>
      </w:r>
      <w:r w:rsidR="00160378" w:rsidRPr="000E3A50">
        <w:rPr>
          <w:rFonts w:asciiTheme="majorHAnsi" w:hAnsiTheme="majorHAnsi"/>
        </w:rPr>
        <w:t xml:space="preserve">contribuir a lo siguiente: </w:t>
      </w:r>
    </w:p>
    <w:p w14:paraId="084502A4" w14:textId="50B450F3" w:rsidR="00160378" w:rsidRPr="000E3A50" w:rsidRDefault="00160378" w:rsidP="00E336B5">
      <w:pPr>
        <w:pStyle w:val="Prrafodelista"/>
        <w:numPr>
          <w:ilvl w:val="0"/>
          <w:numId w:val="7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Mantener las condiciones </w:t>
      </w:r>
      <w:r w:rsidR="00101697" w:rsidRPr="000E3A50">
        <w:rPr>
          <w:rFonts w:asciiTheme="majorHAnsi" w:hAnsiTheme="majorHAnsi"/>
        </w:rPr>
        <w:t xml:space="preserve">de la playa por las que obtuvo </w:t>
      </w:r>
      <w:r w:rsidRPr="000E3A50">
        <w:rPr>
          <w:rFonts w:asciiTheme="majorHAnsi" w:hAnsiTheme="majorHAnsi"/>
        </w:rPr>
        <w:t xml:space="preserve">la certificación. </w:t>
      </w:r>
    </w:p>
    <w:p w14:paraId="4E7111E5" w14:textId="78809203" w:rsidR="00160378" w:rsidRPr="000E3A50" w:rsidRDefault="00062546" w:rsidP="00E336B5">
      <w:pPr>
        <w:pStyle w:val="Prrafodelista"/>
        <w:numPr>
          <w:ilvl w:val="0"/>
          <w:numId w:val="7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lastRenderedPageBreak/>
        <w:t>Fortalecer</w:t>
      </w:r>
      <w:r w:rsidR="00160378" w:rsidRPr="000E3A50">
        <w:rPr>
          <w:rFonts w:asciiTheme="majorHAnsi" w:hAnsiTheme="majorHAnsi"/>
        </w:rPr>
        <w:t xml:space="preserve"> los sistemas de generación de información de la playa. </w:t>
      </w:r>
    </w:p>
    <w:p w14:paraId="726740B5" w14:textId="4D697E21" w:rsidR="00160378" w:rsidRPr="000E3A50" w:rsidRDefault="00160378" w:rsidP="00E336B5">
      <w:pPr>
        <w:pStyle w:val="Prrafodelista"/>
        <w:numPr>
          <w:ilvl w:val="0"/>
          <w:numId w:val="7"/>
        </w:numPr>
        <w:spacing w:before="160" w:line="360" w:lineRule="auto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Incrementar paulatinamente los requisitos de las certificaciones para obtener modalidades </w:t>
      </w:r>
      <w:r w:rsidR="001B14E1" w:rsidRPr="000E3A50">
        <w:rPr>
          <w:rFonts w:asciiTheme="majorHAnsi" w:hAnsiTheme="majorHAnsi"/>
        </w:rPr>
        <w:t xml:space="preserve">superiores </w:t>
      </w:r>
      <w:r w:rsidRPr="000E3A50">
        <w:rPr>
          <w:rFonts w:asciiTheme="majorHAnsi" w:hAnsiTheme="majorHAnsi"/>
        </w:rPr>
        <w:t xml:space="preserve">de certificación. </w:t>
      </w:r>
    </w:p>
    <w:p w14:paraId="5AD6625D" w14:textId="7856D09B" w:rsidR="00160378" w:rsidRPr="000E3A50" w:rsidRDefault="00160378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  <w:b/>
          <w:bCs/>
        </w:rPr>
      </w:pPr>
    </w:p>
    <w:p w14:paraId="2059158F" w14:textId="520B39FA" w:rsidR="001B14E1" w:rsidRPr="000E3A50" w:rsidRDefault="004E0FFE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676488" w:rsidRPr="000E3A50">
        <w:rPr>
          <w:rFonts w:asciiTheme="majorHAnsi" w:hAnsiTheme="majorHAnsi"/>
          <w:b/>
          <w:bCs/>
        </w:rPr>
        <w:t>4</w:t>
      </w:r>
      <w:r w:rsidR="00246E52" w:rsidRPr="000E3A50">
        <w:rPr>
          <w:rFonts w:asciiTheme="majorHAnsi" w:hAnsiTheme="majorHAnsi"/>
          <w:b/>
          <w:bCs/>
        </w:rPr>
        <w:t>2</w:t>
      </w:r>
      <w:r w:rsidRPr="000E3A50">
        <w:rPr>
          <w:rFonts w:asciiTheme="majorHAnsi" w:hAnsiTheme="majorHAnsi"/>
          <w:b/>
          <w:bCs/>
        </w:rPr>
        <w:t xml:space="preserve">. </w:t>
      </w:r>
      <w:r w:rsidR="001B14E1" w:rsidRPr="000E3A50">
        <w:rPr>
          <w:rFonts w:asciiTheme="majorHAnsi" w:hAnsiTheme="majorHAnsi"/>
        </w:rPr>
        <w:t xml:space="preserve">El CPL promoverá las actividades que permitan la renovación de las certificaciones a fin de mantener </w:t>
      </w:r>
      <w:r w:rsidR="00031FF6" w:rsidRPr="000E3A50">
        <w:rPr>
          <w:rFonts w:asciiTheme="majorHAnsi" w:hAnsiTheme="majorHAnsi"/>
        </w:rPr>
        <w:t xml:space="preserve">las condiciones </w:t>
      </w:r>
      <w:r w:rsidR="00DF6630" w:rsidRPr="000E3A50">
        <w:rPr>
          <w:rFonts w:asciiTheme="majorHAnsi" w:hAnsiTheme="majorHAnsi"/>
        </w:rPr>
        <w:t xml:space="preserve">de equilibrio y limpieza </w:t>
      </w:r>
      <w:r w:rsidR="00031FF6" w:rsidRPr="000E3A50">
        <w:rPr>
          <w:rFonts w:asciiTheme="majorHAnsi" w:hAnsiTheme="majorHAnsi"/>
        </w:rPr>
        <w:t>de las playas.</w:t>
      </w:r>
      <w:r w:rsidR="00DF6630" w:rsidRPr="000E3A50">
        <w:rPr>
          <w:rFonts w:asciiTheme="majorHAnsi" w:hAnsiTheme="majorHAnsi"/>
        </w:rPr>
        <w:t xml:space="preserve"> Las actividades para la renovación se harán de manera conjunta entre los tres órdenes de gobierno, la comunidad, las organizaciones sociales y los </w:t>
      </w:r>
      <w:r w:rsidR="00B34EF8" w:rsidRPr="000E3A50">
        <w:rPr>
          <w:rFonts w:asciiTheme="majorHAnsi" w:hAnsiTheme="majorHAnsi"/>
        </w:rPr>
        <w:t>prestadores de servicios</w:t>
      </w:r>
      <w:r w:rsidR="00DF6630" w:rsidRPr="000E3A50">
        <w:rPr>
          <w:rFonts w:asciiTheme="majorHAnsi" w:hAnsiTheme="majorHAnsi"/>
        </w:rPr>
        <w:t xml:space="preserve"> turísticos. </w:t>
      </w:r>
    </w:p>
    <w:p w14:paraId="027FBDA1" w14:textId="77777777" w:rsidR="00246E52" w:rsidRPr="000E3A50" w:rsidRDefault="00246E52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</w:p>
    <w:p w14:paraId="50AF5A9C" w14:textId="225922BB" w:rsidR="00304474" w:rsidRPr="000E3A50" w:rsidRDefault="00304474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>CAPÍTULO V</w:t>
      </w:r>
      <w:r w:rsidR="00246E52" w:rsidRPr="000E3A50">
        <w:rPr>
          <w:rFonts w:asciiTheme="majorHAnsi" w:hAnsiTheme="majorHAnsi"/>
          <w:b/>
          <w:bCs/>
        </w:rPr>
        <w:t>II</w:t>
      </w:r>
    </w:p>
    <w:p w14:paraId="70F85ECE" w14:textId="1C499E2B" w:rsidR="00304474" w:rsidRPr="000E3A50" w:rsidRDefault="00304474" w:rsidP="00E336B5">
      <w:pPr>
        <w:spacing w:before="160"/>
        <w:jc w:val="center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PLAN DE ATENCIÓN A EMERGENCIAS </w:t>
      </w:r>
    </w:p>
    <w:p w14:paraId="20B3653A" w14:textId="77777777" w:rsidR="0058438D" w:rsidRPr="000E3A50" w:rsidRDefault="0058438D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  <w:b/>
          <w:bCs/>
        </w:rPr>
      </w:pPr>
    </w:p>
    <w:p w14:paraId="43B2DCCD" w14:textId="48DE1432" w:rsidR="00777B61" w:rsidRPr="000E3A50" w:rsidRDefault="00777B61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 43.</w:t>
      </w:r>
      <w:r w:rsidRPr="000E3A50">
        <w:rPr>
          <w:rFonts w:asciiTheme="majorHAnsi" w:hAnsiTheme="majorHAnsi"/>
        </w:rPr>
        <w:t xml:space="preserve"> El CPL</w:t>
      </w:r>
      <w:r w:rsidR="00624C87" w:rsidRPr="000E3A50">
        <w:rPr>
          <w:rFonts w:asciiTheme="majorHAnsi" w:hAnsiTheme="majorHAnsi"/>
        </w:rPr>
        <w:t xml:space="preserve"> promoverá</w:t>
      </w:r>
      <w:r w:rsidRPr="000E3A50">
        <w:rPr>
          <w:rFonts w:asciiTheme="majorHAnsi" w:hAnsiTheme="majorHAnsi"/>
        </w:rPr>
        <w:t xml:space="preserve"> la elaboración de los Planes de Atención a Emergencias de las playas certificadas, el cual es un documento</w:t>
      </w:r>
      <w:r w:rsidR="0058438D" w:rsidRPr="000E3A50">
        <w:rPr>
          <w:rFonts w:asciiTheme="majorHAnsi" w:hAnsiTheme="majorHAnsi"/>
        </w:rPr>
        <w:t xml:space="preserve"> </w:t>
      </w:r>
      <w:r w:rsidRPr="000E3A50">
        <w:rPr>
          <w:rFonts w:asciiTheme="majorHAnsi" w:hAnsiTheme="majorHAnsi"/>
        </w:rPr>
        <w:t xml:space="preserve">para prevenir, coordinar la respuesta y mitigar los efectos adversos generados por emergencias ambientales. </w:t>
      </w:r>
    </w:p>
    <w:p w14:paraId="46C1B3C6" w14:textId="77777777" w:rsidR="00777B61" w:rsidRPr="000E3A50" w:rsidRDefault="00777B61" w:rsidP="00E336B5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</w:p>
    <w:p w14:paraId="7C6EAFFE" w14:textId="77777777" w:rsidR="00D853B8" w:rsidRPr="000E3A50" w:rsidRDefault="00777B61" w:rsidP="00D853B8">
      <w:pPr>
        <w:pStyle w:val="Listaconvietas"/>
        <w:numPr>
          <w:ilvl w:val="0"/>
          <w:numId w:val="0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Las emergencias ambientales son entre otras las siguientes: </w:t>
      </w:r>
    </w:p>
    <w:p w14:paraId="4560AA77" w14:textId="7BEF2AC2" w:rsidR="00D853B8" w:rsidRPr="000E3A50" w:rsidRDefault="00D853B8" w:rsidP="00D853B8">
      <w:pPr>
        <w:pStyle w:val="Listaconvietas"/>
        <w:numPr>
          <w:ilvl w:val="0"/>
          <w:numId w:val="24"/>
        </w:num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Eventos climáticos extremos como huracanes</w:t>
      </w:r>
      <w:r w:rsidR="00C315BE" w:rsidRPr="000E3A50">
        <w:rPr>
          <w:rFonts w:asciiTheme="majorHAnsi" w:hAnsiTheme="majorHAnsi"/>
        </w:rPr>
        <w:t xml:space="preserve">, </w:t>
      </w:r>
      <w:r w:rsidRPr="000E3A50">
        <w:rPr>
          <w:rFonts w:asciiTheme="majorHAnsi" w:hAnsiTheme="majorHAnsi"/>
        </w:rPr>
        <w:t>terremotos</w:t>
      </w:r>
      <w:r w:rsidR="00C315BE" w:rsidRPr="000E3A50">
        <w:rPr>
          <w:rFonts w:asciiTheme="majorHAnsi" w:hAnsiTheme="majorHAnsi"/>
        </w:rPr>
        <w:t xml:space="preserve"> y </w:t>
      </w:r>
      <w:proofErr w:type="spellStart"/>
      <w:r w:rsidR="00C315BE" w:rsidRPr="000E3A50">
        <w:rPr>
          <w:rFonts w:asciiTheme="majorHAnsi" w:hAnsiTheme="majorHAnsi"/>
        </w:rPr>
        <w:t>tsumanis</w:t>
      </w:r>
      <w:proofErr w:type="spellEnd"/>
      <w:r w:rsidRPr="000E3A50">
        <w:rPr>
          <w:rFonts w:asciiTheme="majorHAnsi" w:hAnsiTheme="majorHAnsi"/>
        </w:rPr>
        <w:t>.</w:t>
      </w:r>
    </w:p>
    <w:p w14:paraId="169D7F18" w14:textId="1028C95A" w:rsidR="00D853B8" w:rsidRPr="000E3A50" w:rsidRDefault="00D853B8" w:rsidP="00D853B8">
      <w:pPr>
        <w:pStyle w:val="Listaconvietas"/>
        <w:numPr>
          <w:ilvl w:val="0"/>
          <w:numId w:val="24"/>
        </w:num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Erosión de las playas.</w:t>
      </w:r>
    </w:p>
    <w:p w14:paraId="27E3FE1C" w14:textId="77777777" w:rsidR="00D853B8" w:rsidRPr="000E3A50" w:rsidRDefault="00D853B8" w:rsidP="00D853B8">
      <w:pPr>
        <w:pStyle w:val="Listaconvietas"/>
        <w:numPr>
          <w:ilvl w:val="0"/>
          <w:numId w:val="24"/>
        </w:num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Marea Roja.</w:t>
      </w:r>
    </w:p>
    <w:p w14:paraId="125E1BA1" w14:textId="721CC8A9" w:rsidR="00304474" w:rsidRPr="000E3A50" w:rsidRDefault="00D853B8" w:rsidP="00D853B8">
      <w:pPr>
        <w:pStyle w:val="Listaconvietas"/>
        <w:numPr>
          <w:ilvl w:val="0"/>
          <w:numId w:val="24"/>
        </w:numPr>
        <w:spacing w:before="160" w:after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Derrames de hidrocarburos o sustancias químicas.</w:t>
      </w:r>
    </w:p>
    <w:p w14:paraId="353075F5" w14:textId="2577A335" w:rsidR="00D853B8" w:rsidRPr="000E3A50" w:rsidRDefault="00D853B8" w:rsidP="00D853B8">
      <w:pPr>
        <w:pStyle w:val="Listaconvietas"/>
        <w:numPr>
          <w:ilvl w:val="0"/>
          <w:numId w:val="0"/>
        </w:numPr>
        <w:spacing w:before="160" w:after="160"/>
        <w:ind w:left="360"/>
        <w:jc w:val="both"/>
        <w:rPr>
          <w:rFonts w:asciiTheme="majorHAnsi" w:hAnsiTheme="majorHAnsi"/>
        </w:rPr>
      </w:pPr>
    </w:p>
    <w:p w14:paraId="4B4647F1" w14:textId="35003552" w:rsidR="002740D7" w:rsidRPr="000E3A50" w:rsidRDefault="00777B61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 44.</w:t>
      </w:r>
      <w:r w:rsidRPr="000E3A50">
        <w:rPr>
          <w:rFonts w:asciiTheme="majorHAnsi" w:hAnsiTheme="majorHAnsi"/>
        </w:rPr>
        <w:t xml:space="preserve"> </w:t>
      </w:r>
      <w:r w:rsidR="0058438D" w:rsidRPr="000E3A50">
        <w:rPr>
          <w:rFonts w:asciiTheme="majorHAnsi" w:hAnsiTheme="majorHAnsi"/>
        </w:rPr>
        <w:t xml:space="preserve">Los Planes de Atención a Emergencias </w:t>
      </w:r>
      <w:r w:rsidR="002740D7" w:rsidRPr="000E3A50">
        <w:rPr>
          <w:rFonts w:asciiTheme="majorHAnsi" w:hAnsiTheme="majorHAnsi"/>
        </w:rPr>
        <w:t xml:space="preserve">deberán contener al menos los siguientes apartados: </w:t>
      </w:r>
    </w:p>
    <w:p w14:paraId="39DA37A7" w14:textId="794E26FE" w:rsidR="00E112B5" w:rsidRPr="000E3A50" w:rsidRDefault="00777B61" w:rsidP="00E336B5">
      <w:pPr>
        <w:pStyle w:val="Prrafodelista"/>
        <w:numPr>
          <w:ilvl w:val="0"/>
          <w:numId w:val="26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Objetivos</w:t>
      </w:r>
      <w:r w:rsidR="002740D7" w:rsidRPr="000E3A50">
        <w:rPr>
          <w:rFonts w:asciiTheme="majorHAnsi" w:hAnsiTheme="majorHAnsi"/>
          <w:lang w:val="es-MX"/>
        </w:rPr>
        <w:t xml:space="preserve">. </w:t>
      </w:r>
      <w:r w:rsidR="00251092" w:rsidRPr="000E3A50">
        <w:rPr>
          <w:rFonts w:asciiTheme="majorHAnsi" w:hAnsiTheme="majorHAnsi"/>
          <w:lang w:val="es-MX"/>
        </w:rPr>
        <w:t xml:space="preserve">Los </w:t>
      </w:r>
      <w:r w:rsidR="002740D7" w:rsidRPr="000E3A50">
        <w:rPr>
          <w:rFonts w:asciiTheme="majorHAnsi" w:hAnsiTheme="majorHAnsi"/>
          <w:lang w:val="es-MX"/>
        </w:rPr>
        <w:t>resultados que se pretenden alcanzar</w:t>
      </w:r>
      <w:r w:rsidR="00470A50" w:rsidRPr="000E3A50">
        <w:rPr>
          <w:rFonts w:asciiTheme="majorHAnsi" w:hAnsiTheme="majorHAnsi"/>
          <w:lang w:val="es-MX"/>
        </w:rPr>
        <w:t xml:space="preserve"> en caso de la ocurrencia de la emergencia.</w:t>
      </w:r>
    </w:p>
    <w:p w14:paraId="36163514" w14:textId="77777777" w:rsidR="00251092" w:rsidRPr="000E3A50" w:rsidRDefault="00777B61" w:rsidP="00E336B5">
      <w:pPr>
        <w:pStyle w:val="Prrafodelista"/>
        <w:numPr>
          <w:ilvl w:val="0"/>
          <w:numId w:val="26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 xml:space="preserve">Identificación de </w:t>
      </w:r>
      <w:r w:rsidR="00251092" w:rsidRPr="000E3A50">
        <w:rPr>
          <w:rFonts w:asciiTheme="majorHAnsi" w:hAnsiTheme="majorHAnsi"/>
          <w:lang w:val="es-MX"/>
        </w:rPr>
        <w:t>riesgos y vulnerabilidades.</w:t>
      </w:r>
    </w:p>
    <w:p w14:paraId="537D2BC6" w14:textId="77777777" w:rsidR="00251092" w:rsidRPr="000E3A50" w:rsidRDefault="00777B61" w:rsidP="00E336B5">
      <w:pPr>
        <w:pStyle w:val="Prrafodelista"/>
        <w:numPr>
          <w:ilvl w:val="0"/>
          <w:numId w:val="26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 xml:space="preserve">Procedimientos de </w:t>
      </w:r>
      <w:r w:rsidR="00251092" w:rsidRPr="000E3A50">
        <w:rPr>
          <w:rFonts w:asciiTheme="majorHAnsi" w:hAnsiTheme="majorHAnsi"/>
          <w:lang w:val="es-MX"/>
        </w:rPr>
        <w:t xml:space="preserve">atención ante los riesgos identificados. </w:t>
      </w:r>
    </w:p>
    <w:p w14:paraId="3EC977D5" w14:textId="1B9A803B" w:rsidR="00E32FDA" w:rsidRPr="000E3A50" w:rsidRDefault="00E32FDA" w:rsidP="00E32FDA">
      <w:pPr>
        <w:pStyle w:val="Prrafodelista"/>
        <w:numPr>
          <w:ilvl w:val="1"/>
          <w:numId w:val="21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Previo.</w:t>
      </w:r>
    </w:p>
    <w:p w14:paraId="57215DBB" w14:textId="113629B5" w:rsidR="00E32FDA" w:rsidRPr="000E3A50" w:rsidRDefault="00E32FDA" w:rsidP="00E32FDA">
      <w:pPr>
        <w:pStyle w:val="Prrafodelista"/>
        <w:numPr>
          <w:ilvl w:val="1"/>
          <w:numId w:val="21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lastRenderedPageBreak/>
        <w:t xml:space="preserve">Durante. </w:t>
      </w:r>
    </w:p>
    <w:p w14:paraId="246D658B" w14:textId="1368192D" w:rsidR="00E32FDA" w:rsidRPr="000E3A50" w:rsidRDefault="00E32FDA" w:rsidP="00E32FDA">
      <w:pPr>
        <w:pStyle w:val="Prrafodelista"/>
        <w:numPr>
          <w:ilvl w:val="1"/>
          <w:numId w:val="21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Posterior.</w:t>
      </w:r>
    </w:p>
    <w:p w14:paraId="2744889F" w14:textId="77777777" w:rsidR="00251092" w:rsidRPr="000E3A50" w:rsidRDefault="00777B61" w:rsidP="00E336B5">
      <w:pPr>
        <w:pStyle w:val="Prrafodelista"/>
        <w:numPr>
          <w:ilvl w:val="0"/>
          <w:numId w:val="26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Roles y Responsabilidades</w:t>
      </w:r>
      <w:r w:rsidR="00251092" w:rsidRPr="000E3A50">
        <w:rPr>
          <w:rFonts w:asciiTheme="majorHAnsi" w:hAnsiTheme="majorHAnsi"/>
          <w:lang w:val="es-MX"/>
        </w:rPr>
        <w:t xml:space="preserve">. </w:t>
      </w:r>
    </w:p>
    <w:p w14:paraId="3639E948" w14:textId="77777777" w:rsidR="00251092" w:rsidRPr="000E3A50" w:rsidRDefault="00777B61" w:rsidP="00E336B5">
      <w:pPr>
        <w:pStyle w:val="Prrafodelista"/>
        <w:numPr>
          <w:ilvl w:val="0"/>
          <w:numId w:val="26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Recursos y Equipamiento</w:t>
      </w:r>
    </w:p>
    <w:p w14:paraId="3293D55C" w14:textId="77777777" w:rsidR="00251092" w:rsidRPr="000E3A50" w:rsidRDefault="00777B61" w:rsidP="00E32FDA">
      <w:pPr>
        <w:pStyle w:val="Prrafodelista"/>
        <w:numPr>
          <w:ilvl w:val="0"/>
          <w:numId w:val="29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Inventario de Recursos</w:t>
      </w:r>
      <w:r w:rsidR="00251092" w:rsidRPr="000E3A50">
        <w:rPr>
          <w:rFonts w:asciiTheme="majorHAnsi" w:hAnsiTheme="majorHAnsi"/>
          <w:lang w:val="es-MX"/>
        </w:rPr>
        <w:t>.</w:t>
      </w:r>
    </w:p>
    <w:p w14:paraId="3AF71A8F" w14:textId="77777777" w:rsidR="00251092" w:rsidRPr="000E3A50" w:rsidRDefault="00777B61" w:rsidP="00E32FDA">
      <w:pPr>
        <w:pStyle w:val="Prrafodelista"/>
        <w:numPr>
          <w:ilvl w:val="0"/>
          <w:numId w:val="29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Integración de brigadas</w:t>
      </w:r>
      <w:r w:rsidR="00251092" w:rsidRPr="000E3A50">
        <w:rPr>
          <w:rFonts w:asciiTheme="majorHAnsi" w:hAnsiTheme="majorHAnsi"/>
          <w:lang w:val="es-MX"/>
        </w:rPr>
        <w:t>.</w:t>
      </w:r>
    </w:p>
    <w:p w14:paraId="69BA7725" w14:textId="77777777" w:rsidR="00251092" w:rsidRPr="000E3A50" w:rsidRDefault="00777B61" w:rsidP="00E32FDA">
      <w:pPr>
        <w:pStyle w:val="Prrafodelista"/>
        <w:numPr>
          <w:ilvl w:val="0"/>
          <w:numId w:val="29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Logística</w:t>
      </w:r>
      <w:r w:rsidR="00251092" w:rsidRPr="000E3A50">
        <w:rPr>
          <w:rFonts w:asciiTheme="majorHAnsi" w:hAnsiTheme="majorHAnsi"/>
          <w:lang w:val="es-MX"/>
        </w:rPr>
        <w:t>.</w:t>
      </w:r>
    </w:p>
    <w:p w14:paraId="6CD9522C" w14:textId="28D7A693" w:rsidR="00777B61" w:rsidRPr="000E3A50" w:rsidRDefault="00777B61" w:rsidP="00E336B5">
      <w:pPr>
        <w:pStyle w:val="Prrafodelista"/>
        <w:numPr>
          <w:ilvl w:val="0"/>
          <w:numId w:val="26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Comunicación y Coordinación</w:t>
      </w:r>
      <w:r w:rsidR="00251092" w:rsidRPr="000E3A50">
        <w:rPr>
          <w:rFonts w:asciiTheme="majorHAnsi" w:hAnsiTheme="majorHAnsi"/>
          <w:lang w:val="es-MX"/>
        </w:rPr>
        <w:t xml:space="preserve">: </w:t>
      </w:r>
    </w:p>
    <w:p w14:paraId="3734C632" w14:textId="77777777" w:rsidR="00251092" w:rsidRPr="000E3A50" w:rsidRDefault="00251092" w:rsidP="00E336B5">
      <w:pPr>
        <w:pStyle w:val="Prrafodelista"/>
        <w:numPr>
          <w:ilvl w:val="0"/>
          <w:numId w:val="27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Procedimiento de comunicación.</w:t>
      </w:r>
    </w:p>
    <w:p w14:paraId="37870FCC" w14:textId="7AC01D66" w:rsidR="00251092" w:rsidRPr="000E3A50" w:rsidRDefault="00777B61" w:rsidP="00E336B5">
      <w:pPr>
        <w:pStyle w:val="Prrafodelista"/>
        <w:numPr>
          <w:ilvl w:val="0"/>
          <w:numId w:val="27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 xml:space="preserve">Coordinación con </w:t>
      </w:r>
      <w:r w:rsidR="00251092" w:rsidRPr="000E3A50">
        <w:rPr>
          <w:rFonts w:asciiTheme="majorHAnsi" w:hAnsiTheme="majorHAnsi"/>
          <w:lang w:val="es-MX"/>
        </w:rPr>
        <w:t xml:space="preserve">otros planes de atención a emergencias. </w:t>
      </w:r>
    </w:p>
    <w:p w14:paraId="56FBBEAD" w14:textId="77777777" w:rsidR="00084F1A" w:rsidRPr="000E3A50" w:rsidRDefault="00084F1A" w:rsidP="00E336B5">
      <w:pPr>
        <w:pStyle w:val="Prrafodelista"/>
        <w:numPr>
          <w:ilvl w:val="0"/>
          <w:numId w:val="26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Programas de c</w:t>
      </w:r>
      <w:r w:rsidR="00777B61" w:rsidRPr="000E3A50">
        <w:rPr>
          <w:rFonts w:asciiTheme="majorHAnsi" w:hAnsiTheme="majorHAnsi"/>
          <w:lang w:val="es-MX"/>
        </w:rPr>
        <w:t>apacitación</w:t>
      </w:r>
      <w:r w:rsidRPr="000E3A50">
        <w:rPr>
          <w:rFonts w:asciiTheme="majorHAnsi" w:hAnsiTheme="majorHAnsi"/>
          <w:lang w:val="es-MX"/>
        </w:rPr>
        <w:t>, mantenimiento de equipos y s</w:t>
      </w:r>
      <w:r w:rsidR="00777B61" w:rsidRPr="000E3A50">
        <w:rPr>
          <w:rFonts w:asciiTheme="majorHAnsi" w:hAnsiTheme="majorHAnsi"/>
          <w:lang w:val="es-MX"/>
        </w:rPr>
        <w:t>imulacros</w:t>
      </w:r>
      <w:r w:rsidRPr="000E3A50">
        <w:rPr>
          <w:rFonts w:asciiTheme="majorHAnsi" w:hAnsiTheme="majorHAnsi"/>
          <w:lang w:val="es-MX"/>
        </w:rPr>
        <w:t xml:space="preserve">. </w:t>
      </w:r>
    </w:p>
    <w:p w14:paraId="6570033A" w14:textId="77777777" w:rsidR="00E336B5" w:rsidRPr="000E3A50" w:rsidRDefault="00777B61" w:rsidP="00E336B5">
      <w:pPr>
        <w:pStyle w:val="Prrafodelista"/>
        <w:numPr>
          <w:ilvl w:val="0"/>
          <w:numId w:val="26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 xml:space="preserve">Estrategias </w:t>
      </w:r>
      <w:r w:rsidR="00084F1A" w:rsidRPr="000E3A50">
        <w:rPr>
          <w:rFonts w:asciiTheme="majorHAnsi" w:hAnsiTheme="majorHAnsi"/>
          <w:lang w:val="es-MX"/>
        </w:rPr>
        <w:t>de r</w:t>
      </w:r>
      <w:r w:rsidRPr="000E3A50">
        <w:rPr>
          <w:rFonts w:asciiTheme="majorHAnsi" w:hAnsiTheme="majorHAnsi"/>
          <w:lang w:val="es-MX"/>
        </w:rPr>
        <w:t>estauración y rehabilitación.</w:t>
      </w:r>
    </w:p>
    <w:p w14:paraId="306F3038" w14:textId="252DB470" w:rsidR="00777B61" w:rsidRPr="000E3A50" w:rsidRDefault="00084F1A" w:rsidP="00E336B5">
      <w:pPr>
        <w:pStyle w:val="Prrafodelista"/>
        <w:numPr>
          <w:ilvl w:val="0"/>
          <w:numId w:val="26"/>
        </w:numPr>
        <w:spacing w:before="160" w:line="360" w:lineRule="auto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lang w:val="es-MX"/>
        </w:rPr>
        <w:t>Procedimientos de revisión y mejora.</w:t>
      </w:r>
    </w:p>
    <w:p w14:paraId="5F5750CE" w14:textId="77777777" w:rsidR="00084F1A" w:rsidRPr="000E3A50" w:rsidRDefault="00084F1A" w:rsidP="00E336B5">
      <w:pPr>
        <w:spacing w:before="160"/>
        <w:jc w:val="both"/>
        <w:rPr>
          <w:rFonts w:asciiTheme="majorHAnsi" w:hAnsiTheme="majorHAnsi"/>
          <w:lang w:val="es-MX"/>
        </w:rPr>
      </w:pPr>
    </w:p>
    <w:p w14:paraId="7E1DCB28" w14:textId="42E084FA" w:rsidR="00084F1A" w:rsidRPr="000E3A50" w:rsidRDefault="00084F1A" w:rsidP="00E336B5">
      <w:pPr>
        <w:spacing w:before="160"/>
        <w:jc w:val="both"/>
        <w:rPr>
          <w:rFonts w:asciiTheme="majorHAnsi" w:hAnsiTheme="majorHAnsi"/>
          <w:lang w:val="es-MX"/>
        </w:rPr>
      </w:pPr>
      <w:r w:rsidRPr="000E3A50">
        <w:rPr>
          <w:rFonts w:asciiTheme="majorHAnsi" w:hAnsiTheme="majorHAnsi"/>
          <w:b/>
          <w:bCs/>
          <w:lang w:val="es-MX"/>
        </w:rPr>
        <w:t>Artículo 45.</w:t>
      </w:r>
      <w:r w:rsidRPr="000E3A50">
        <w:rPr>
          <w:rFonts w:asciiTheme="majorHAnsi" w:hAnsiTheme="majorHAnsi"/>
          <w:lang w:val="es-MX"/>
        </w:rPr>
        <w:t xml:space="preserve"> </w:t>
      </w:r>
      <w:r w:rsidR="004A1FF6" w:rsidRPr="000E3A50">
        <w:rPr>
          <w:rFonts w:asciiTheme="majorHAnsi" w:hAnsiTheme="majorHAnsi"/>
          <w:lang w:val="es-MX"/>
        </w:rPr>
        <w:t xml:space="preserve">Los CPL solicitarán la asesoría y apoyo de las autoridades </w:t>
      </w:r>
      <w:r w:rsidR="00E233D1" w:rsidRPr="000E3A50">
        <w:rPr>
          <w:rFonts w:asciiTheme="majorHAnsi" w:hAnsiTheme="majorHAnsi"/>
          <w:lang w:val="es-MX"/>
        </w:rPr>
        <w:t xml:space="preserve">municipales, estatales y federales </w:t>
      </w:r>
      <w:r w:rsidR="004A1FF6" w:rsidRPr="000E3A50">
        <w:rPr>
          <w:rFonts w:asciiTheme="majorHAnsi" w:hAnsiTheme="majorHAnsi"/>
          <w:lang w:val="es-MX"/>
        </w:rPr>
        <w:t xml:space="preserve">en materia de protección civil </w:t>
      </w:r>
      <w:r w:rsidR="00E336B5" w:rsidRPr="000E3A50">
        <w:rPr>
          <w:rFonts w:asciiTheme="majorHAnsi" w:hAnsiTheme="majorHAnsi"/>
          <w:lang w:val="es-MX"/>
        </w:rPr>
        <w:t xml:space="preserve">para los trabajos de elaboración de los </w:t>
      </w:r>
      <w:r w:rsidR="00E336B5" w:rsidRPr="000E3A50">
        <w:rPr>
          <w:rFonts w:asciiTheme="majorHAnsi" w:hAnsiTheme="majorHAnsi"/>
        </w:rPr>
        <w:t xml:space="preserve">Planes de Atención a Emergencias. </w:t>
      </w:r>
    </w:p>
    <w:p w14:paraId="3236D584" w14:textId="77777777" w:rsidR="004A1FF6" w:rsidRPr="000E3A50" w:rsidRDefault="004A1FF6" w:rsidP="00E336B5">
      <w:pPr>
        <w:spacing w:before="160"/>
        <w:jc w:val="both"/>
        <w:rPr>
          <w:rFonts w:asciiTheme="majorHAnsi" w:hAnsiTheme="majorHAnsi"/>
          <w:lang w:val="es-MX"/>
        </w:rPr>
      </w:pPr>
    </w:p>
    <w:p w14:paraId="1A5D1D6A" w14:textId="780FFCAD" w:rsidR="00A02735" w:rsidRPr="000E3A50" w:rsidRDefault="00A02735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CAPÍTULO </w:t>
      </w:r>
      <w:r w:rsidR="006862A6" w:rsidRPr="000E3A50">
        <w:rPr>
          <w:rFonts w:asciiTheme="majorHAnsi" w:hAnsiTheme="majorHAnsi"/>
          <w:b/>
          <w:bCs/>
        </w:rPr>
        <w:t>V</w:t>
      </w:r>
      <w:r w:rsidR="00246E52" w:rsidRPr="000E3A50">
        <w:rPr>
          <w:rFonts w:asciiTheme="majorHAnsi" w:hAnsiTheme="majorHAnsi"/>
          <w:b/>
          <w:bCs/>
        </w:rPr>
        <w:t>III</w:t>
      </w:r>
    </w:p>
    <w:p w14:paraId="013E328B" w14:textId="5F71EDC2" w:rsidR="00A02735" w:rsidRPr="000E3A50" w:rsidRDefault="006862A6" w:rsidP="00E336B5">
      <w:pPr>
        <w:spacing w:before="160"/>
        <w:jc w:val="center"/>
        <w:rPr>
          <w:rFonts w:asciiTheme="majorHAnsi" w:hAnsiTheme="majorHAnsi"/>
          <w:b/>
          <w:bCs/>
        </w:rPr>
      </w:pPr>
      <w:r w:rsidRPr="000E3A50">
        <w:rPr>
          <w:rFonts w:asciiTheme="majorHAnsi" w:hAnsiTheme="majorHAnsi"/>
          <w:b/>
          <w:bCs/>
        </w:rPr>
        <w:t xml:space="preserve">MECANISMOS DE COLABORACIÓN </w:t>
      </w:r>
    </w:p>
    <w:p w14:paraId="728004D8" w14:textId="77777777" w:rsidR="006862A6" w:rsidRPr="000E3A50" w:rsidRDefault="006862A6" w:rsidP="00E336B5">
      <w:pPr>
        <w:spacing w:before="160"/>
        <w:jc w:val="both"/>
        <w:rPr>
          <w:rFonts w:asciiTheme="majorHAnsi" w:hAnsiTheme="majorHAnsi"/>
          <w:b/>
          <w:bCs/>
        </w:rPr>
      </w:pPr>
    </w:p>
    <w:p w14:paraId="1186B9B3" w14:textId="0AB99E41" w:rsidR="00FE1C77" w:rsidRPr="000E3A50" w:rsidRDefault="00377298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B34EF8" w:rsidRPr="000E3A50">
        <w:rPr>
          <w:rFonts w:asciiTheme="majorHAnsi" w:hAnsiTheme="majorHAnsi"/>
          <w:b/>
          <w:bCs/>
        </w:rPr>
        <w:t>4</w:t>
      </w:r>
      <w:r w:rsidR="00F93506" w:rsidRPr="000E3A50">
        <w:rPr>
          <w:rFonts w:asciiTheme="majorHAnsi" w:hAnsiTheme="majorHAnsi"/>
          <w:b/>
          <w:bCs/>
        </w:rPr>
        <w:t>6</w:t>
      </w:r>
      <w:r w:rsidR="00A02735" w:rsidRPr="000E3A50">
        <w:rPr>
          <w:rFonts w:asciiTheme="majorHAnsi" w:hAnsiTheme="majorHAnsi"/>
          <w:b/>
          <w:bCs/>
        </w:rPr>
        <w:t>.</w:t>
      </w:r>
      <w:r w:rsidR="00714FEC" w:rsidRPr="000E3A50">
        <w:rPr>
          <w:rFonts w:asciiTheme="majorHAnsi" w:hAnsiTheme="majorHAnsi"/>
          <w:b/>
          <w:bCs/>
        </w:rPr>
        <w:t xml:space="preserve"> </w:t>
      </w:r>
      <w:r w:rsidR="00DF6630" w:rsidRPr="000E3A50">
        <w:rPr>
          <w:rFonts w:asciiTheme="majorHAnsi" w:hAnsiTheme="majorHAnsi"/>
        </w:rPr>
        <w:t>El CPL instrumentará mediante convenios de colaboración</w:t>
      </w:r>
      <w:r w:rsidR="008B477B" w:rsidRPr="000E3A50">
        <w:rPr>
          <w:rFonts w:asciiTheme="majorHAnsi" w:hAnsiTheme="majorHAnsi"/>
        </w:rPr>
        <w:t xml:space="preserve"> con </w:t>
      </w:r>
      <w:r w:rsidR="00B34EF8" w:rsidRPr="000E3A50">
        <w:rPr>
          <w:rFonts w:asciiTheme="majorHAnsi" w:hAnsiTheme="majorHAnsi"/>
        </w:rPr>
        <w:t>prestadores de servicios</w:t>
      </w:r>
      <w:r w:rsidR="008B477B" w:rsidRPr="000E3A50">
        <w:rPr>
          <w:rFonts w:asciiTheme="majorHAnsi" w:hAnsiTheme="majorHAnsi"/>
        </w:rPr>
        <w:t>, instituciones de educación, asociaciones</w:t>
      </w:r>
      <w:r w:rsidR="00DF6630" w:rsidRPr="000E3A50">
        <w:rPr>
          <w:rFonts w:asciiTheme="majorHAnsi" w:hAnsiTheme="majorHAnsi"/>
        </w:rPr>
        <w:t xml:space="preserve"> las actividades a realizar previo, durante y posterior a la certificación.</w:t>
      </w:r>
    </w:p>
    <w:p w14:paraId="19A1B42C" w14:textId="77777777" w:rsidR="00FE1C77" w:rsidRPr="000E3A50" w:rsidRDefault="00FE1C77" w:rsidP="00E336B5">
      <w:pPr>
        <w:spacing w:before="160"/>
        <w:jc w:val="both"/>
        <w:rPr>
          <w:rFonts w:asciiTheme="majorHAnsi" w:hAnsiTheme="majorHAnsi"/>
        </w:rPr>
      </w:pPr>
    </w:p>
    <w:p w14:paraId="1E94FA5E" w14:textId="3F607FEC" w:rsidR="00DF6630" w:rsidRPr="000E3A50" w:rsidRDefault="00FE1C77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B34EF8" w:rsidRPr="000E3A50">
        <w:rPr>
          <w:rFonts w:asciiTheme="majorHAnsi" w:hAnsiTheme="majorHAnsi"/>
          <w:b/>
          <w:bCs/>
        </w:rPr>
        <w:t>4</w:t>
      </w:r>
      <w:r w:rsidR="00F93506" w:rsidRPr="000E3A50">
        <w:rPr>
          <w:rFonts w:asciiTheme="majorHAnsi" w:hAnsiTheme="majorHAnsi"/>
          <w:b/>
          <w:bCs/>
        </w:rPr>
        <w:t>7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Las dependencias y entidades del Municipio deberán colaborar con el CPL, </w:t>
      </w:r>
      <w:r w:rsidR="004B67F9" w:rsidRPr="000E3A50">
        <w:rPr>
          <w:rFonts w:asciiTheme="majorHAnsi" w:hAnsiTheme="majorHAnsi"/>
        </w:rPr>
        <w:t>brindando asistencia técnica; recursos económicos, materiales y humanos, que permitan la certificación de las playas del Municipio.</w:t>
      </w:r>
    </w:p>
    <w:p w14:paraId="5512554A" w14:textId="77777777" w:rsidR="00927158" w:rsidRPr="000E3A50" w:rsidRDefault="00927158" w:rsidP="00E336B5">
      <w:pPr>
        <w:spacing w:before="160"/>
        <w:jc w:val="both"/>
        <w:rPr>
          <w:rFonts w:asciiTheme="majorHAnsi" w:hAnsiTheme="majorHAnsi"/>
        </w:rPr>
      </w:pPr>
    </w:p>
    <w:p w14:paraId="429755BD" w14:textId="45136C8D" w:rsidR="00927158" w:rsidRPr="000E3A50" w:rsidRDefault="00927158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Las dependencias y entidades que tengan una intervención directa en las playas, como turismo, seguridad pública, servicios públicos, medio ambiente deberán asistir a los cursos de inducción de certificación de playas que organice el CPL</w:t>
      </w:r>
      <w:r w:rsidR="00CF30CC" w:rsidRPr="000E3A50">
        <w:rPr>
          <w:rFonts w:asciiTheme="majorHAnsi" w:hAnsiTheme="majorHAnsi"/>
        </w:rPr>
        <w:t xml:space="preserve"> a través de la Gerencia Operativa</w:t>
      </w:r>
      <w:r w:rsidRPr="000E3A50">
        <w:rPr>
          <w:rFonts w:asciiTheme="majorHAnsi" w:hAnsiTheme="majorHAnsi"/>
        </w:rPr>
        <w:t xml:space="preserve">. </w:t>
      </w:r>
    </w:p>
    <w:p w14:paraId="63B97300" w14:textId="77777777" w:rsidR="00927158" w:rsidRPr="000E3A50" w:rsidRDefault="00927158" w:rsidP="00E336B5">
      <w:pPr>
        <w:spacing w:before="160"/>
        <w:jc w:val="both"/>
        <w:rPr>
          <w:rFonts w:asciiTheme="majorHAnsi" w:hAnsiTheme="majorHAnsi"/>
        </w:rPr>
      </w:pPr>
    </w:p>
    <w:p w14:paraId="5BA41D5C" w14:textId="3A8F2901" w:rsidR="00927158" w:rsidRPr="000E3A50" w:rsidRDefault="00927158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Los funcionarios de la administración pública estatal y federal serán invitados </w:t>
      </w:r>
      <w:r w:rsidR="00A57A9A" w:rsidRPr="000E3A50">
        <w:rPr>
          <w:rFonts w:asciiTheme="majorHAnsi" w:hAnsiTheme="majorHAnsi"/>
        </w:rPr>
        <w:t xml:space="preserve">a participar y sumarse a los esfuerzos de certificación de playas que se estén realizando. </w:t>
      </w:r>
    </w:p>
    <w:p w14:paraId="1C61D1A6" w14:textId="77777777" w:rsidR="008B477B" w:rsidRPr="000E3A50" w:rsidRDefault="008B477B" w:rsidP="00E336B5">
      <w:pPr>
        <w:spacing w:before="160"/>
        <w:jc w:val="both"/>
        <w:rPr>
          <w:rFonts w:asciiTheme="majorHAnsi" w:hAnsiTheme="majorHAnsi"/>
        </w:rPr>
      </w:pPr>
    </w:p>
    <w:p w14:paraId="7BD9DD86" w14:textId="1FBC2F62" w:rsidR="008B477B" w:rsidRPr="000E3A50" w:rsidRDefault="008B477B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B34EF8" w:rsidRPr="000E3A50">
        <w:rPr>
          <w:rFonts w:asciiTheme="majorHAnsi" w:hAnsiTheme="majorHAnsi"/>
          <w:b/>
          <w:bCs/>
        </w:rPr>
        <w:t>4</w:t>
      </w:r>
      <w:r w:rsidR="00F93506" w:rsidRPr="000E3A50">
        <w:rPr>
          <w:rFonts w:asciiTheme="majorHAnsi" w:hAnsiTheme="majorHAnsi"/>
          <w:b/>
          <w:bCs/>
        </w:rPr>
        <w:t>8</w:t>
      </w:r>
      <w:r w:rsidRPr="000E3A50">
        <w:rPr>
          <w:rFonts w:asciiTheme="majorHAnsi" w:hAnsiTheme="majorHAnsi"/>
        </w:rPr>
        <w:t xml:space="preserve">. En materia de residuos, </w:t>
      </w:r>
      <w:r w:rsidR="00927158" w:rsidRPr="000E3A50">
        <w:rPr>
          <w:rFonts w:asciiTheme="majorHAnsi" w:hAnsiTheme="majorHAnsi"/>
        </w:rPr>
        <w:t xml:space="preserve">las tareas y responsabilidades quedarán especificadas en el PGIRP. </w:t>
      </w:r>
      <w:r w:rsidR="00A57A9A" w:rsidRPr="000E3A50">
        <w:rPr>
          <w:rFonts w:asciiTheme="majorHAnsi" w:hAnsiTheme="majorHAnsi"/>
        </w:rPr>
        <w:t xml:space="preserve">Procurando la inclusión de asociaciones que se dediquen a la recuperación de residuos valorizables. </w:t>
      </w:r>
    </w:p>
    <w:p w14:paraId="4A212F73" w14:textId="77777777" w:rsidR="00A57A9A" w:rsidRPr="000E3A50" w:rsidRDefault="00A57A9A" w:rsidP="00E336B5">
      <w:pPr>
        <w:spacing w:before="160"/>
        <w:jc w:val="both"/>
        <w:rPr>
          <w:rFonts w:asciiTheme="majorHAnsi" w:hAnsiTheme="majorHAnsi"/>
        </w:rPr>
      </w:pPr>
    </w:p>
    <w:p w14:paraId="30C5E903" w14:textId="5421BF6C" w:rsidR="00A57A9A" w:rsidRPr="000E3A50" w:rsidRDefault="00A57A9A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 xml:space="preserve">La información de los residuos que se recuperen deberá integrarse a los sistemas de información existentes y al Sistema de Información de Playas. </w:t>
      </w:r>
    </w:p>
    <w:p w14:paraId="0CC1B055" w14:textId="77777777" w:rsidR="007640BC" w:rsidRPr="000E3A50" w:rsidRDefault="007640BC" w:rsidP="00E336B5">
      <w:pPr>
        <w:spacing w:before="160"/>
        <w:jc w:val="both"/>
        <w:rPr>
          <w:rFonts w:asciiTheme="majorHAnsi" w:hAnsiTheme="majorHAnsi"/>
        </w:rPr>
      </w:pPr>
    </w:p>
    <w:p w14:paraId="1C4CCCD1" w14:textId="117275B5" w:rsidR="00A57A9A" w:rsidRPr="000E3A50" w:rsidRDefault="00A57A9A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F93506" w:rsidRPr="000E3A50">
        <w:rPr>
          <w:rFonts w:asciiTheme="majorHAnsi" w:hAnsiTheme="majorHAnsi"/>
          <w:b/>
          <w:bCs/>
        </w:rPr>
        <w:t>49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Los </w:t>
      </w:r>
      <w:r w:rsidR="00B34EF8" w:rsidRPr="000E3A50">
        <w:rPr>
          <w:rFonts w:asciiTheme="majorHAnsi" w:hAnsiTheme="majorHAnsi"/>
        </w:rPr>
        <w:t>prestadores de servicios</w:t>
      </w:r>
      <w:r w:rsidRPr="000E3A50">
        <w:rPr>
          <w:rFonts w:asciiTheme="majorHAnsi" w:hAnsiTheme="majorHAnsi"/>
        </w:rPr>
        <w:t xml:space="preserve">, las instituciones de educación, la comunidad, las dependencias y entidades municipales participarán en las limpiezas de playas que se programen. </w:t>
      </w:r>
    </w:p>
    <w:p w14:paraId="1C3B50B7" w14:textId="77777777" w:rsidR="00A57A9A" w:rsidRPr="000E3A50" w:rsidRDefault="00A57A9A" w:rsidP="00E336B5">
      <w:pPr>
        <w:spacing w:before="160"/>
        <w:jc w:val="both"/>
        <w:rPr>
          <w:rFonts w:asciiTheme="majorHAnsi" w:hAnsiTheme="majorHAnsi"/>
        </w:rPr>
      </w:pPr>
    </w:p>
    <w:p w14:paraId="12037B8D" w14:textId="6F1A4F95" w:rsidR="00A57A9A" w:rsidRPr="000E3A50" w:rsidRDefault="00A57A9A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Baj</w:t>
      </w:r>
      <w:r w:rsidR="00BE0EBD" w:rsidRPr="000E3A50">
        <w:rPr>
          <w:rFonts w:asciiTheme="majorHAnsi" w:hAnsiTheme="majorHAnsi"/>
        </w:rPr>
        <w:t>o</w:t>
      </w:r>
      <w:r w:rsidRPr="000E3A50">
        <w:rPr>
          <w:rFonts w:asciiTheme="majorHAnsi" w:hAnsiTheme="majorHAnsi"/>
        </w:rPr>
        <w:t xml:space="preserve"> la premisa que la responsabilidad de mantener en condiciones óptimas la playa corresponde a todos los actores que convivan en la playa y los territorios adyacentes.</w:t>
      </w:r>
    </w:p>
    <w:p w14:paraId="5948327E" w14:textId="77777777" w:rsidR="007F7093" w:rsidRPr="000E3A50" w:rsidRDefault="007F7093" w:rsidP="00E336B5">
      <w:pPr>
        <w:spacing w:before="160"/>
        <w:jc w:val="both"/>
        <w:rPr>
          <w:rFonts w:asciiTheme="majorHAnsi" w:hAnsiTheme="majorHAnsi"/>
        </w:rPr>
      </w:pPr>
    </w:p>
    <w:p w14:paraId="3524FF87" w14:textId="71109ED0" w:rsidR="007640BC" w:rsidRPr="000E3A50" w:rsidRDefault="007F7093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 xml:space="preserve">Artículo </w:t>
      </w:r>
      <w:r w:rsidR="00B34EF8" w:rsidRPr="000E3A50">
        <w:rPr>
          <w:rFonts w:asciiTheme="majorHAnsi" w:hAnsiTheme="majorHAnsi"/>
          <w:b/>
          <w:bCs/>
        </w:rPr>
        <w:t>5</w:t>
      </w:r>
      <w:r w:rsidR="00F93506" w:rsidRPr="000E3A50">
        <w:rPr>
          <w:rFonts w:asciiTheme="majorHAnsi" w:hAnsiTheme="majorHAnsi"/>
          <w:b/>
          <w:bCs/>
        </w:rPr>
        <w:t>0</w:t>
      </w:r>
      <w:r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El CPL en colaboración con los demás comités de playas limpias del estado,</w:t>
      </w:r>
      <w:r w:rsidR="00057FD7" w:rsidRPr="000E3A50">
        <w:rPr>
          <w:rFonts w:asciiTheme="majorHAnsi" w:hAnsiTheme="majorHAnsi"/>
        </w:rPr>
        <w:t xml:space="preserve"> bajo la coordinación del CC,</w:t>
      </w:r>
      <w:r w:rsidRPr="000E3A50">
        <w:rPr>
          <w:rFonts w:asciiTheme="majorHAnsi" w:hAnsiTheme="majorHAnsi"/>
        </w:rPr>
        <w:t xml:space="preserve"> promoverán acciones para la gestión integral de residuos de playa de la región con la finalidad de contribuir a su prevención y aprovechamiento.</w:t>
      </w:r>
    </w:p>
    <w:p w14:paraId="33E22BE8" w14:textId="482526A4" w:rsidR="00A02735" w:rsidRPr="000E3A50" w:rsidRDefault="00A02735" w:rsidP="00E336B5">
      <w:pPr>
        <w:spacing w:before="160"/>
        <w:jc w:val="center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lastRenderedPageBreak/>
        <w:t>TRANSITORIOS</w:t>
      </w:r>
    </w:p>
    <w:p w14:paraId="0C4ABC00" w14:textId="77777777" w:rsidR="00377298" w:rsidRPr="000E3A50" w:rsidRDefault="00377298" w:rsidP="00E336B5">
      <w:pPr>
        <w:spacing w:before="160"/>
        <w:jc w:val="both"/>
        <w:rPr>
          <w:rFonts w:asciiTheme="majorHAnsi" w:hAnsiTheme="majorHAnsi"/>
        </w:rPr>
      </w:pPr>
    </w:p>
    <w:p w14:paraId="06BB2A8B" w14:textId="4C70FD18" w:rsidR="00A02735" w:rsidRPr="000E3A50" w:rsidRDefault="00A36A9E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 Primero</w:t>
      </w:r>
      <w:r w:rsidR="00A02735" w:rsidRPr="000E3A50">
        <w:rPr>
          <w:rFonts w:asciiTheme="majorHAnsi" w:hAnsiTheme="majorHAnsi"/>
          <w:b/>
          <w:bCs/>
        </w:rPr>
        <w:t>.</w:t>
      </w:r>
      <w:r w:rsidRPr="000E3A50">
        <w:rPr>
          <w:rFonts w:asciiTheme="majorHAnsi" w:hAnsiTheme="majorHAnsi"/>
        </w:rPr>
        <w:t xml:space="preserve"> </w:t>
      </w:r>
      <w:r w:rsidR="00A02735" w:rsidRPr="000E3A50">
        <w:rPr>
          <w:rFonts w:asciiTheme="majorHAnsi" w:hAnsiTheme="majorHAnsi"/>
        </w:rPr>
        <w:t xml:space="preserve">El presente Reglamento entrará en vigor al día siguiente de su </w:t>
      </w:r>
    </w:p>
    <w:p w14:paraId="078C5E90" w14:textId="1E20F3A0" w:rsidR="00A36A9E" w:rsidRPr="000E3A50" w:rsidRDefault="00632E3D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</w:rPr>
        <w:t>p</w:t>
      </w:r>
      <w:r w:rsidR="00A02735" w:rsidRPr="000E3A50">
        <w:rPr>
          <w:rFonts w:asciiTheme="majorHAnsi" w:hAnsiTheme="majorHAnsi"/>
        </w:rPr>
        <w:t>ublicación</w:t>
      </w:r>
      <w:r w:rsidR="00377298" w:rsidRPr="000E3A50">
        <w:rPr>
          <w:rFonts w:asciiTheme="majorHAnsi" w:hAnsiTheme="majorHAnsi"/>
        </w:rPr>
        <w:t xml:space="preserve"> en </w:t>
      </w:r>
      <w:r w:rsidRPr="000E3A50">
        <w:rPr>
          <w:rFonts w:asciiTheme="majorHAnsi" w:hAnsiTheme="majorHAnsi"/>
        </w:rPr>
        <w:t xml:space="preserve">la Gaceta Municipal de </w:t>
      </w:r>
      <w:r w:rsidR="00922300" w:rsidRPr="000E3A50">
        <w:rPr>
          <w:rFonts w:asciiTheme="majorHAnsi" w:hAnsiTheme="majorHAnsi"/>
        </w:rPr>
        <w:t>___</w:t>
      </w:r>
      <w:r w:rsidRPr="000E3A50">
        <w:rPr>
          <w:rFonts w:asciiTheme="majorHAnsi" w:hAnsiTheme="majorHAnsi"/>
        </w:rPr>
        <w:t>.</w:t>
      </w:r>
    </w:p>
    <w:p w14:paraId="08D2263D" w14:textId="77777777" w:rsidR="00FB6E2B" w:rsidRPr="000E3A50" w:rsidRDefault="00FB6E2B" w:rsidP="00E336B5">
      <w:pPr>
        <w:spacing w:before="160"/>
        <w:jc w:val="both"/>
        <w:rPr>
          <w:rFonts w:asciiTheme="majorHAnsi" w:hAnsiTheme="majorHAnsi"/>
          <w:b/>
          <w:bCs/>
        </w:rPr>
      </w:pPr>
    </w:p>
    <w:p w14:paraId="7B6B006A" w14:textId="77777777" w:rsidR="00160378" w:rsidRPr="000E3A50" w:rsidRDefault="00A36A9E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 Segundo.</w:t>
      </w:r>
      <w:r w:rsidRPr="000E3A50">
        <w:rPr>
          <w:rFonts w:asciiTheme="majorHAnsi" w:hAnsiTheme="majorHAnsi"/>
        </w:rPr>
        <w:t xml:space="preserve"> </w:t>
      </w:r>
      <w:r w:rsidR="00A02735" w:rsidRPr="000E3A50">
        <w:rPr>
          <w:rFonts w:asciiTheme="majorHAnsi" w:hAnsiTheme="majorHAnsi"/>
        </w:rPr>
        <w:t>Los manuales de organización</w:t>
      </w:r>
      <w:r w:rsidRPr="000E3A50">
        <w:rPr>
          <w:rFonts w:asciiTheme="majorHAnsi" w:hAnsiTheme="majorHAnsi"/>
        </w:rPr>
        <w:t xml:space="preserve"> y </w:t>
      </w:r>
      <w:r w:rsidR="00A02735" w:rsidRPr="000E3A50">
        <w:rPr>
          <w:rFonts w:asciiTheme="majorHAnsi" w:hAnsiTheme="majorHAnsi"/>
        </w:rPr>
        <w:t xml:space="preserve">de procedimientos </w:t>
      </w:r>
      <w:r w:rsidR="00160378" w:rsidRPr="000E3A50">
        <w:rPr>
          <w:rFonts w:asciiTheme="majorHAnsi" w:hAnsiTheme="majorHAnsi"/>
        </w:rPr>
        <w:t xml:space="preserve">del CPL deberán ser actualizados con las funciones previstas en este Reglamento. </w:t>
      </w:r>
    </w:p>
    <w:p w14:paraId="5A9FD88F" w14:textId="77777777" w:rsidR="0096305A" w:rsidRPr="000E3A50" w:rsidRDefault="0096305A" w:rsidP="00E336B5">
      <w:pPr>
        <w:spacing w:before="160"/>
        <w:jc w:val="both"/>
        <w:rPr>
          <w:rFonts w:asciiTheme="majorHAnsi" w:hAnsiTheme="majorHAnsi"/>
        </w:rPr>
      </w:pPr>
    </w:p>
    <w:p w14:paraId="6DF509EA" w14:textId="5C19F403" w:rsidR="004D0D17" w:rsidRDefault="0096305A" w:rsidP="00E336B5">
      <w:pPr>
        <w:spacing w:before="160"/>
        <w:jc w:val="both"/>
        <w:rPr>
          <w:rFonts w:asciiTheme="majorHAnsi" w:hAnsiTheme="majorHAnsi"/>
        </w:rPr>
      </w:pPr>
      <w:r w:rsidRPr="000E3A50">
        <w:rPr>
          <w:rFonts w:asciiTheme="majorHAnsi" w:hAnsiTheme="majorHAnsi"/>
          <w:b/>
          <w:bCs/>
        </w:rPr>
        <w:t>Artículo Tercero</w:t>
      </w:r>
      <w:r w:rsidRPr="000E3A50">
        <w:rPr>
          <w:rFonts w:asciiTheme="majorHAnsi" w:hAnsiTheme="majorHAnsi"/>
        </w:rPr>
        <w:t xml:space="preserve">. </w:t>
      </w:r>
      <w:r w:rsidR="004D0D17" w:rsidRPr="000E3A50">
        <w:rPr>
          <w:rFonts w:asciiTheme="majorHAnsi" w:hAnsiTheme="majorHAnsi"/>
        </w:rPr>
        <w:t>El S</w:t>
      </w:r>
      <w:r w:rsidRPr="000E3A50">
        <w:rPr>
          <w:rFonts w:asciiTheme="majorHAnsi" w:hAnsiTheme="majorHAnsi"/>
        </w:rPr>
        <w:t xml:space="preserve">istema Información de Playas </w:t>
      </w:r>
      <w:r w:rsidR="007640BC" w:rsidRPr="000E3A50">
        <w:rPr>
          <w:rFonts w:asciiTheme="majorHAnsi" w:hAnsiTheme="majorHAnsi"/>
        </w:rPr>
        <w:t>s</w:t>
      </w:r>
      <w:r w:rsidR="004D0D17" w:rsidRPr="000E3A50">
        <w:rPr>
          <w:rFonts w:asciiTheme="majorHAnsi" w:hAnsiTheme="majorHAnsi"/>
        </w:rPr>
        <w:t>e integrará con las herramientas actuales del CPL y podrá digitalizarse en función de los recursos con los que se cuenten a futuro.</w:t>
      </w:r>
    </w:p>
    <w:sectPr w:rsidR="004D0D17">
      <w:footerReference w:type="default" r:id="rId10"/>
      <w:footerReference w:type="first" r:id="rId11"/>
      <w:pgSz w:w="12240" w:h="15840"/>
      <w:pgMar w:top="1417" w:right="1701" w:bottom="1701" w:left="1701" w:header="708" w:footer="102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12B1" w14:textId="77777777" w:rsidR="008A6909" w:rsidRDefault="008A6909">
      <w:pPr>
        <w:spacing w:after="0" w:line="240" w:lineRule="auto"/>
      </w:pPr>
      <w:r>
        <w:separator/>
      </w:r>
    </w:p>
  </w:endnote>
  <w:endnote w:type="continuationSeparator" w:id="0">
    <w:p w14:paraId="11F0C9E1" w14:textId="77777777" w:rsidR="008A6909" w:rsidRDefault="008A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 Condensed Light">
    <w:charset w:val="00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5" w14:textId="7476325C" w:rsidR="00D5476C" w:rsidRDefault="00007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fldChar w:fldCharType="begin"/>
    </w:r>
    <w:r>
      <w:rPr>
        <w:color w:val="595959"/>
        <w:sz w:val="20"/>
        <w:szCs w:val="20"/>
      </w:rPr>
      <w:instrText>PAGE</w:instrText>
    </w:r>
    <w:r>
      <w:rPr>
        <w:color w:val="595959"/>
        <w:sz w:val="20"/>
        <w:szCs w:val="20"/>
      </w:rPr>
      <w:fldChar w:fldCharType="separate"/>
    </w:r>
    <w:r w:rsidR="007601BE">
      <w:rPr>
        <w:noProof/>
        <w:color w:val="595959"/>
        <w:sz w:val="20"/>
        <w:szCs w:val="20"/>
      </w:rPr>
      <w:t>1</w:t>
    </w:r>
    <w:r>
      <w:rPr>
        <w:color w:val="595959"/>
        <w:sz w:val="20"/>
        <w:szCs w:val="20"/>
      </w:rPr>
      <w:fldChar w:fldCharType="end"/>
    </w:r>
    <w:r w:rsidR="009B6F3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C71658" wp14:editId="703676BD">
              <wp:simplePos x="0" y="0"/>
              <wp:positionH relativeFrom="column">
                <wp:posOffset>12700</wp:posOffset>
              </wp:positionH>
              <wp:positionV relativeFrom="paragraph">
                <wp:posOffset>0</wp:posOffset>
              </wp:positionV>
              <wp:extent cx="1238250" cy="243840"/>
              <wp:effectExtent l="0" t="0" r="0" b="0"/>
              <wp:wrapNone/>
              <wp:docPr id="167088817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38250" cy="243840"/>
                        <a:chOff x="4726875" y="3658075"/>
                        <a:chExt cx="1238250" cy="243850"/>
                      </a:xfrm>
                    </wpg:grpSpPr>
                    <wpg:grpSp>
                      <wpg:cNvPr id="1627121626" name="Grupo 1914674123"/>
                      <wpg:cNvGrpSpPr/>
                      <wpg:grpSpPr>
                        <a:xfrm>
                          <a:off x="4726875" y="3658080"/>
                          <a:ext cx="1238250" cy="243840"/>
                          <a:chOff x="4726875" y="3658075"/>
                          <a:chExt cx="1238250" cy="243850"/>
                        </a:xfrm>
                      </wpg:grpSpPr>
                      <wps:wsp>
                        <wps:cNvPr id="1044132548" name="Rectángulo 1255147609"/>
                        <wps:cNvSpPr/>
                        <wps:spPr>
                          <a:xfrm>
                            <a:off x="4726875" y="3658075"/>
                            <a:ext cx="1238250" cy="24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84E0C4" w14:textId="77777777" w:rsidR="00D5476C" w:rsidRDefault="00D5476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2225987" name="Grupo 550876073"/>
                        <wpg:cNvGrpSpPr/>
                        <wpg:grpSpPr>
                          <a:xfrm>
                            <a:off x="4726875" y="3658080"/>
                            <a:ext cx="1238250" cy="243840"/>
                            <a:chOff x="0" y="0"/>
                            <a:chExt cx="1238250" cy="243840"/>
                          </a:xfrm>
                        </wpg:grpSpPr>
                        <wps:wsp>
                          <wps:cNvPr id="1167131073" name="Rectángulo 1765725619"/>
                          <wps:cNvSpPr/>
                          <wps:spPr>
                            <a:xfrm>
                              <a:off x="0" y="0"/>
                              <a:ext cx="1238250" cy="24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E432A2" w14:textId="77777777" w:rsidR="00D5476C" w:rsidRDefault="00D547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2855472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04825" y="9525"/>
                              <a:ext cx="73342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12322408" name="Shape 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98450" cy="243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71658" id="Grupo 1" o:spid="_x0000_s1027" style="position:absolute;left:0;text-align:left;margin-left:1pt;margin-top:0;width:97.5pt;height:19.2pt;z-index:251658240" coordorigin="47268,36580" coordsize="12382,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2Mb4gMAAN4NAAAOAAAAZHJzL2Uyb0RvYy54bWzUV9tu4zYQfS/QfyD0&#10;vrFE62YhzmLRNMECaRtkW/SZpiiLWElkScp29m/6Lf2xDklJduy4l11kLw82SIoanhmeOTO6fL1r&#10;G7RhSnPRLYPoIgwQ66goebdeBr/9evMqD5A2pCtJIzq2DB6ZDl5fff/d5VYWDItaNCVTCIx0utjK&#10;ZVAbI4vZTNOatURfCMk6eFgJ1RIDU7WelYpswXrbzHAYprOtUKVUgjKtYfXaPwyunP2qYtT8UlWa&#10;GdQsA8Bm3L9y/yv7P7u6JMVaEVlzOsAgH4GiJbyDQydT18QQ1Ct+YqrlVAktKnNBRTsTVcUpcz6A&#10;N1F45M2tEr10vqyL7VpOYYLQHsXpo83Snze3Sr6T98qjh+GdoO81xGW2levi8Lmdr/ebd5Vq7Uvg&#10;BNq5iD5OEWU7gygsRnie4wQCT+EZjud5PISc1nAv9rU4w2meJQGCDfM0yUMYu0uh9Y/njIBBi48U&#10;HoIDOgGbUFoOOAfuFeIlYElxFmH4TwPUkRbIeKt6KVC0iOI0iwGqtfrU6WFhMj4eOXl9Aj8fHPyi&#10;EYBc0nu66E+jy7uaSOZYqC0dxmiGcRzNcRJDgvtoPkCy/fVnt+4biClOkijO0nDhY+retCxzAdWF&#10;Hgh3xKGTaI5kOBvNIyqQQiptbplokR0sAwWgXGKSzZ02njXjFkveTtzwpoF1UjTdkwWgl10Bco1w&#10;7cjsVrvBh5UoHyEYWtIbDmfdEW3uiQL1iAK0BUVZBvqPnigWoOZtB3cANMPAc3M4UYeT1eGEdLQW&#10;IFTUqAD5yQ/GCZdH+aY3ouLOI4vLgxngwuV7IjveTpweby7GGCeLPBsvzqdBkoQ5XFj2hbIANGIv&#10;H/+Q+15Azub+52B+lGbRPLKReo75WZpkOEmj/8f8J+6fZTvwx1N4zJuRyi/Idq+dYxp/5aSXnBbw&#10;GyoljE6k7987CnjL9DZtfVfS/icbLVHve/kKirokhq94w82ja1BAfCyobnPPqS2ydrJXURxhnCcJ&#10;6N7IJae2KLXxHrfaF+GCWcXUA2vA/IY9MM0/QAXzhfDkgFXDpdU1pIT5nZvaGbXCZLXDPhx8Az05&#10;aiSeCY9vUq4F7VvWGd91KYdDdLrmUgdIFaxdMaix6m3pDyGNrMlPorzhVi4hXe2p9nStqC0UsAhj&#10;o5ihtd1gXRhRe8/PlIgkjKGjcGKxSHw+kGJMmGw+dxrruo1wAZL20vlicXukzgWYevQw+GZICA0Q&#10;nmMch1Mp9yTMvl0SYl/zX4qEz6o1XuTxaas7VaoXaE2eI9++GXbNwNCxD2P4iHDJOHzw2K+Uw7nb&#10;tf8su/obAAD//wMAUEsDBAoAAAAAAAAAIQBwcvy+cQkAAHEJAAAUAAAAZHJzL21lZGlhL2ltYWdl&#10;MS5wbmeJUE5HDQoaCgAAAA1JSERSAAAATQAAABYIBgAAAIVAEYQAAAABc1JHQgCuzhzpAAAABGdB&#10;TUEAALGPC/xhBQAAAAlwSFlzAAAOwwAADsMBx2+oZAAACQZJREFUWEftmHtwXFUdx6PSCoqDVYsW&#10;pMVHcQhtcUKLMh0VqthKsWMxBWsD1pjsbp40UoWOlBQKCIMNpk2Tze7d+9jNJmmwlhmG0qFgBgbU&#10;wQcwVacjaqsDgk5qKdbQB3X9fO89J9lsWg0Of1iH38xvzr2/9+97Hvfslr1J/wVlMt73J8CbHcf7&#10;Umtr4a2ZjB/Te4k+ZMdxO1w3+KoJPUIDAwOTUyl3ATZ34b8NfhDOELPWcZyzjNkJyfO8+fjanKpl&#10;pVGNoXw+PwX9LfAmY1vEwTr1QC1nGPOQMpnMhdJTe3uJz13YJ1Ip7+Oq35hH1NPTW7Ccy+UL2WzP&#10;CFv5wMAPpGvr7o5NCoLc9r6+gVAv+2L//v6Bgu8HPSZ0SNlsVkXtcF3vn6Mx+/DPF4hVcF3/BThu&#10;zI9Lnuff39vbH+bUiN+vfN8/26hHiAmYEQTZvfm84kc9qEbbl+9nC9Syy3VznzIuAu1qa1dsLzb2&#10;r1H7A+S72LjIyd8/yt4wDagR8THeD0jO8yH49sHBwVN4f1ABZYP+MOPfrD/P/yBBpwkdzqLnBbsF&#10;lOxVlIBSMYqBLnxnPJZOe83GbQxR7EeI+Vf5KIZ8xKyCLxuTEQqCYDp17DGTIT4CD6tO+csvypv9&#10;nev2nSMfaqy0cTUKJPGo7cj4ErtoYZjIdd0KMbM0C8UdCm4Qfp6AX6DoOejmahtpmdLA9lyuNwSA&#10;wu8PgvT5Nga2F/X09MxQ3I6OjtMp4hEBpsTEPIb9o47jryZ5PdvBQfaKCopWRn6ftkJYVBGxNVfZ&#10;hjWqsagJP29MRsiCptpkR61t9PA5z8stjp69I4ojPdv1JvlY0Ezsl/FvgZfzHKfGXuSvykc9I3sO&#10;+w+HySyhrJWzZooEf0ilUh80qpDa29vfbkEz6KeNahwB0GLbZBTP3QgApxp1WaFQeAvFXUeexxgH&#10;4Z8A5lVGHRJb+52As0O5NPvwU8Q7org8D5XWNx4092tGFZ531P5jHQuaSOw8yS1o0er0/qwtHjpA&#10;qpEYceWMgFMdwS1GHRHK+FjQcicELZotf2s6nf4ogWczzqGActnIllgdSmKA24v+/WGQ10FavdRx&#10;WAUzHiL+lQD7tHKbuI3GNKR/BxoTcCa6X0gXNe9ulLwEtJfy+ZKVBKlnm1MxjDginCcIWnSmwTTi&#10;DTHug19G9xyFnydbnneOFuj1t7YOniJ5Ou1ezipMw50l3E2TN8rGEjFvlX9Uj/9kdKa6XZKJ8dne&#10;3d09yZiPA428GVb3CvgbyLdJxnkm3VHO0EXymRho/uqinoeNOCIErws02doGdC7x5eKjkCmXLUU+&#10;MQra6Dbm/aatW7cV+vq2hGy/ivLXKjJmYS4AerYI+PAMYvtwPvlHoyaD/blcriJ0gCxokU5n3+jX&#10;UDIBplXL5LQblwmBRsyY/ZiJjTgiBBMGLbLxn6aItfjdxrhehytFTJUt/lvVsJn1nayId0jO6rhW&#10;fsh+yvgkdrvViGn057IRAcgVvA+bWg5wz1vY2to6WVcNavij6jSNrDEu40AD9BcZ9eU3W8t7Xiuv&#10;eHVODDTvHvWsOvk4/MWII8J5wmeamf0TfghIcIPslAi7YccJLpGcL/DbBKBi6Zl4bUXgDobOED6b&#10;bKHIuQp5PwOQJyKg/f0WaOx+CZjh1i/dngDUxHhvFEfb0nuhFJRi0PB9kfcx+mQyOY0cvxUu+oi4&#10;bvaHRhURzm8YaI6T+xhfviEbj6vGM/Bl9natKwmN1xLjoAAwjYaX3GQyN43n38vXNqTtq60stmBG&#10;gAbDgHOp/Mafaf5yrUzs/qQY8kMefjUtla40tu5MyYl5KlegT1LfDulMPu5vJfdDnCe8PWWHzW8A&#10;ot0e5hzyKYq8zpjrYrqGcy60VUx+LXABdh8jxgMA+hTyQ9JFVwBvBwW9W34AcdVo495hmn8cfpj3&#10;nWKeH2HcJ1/Vwpa5V37FoBEf/+jrSYy1Uf5wEg5S8+clF1nQzAeCrawrkPuQcvI+FASKFZijIMgJ&#10;A+MaEcqEEkYzEuzZvNkNb82WItD8h/L5/hEgFMxy6c8onR0k34DtUcUVF9truUsmEBwnuhSLyLHN&#10;2lDTj3RfM6oR0tfW2vh+bpeuNL29zlnk2iNZNPGZr8uWcSpg7LZ3NGwet2csE7XM9qJReq1qsXCI&#10;JiB4zXEy/eR4j3zGEGivpOBXmJm/U9QzXV1jf9+ZXwT30eSrcNHPr+P/jBK1tg5Mpuil6B+FOTO8&#10;g9jp5xrXFG8X799mhbzXmOvrOIPcv47svGFWa4tRjSEmdaFiYMdPPe8Aq2rBli0hOM9GdYS3++XG&#10;XBNRY3Ij9w6QY4XkxF9iapd9UT/eEONe+GF20DXHm7iQNCPJpDM3mQz42ZSdZc8fS7ohd3W5M7u7&#10;3XnptH9RKXPYz2XmzjXmY0iHvnQ613RHotg5OteMeoSwOwMAKlQHP6wrOjvzU4xqDCleJpO9UHmx&#10;n0fsD2hlJ5PubNUhefFkaGXpZ1oU150HCB+SvLOzc0pxD5bBojyT2TJVecIAJzPV19ef3tjYOJ/x&#10;01VVVcef/f9Ay5YtmxyPxy9dtWrVtFgs9j4j/v+kysrK0xKJxI11dXWrE4n6O+Px+uU0PZ3nG2Kx&#10;ui8KAMBcyfu3AGUmfDG236ytrZ3d0NBQ0dTUNDUebyqvra3/RDxe1w5/l3ibsDsX/yZ8V2gi8L82&#10;Hm+cH3HdamJcg285+WoTiYZx/xf+TxPFX0aTN5vXsuZmAZbYAFiXoGvneRXjHTRdzbiGhtcxrgew&#10;ywHkdp7PgQUOONav5VmgLcF+A7LP8r4On+sZU8ivlFyxE4m6+wCrhvfN6K436U8OopEFNNCmFcXq&#10;WApfIdAYz5acxu9h62KTWMiqaIGvpslNyCuRpRgv4L2DsRleGY8numpq6i9IJBpd9GcC2Hrkd/P8&#10;lWjl1t8M4Ofhk0e2gDzfYbzblHNyUCzWPSmRaKpmxjfSSFVLS8tpNMmWqWvTVqKhJbFY83R0n6FZ&#10;Vkiihufb4PN5rgaU7+HbDBiLeJ8Fo6pbHI83LGVsJ9YirUqe51RXV7+LcT32twJWnOd5PN/JWGXK&#10;eZMmTmVl/wJLU29ZcVX1qgAAAABJRU5ErkJgglBLAwQKAAAAAAAAACEApuTIAQoGAAAKBgAAFAAA&#10;AGRycy9tZWRpYS9pbWFnZTIucG5niVBORw0KGgoAAAANSUhEUgAAADEAAAAoCAMAAABgm+J9AAAD&#10;AFBMVEUAAAC/AAC/AADfAADVABXEABTPABDbAAzTAAvVAAvWAArZCRPRCRLXCBDTBw/VBw7RBw3S&#10;Bg3WBhHVBRDVBRDTBQ/VBQ7WBQ7VBBHWBBDSBBDTBBDWBA/VBA7TAw3WBhDVBg/UBg7UBg7XBg7V&#10;Bg7VBRDVBRDVBQ/VBQ/VBQ7WBRDUBRDWBRDWBA/VBA/UBA7WBA7VBA7TBA7VBhDWBhDVBg/UBg/V&#10;Bg/VBg/WBQ7VBRDVBRDVBQ/WBQ/VBQ7VBRDVBQ/WBQ/WBA/VBA7WBhDVBg/VBQ/VBQ/WBQ/VBQ/V&#10;BQ7WBRDVBQ/VBQ/VBQ/WBQ/WBQ/VBQ/VBQ/VBQ/VBQ/VBQ/VBQ/VBQ/VBQ/VBA/VBA/WBA/VBg/V&#10;BQ/VBQ/WBQ/VBQ/VBQ/VBQ/VBQ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mktWyAAAAY3RSTlMABAgIDA0QFRcYGRsc&#10;ICMkJygsMDE0Nzg8Pj9AREhMUFRYWVlcYGFmaGxvcHB1eHx8foCAg4eJiouPkZOYm5+jpaetsrO3&#10;u72/wcPFx8jKy8zP1tfY29/h4uPk5Ofr7/Hz9/tzUwzrAAACVklEQVR4Xr2Vz28SQRTH3/4AbBFC&#10;S4qtKcguS9KmCTFRjDeTnho9efTgP+fRkx7Vk0fTJjUkNcZ2V2LrD0R+tJi1Fcv63uwM7I67wMlP&#10;wtt5782X2TfzBgDiqD6SIz6qHBCUby3KIZ84RWErLYc4cYqbq3JEEKcoAPyWY/8PhUzeyK0lBt/2&#10;12sAF89Z/HEShk9osHqfTRlzrAPo9U0KZrNlLwWQ8RNJgESSKsmEBdDRQX+Y5U4ylIqmY6twRwii&#10;GYbdw75e3KSB47hp60Y46dN8ygfmbTRn70BfJ2+3AdBubt2dTJww8B9qnmzDAxWPCloNFjz4IWZF&#10;YBlomg5Kl3HwhUd7gRkSqTLZj1iVSm1ywcNSlUEqRTQ2LhHbVxLZCpo/JJhXYVK59icazqfIm2jO&#10;2RJzKqwlNLa/QdMU4wuyRlX0j3yHKUQqwZ+ccZ9VFtA4/LSYYkYLlmiJtl8FKs6AXVFGij8lTLwS&#10;4JxyT/2Oxlhh4xXWY/9QoSVOeBVcoewYCmjVnehtqJHpngtXf7+BnZXcvnTT0fPBos6DGtMhI9Xb&#10;ZS+oZbjgkmcE6WrYx0Y8ed3ljifPJszrUgC/uf1sv+vhsP/qDVrXj6N4xI7JmsxlePyXQlm+4vag&#10;ji87ELc0DtpqxOuQzeHnZyAZSXCDFmlXpt1cBik0PjauomkFkpHgWy09aO3RDb9WRzP8Ks+Q0WFh&#10;O1UqHvdG6SrtwtuZ/wE63MN6lVLJd92DcDoCDYZFUQceyYtfgVw0GpzaGdpVovVy5t6K/4+NQs4b&#10;fP4g2mUqfwFfsoYvV0VRxQAAAABJRU5ErkJgglBLAwQUAAYACAAAACEAuZ+MZd0AAAAFAQAADwAA&#10;AGRycy9kb3ducmV2LnhtbEyPT2vCQBDF74V+h2UKvdVNtH80zURE2p6kUC0Ub2MyJsHsbsiuSfz2&#10;HU/tZXjDG977TbocTaN67nztLEI8iUCxzV1R2xLhe/f+MAflA9mCGmcZ4cIeltntTUpJ4Qb7xf02&#10;lEpCrE8IoQqhTbT2ecWG/MS1bMU7us5QkLUrddHRIOGm0dMoetaGaisNFbW8rjg/bc8G4WOgYTWL&#10;3/rN6bi+7HdPnz+bmBHv78bVK6jAY/g7hiu+oEMmTAd3toVXDcJUPgkIMq/m4kXEAWE2fwSdpfo/&#10;ffY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lhNjG+IDAADeDQAADgAAAAAAAAAAAAAAAAA6AgAAZHJzL2Uyb0RvYy54bWxQSwECLQAKAAAAAAAA&#10;ACEAcHL8vnEJAABxCQAAFAAAAAAAAAAAAAAAAABIBgAAZHJzL21lZGlhL2ltYWdlMS5wbmdQSwEC&#10;LQAKAAAAAAAAACEApuTIAQoGAAAKBgAAFAAAAAAAAAAAAAAAAADrDwAAZHJzL21lZGlhL2ltYWdl&#10;Mi5wbmdQSwECLQAUAAYACAAAACEAuZ+MZd0AAAAFAQAADwAAAAAAAAAAAAAAAAAnFgAAZHJzL2Rv&#10;d25yZXYueG1sUEsBAi0AFAAGAAgAAAAhAC5s8ADFAAAApQEAABkAAAAAAAAAAAAAAAAAMRcAAGRy&#10;cy9fcmVscy9lMm9Eb2MueG1sLnJlbHNQSwUGAAAAAAcABwC+AQAALRgAAAAA&#10;">
              <v:group id="Grupo 1914674123" o:spid="_x0000_s1028" style="position:absolute;left:47268;top:36580;width:12383;height:2439" coordorigin="47268,36580" coordsize="1238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FSygAAAOMAAAAPAAAAZHJzL2Rvd25yZXYueG1sRE/RasJA&#10;EHwv9B+OFXyrl0SMJXqKSCs+SEEtiG9Lbk2Cub2Quybx771CoS8Du7Mzs7NcD6YWHbWusqwgnkQg&#10;iHOrKy4UfJ8/395BOI+ssbZMCh7kYL16fVlipm3PR+pOvhDBhF2GCkrvm0xKl5dk0E1sQxy4m20N&#10;+jC2hdQt9sHc1DKJolQarDgklNjQtqT8fvoxCnY99ptp/NEd7rft43qefV0OMSk1Hg2bBQhPg/8/&#10;/lPvdXg/TeZxEjCF305hAXL1BAAA//8DAFBLAQItABQABgAIAAAAIQDb4fbL7gAAAIUBAAATAAAA&#10;AAAAAAAAAAAAAAAAAABbQ29udGVudF9UeXBlc10ueG1sUEsBAi0AFAAGAAgAAAAhAFr0LFu/AAAA&#10;FQEAAAsAAAAAAAAAAAAAAAAAHwEAAF9yZWxzLy5yZWxzUEsBAi0AFAAGAAgAAAAhALJy8VLKAAAA&#10;4wAAAA8AAAAAAAAAAAAAAAAABwIAAGRycy9kb3ducmV2LnhtbFBLBQYAAAAAAwADALcAAAD+AgAA&#10;AAA=&#10;">
                <v:rect id="Rectángulo 1255147609" o:spid="_x0000_s1029" style="position:absolute;left:47268;top:36580;width:12383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WuyQAAAOMAAAAPAAAAZHJzL2Rvd25yZXYueG1sRI9BT8Mw&#10;DIXvk/gPkZG4sXSlq6AsmwCBxHYaHT/ANKapaJzShK38e3xA2tF+z+99Xm0m36sjjbELbGAxz0AR&#10;N8F23Bp4P7xc34KKCdliH5gM/FKEzfpitsLKhhO/0bFOrZIQjhUacCkNldaxceQxzsNALNpnGD0m&#10;GcdW2xFPEu57nWdZqT12LA0OB3py1HzVP97AvgiUP+fxsW79nZs+DrvtN5bGXF1OD/egEk3pbP6/&#10;frWCnxXF4iZfFgItP8kC9PoPAAD//wMAUEsBAi0AFAAGAAgAAAAhANvh9svuAAAAhQEAABMAAAAA&#10;AAAAAAAAAAAAAAAAAFtDb250ZW50X1R5cGVzXS54bWxQSwECLQAUAAYACAAAACEAWvQsW78AAAAV&#10;AQAACwAAAAAAAAAAAAAAAAAfAQAAX3JlbHMvLnJlbHNQSwECLQAUAAYACAAAACEAGE4VrskAAADj&#10;AAAADwAAAAAAAAAAAAAAAAAHAgAAZHJzL2Rvd25yZXYueG1sUEsFBgAAAAADAAMAtwAAAP0CAAAA&#10;AA==&#10;" filled="f" stroked="f">
                  <v:textbox inset="2.53958mm,2.53958mm,2.53958mm,2.53958mm">
                    <w:txbxContent>
                      <w:p w14:paraId="2484E0C4" w14:textId="77777777" w:rsidR="00D5476C" w:rsidRDefault="00D5476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550876073" o:spid="_x0000_s1030" style="position:absolute;left:47268;top:36580;width:12383;height:2439" coordsize="1238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YhyAAAAOIAAAAPAAAAZHJzL2Rvd25yZXYueG1sRE/LasJA&#10;FN0X+g/DLXRXJ0lr1dRRRLR0IQUfIO4umWsSzNwJmWkS/94RhC4P5z2d96YSLTWutKwgHkQgiDOr&#10;S84VHPbrtzEI55E1VpZJwZUczGfPT1NMte14S+3O5yKEsEtRQeF9nUrpsoIMuoGtiQN3to1BH2CT&#10;S91gF8JNJZMo+pQGSw4NBda0LCi77P6Mgu8Ou8V7vGo3l/PyetoPf4+bmJR6fekXXyA89f5f/HD/&#10;6DD/I0mS4WQ8gvulgEHObgAAAP//AwBQSwECLQAUAAYACAAAACEA2+H2y+4AAACFAQAAEwAAAAAA&#10;AAAAAAAAAAAAAAAAW0NvbnRlbnRfVHlwZXNdLnhtbFBLAQItABQABgAIAAAAIQBa9CxbvwAAABUB&#10;AAALAAAAAAAAAAAAAAAAAB8BAABfcmVscy8ucmVsc1BLAQItABQABgAIAAAAIQClCIYhyAAAAOIA&#10;AAAPAAAAAAAAAAAAAAAAAAcCAABkcnMvZG93bnJldi54bWxQSwUGAAAAAAMAAwC3AAAA/AIAAAAA&#10;">
                  <v:rect id="Rectángulo 1765725619" o:spid="_x0000_s1031" style="position:absolute;width:12382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YMxwAAAOMAAAAPAAAAZHJzL2Rvd25yZXYueG1sRE9fT8Iw&#10;EH834Ts0Z+KbdBtmwKQQMJqgTzD4AMd6rovrdawVxre3JiY+3u//LVaDbcWFet84VpCOExDEldMN&#10;1wqOh7fHGQgfkDW2jknBjTyslqO7BRbaXXlPlzLUIoawL1CBCaErpPSVIYt+7DriyH263mKIZ19L&#10;3eM1httWZkmSS4sNxwaDHb0Yqr7Kb6tg9+Qoe838pqzt3Aynw8f7GXOlHu6H9TOIQEP4F/+5tzrO&#10;T/NpOkmT6QR+f4oAyOUPAAAA//8DAFBLAQItABQABgAIAAAAIQDb4fbL7gAAAIUBAAATAAAAAAAA&#10;AAAAAAAAAAAAAABbQ29udGVudF9UeXBlc10ueG1sUEsBAi0AFAAGAAgAAAAhAFr0LFu/AAAAFQEA&#10;AAsAAAAAAAAAAAAAAAAAHwEAAF9yZWxzLy5yZWxzUEsBAi0AFAAGAAgAAAAhABlixgz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0E432A2" w14:textId="77777777" w:rsidR="00D5476C" w:rsidRDefault="00D547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2" type="#_x0000_t75" style="position:absolute;left:5048;top:95;width:7334;height:20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2RyQAAAOMAAAAPAAAAZHJzL2Rvd25yZXYueG1sRI9RS8Mw&#10;FIXfBf9DuAPfXLpo3ajLRhEE2ZNO2fOluW3KmpuSZF3990YQfDycc77D2e5nN4iJQuw9a1gtCxDE&#10;jTc9dxq+Pl/vNyBiQjY4eCYN3xRhv7u92WJl/JU/aDqmTmQIxwo12JTGSsrYWHIYl34kzl7rg8OU&#10;ZeikCXjNcDdIVRRP0mHPecHiSC+WmvPx4jQcHt7boT7hoQ6Xvi2bem2nU9D6bjHXzyASzek//Nd+&#10;MxrUSqlNWT6uFfx+yn9A7n4AAAD//wMAUEsBAi0AFAAGAAgAAAAhANvh9svuAAAAhQEAABMAAAAA&#10;AAAAAAAAAAAAAAAAAFtDb250ZW50X1R5cGVzXS54bWxQSwECLQAUAAYACAAAACEAWvQsW78AAAAV&#10;AQAACwAAAAAAAAAAAAAAAAAfAQAAX3JlbHMvLnJlbHNQSwECLQAUAAYACAAAACEA0SP9kckAAADj&#10;AAAADwAAAAAAAAAAAAAAAAAHAgAAZHJzL2Rvd25yZXYueG1sUEsFBgAAAAADAAMAtwAAAP0CAAAA&#10;AA==&#10;">
                    <v:imagedata r:id="rId3" o:title=""/>
                  </v:shape>
                  <v:shape id="Shape 7" o:spid="_x0000_s1033" type="#_x0000_t75" style="position:absolute;width:2984;height:2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jCywAAAOMAAAAPAAAAZHJzL2Rvd25yZXYueG1sRI/NTgMx&#10;DITvSH2HyEjcaLZL1Z+ladVWQgKJS38ewGzczYqNs0pCu/D0+IDE0Z7xzOfVZvCdulJMbWADk3EB&#10;irgOtuXGwPn08rgAlTKyxS4wGfimBJv16G6FlQ03PtD1mBslIZwqNOBy7iutU+3IYxqHnli0S4ge&#10;s4yx0TbiTcJ9p8uimGmPLUuDw572jurP45c3EN+Hy75zy9nc7RY/u7dp9M3pw5iH+2H7DCrTkP/N&#10;f9evVvCXk/KpLKeFQMtPsgC9/gUAAP//AwBQSwECLQAUAAYACAAAACEA2+H2y+4AAACFAQAAEwAA&#10;AAAAAAAAAAAAAAAAAAAAW0NvbnRlbnRfVHlwZXNdLnhtbFBLAQItABQABgAIAAAAIQBa9CxbvwAA&#10;ABUBAAALAAAAAAAAAAAAAAAAAB8BAABfcmVscy8ucmVsc1BLAQItABQABgAIAAAAIQAefpjCywAA&#10;AOMAAAAPAAAAAAAAAAAAAAAAAAcCAABkcnMvZG93bnJldi54bWxQSwUGAAAAAAMAAwC3AAAA/wIA&#10;AAAA&#10;">
                    <v:imagedata r:id="rId4" o:title=""/>
                  </v:shape>
                </v:group>
              </v:group>
            </v:group>
          </w:pict>
        </mc:Fallback>
      </mc:AlternateContent>
    </w:r>
  </w:p>
  <w:p w14:paraId="000000E6" w14:textId="77777777" w:rsidR="00D5476C" w:rsidRDefault="00D547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7FA1" w14:textId="565E5AB8" w:rsidR="008A5C7B" w:rsidRDefault="0043373A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27ADBDD" wp14:editId="0B0AE068">
          <wp:simplePos x="0" y="0"/>
          <wp:positionH relativeFrom="column">
            <wp:posOffset>4114800</wp:posOffset>
          </wp:positionH>
          <wp:positionV relativeFrom="paragraph">
            <wp:posOffset>-524510</wp:posOffset>
          </wp:positionV>
          <wp:extent cx="1079500" cy="305435"/>
          <wp:effectExtent l="0" t="0" r="0" b="0"/>
          <wp:wrapSquare wrapText="bothSides" distT="0" distB="0" distL="114300" distR="114300"/>
          <wp:docPr id="1182956372" name="Imagen 11829563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305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A5C7B">
      <w:rPr>
        <w:noProof/>
      </w:rPr>
      <w:drawing>
        <wp:anchor distT="0" distB="0" distL="114300" distR="114300" simplePos="0" relativeHeight="251661312" behindDoc="1" locked="0" layoutInCell="1" allowOverlap="1" wp14:anchorId="62EA425A" wp14:editId="64FDD98A">
          <wp:simplePos x="0" y="0"/>
          <wp:positionH relativeFrom="margin">
            <wp:posOffset>205740</wp:posOffset>
          </wp:positionH>
          <wp:positionV relativeFrom="paragraph">
            <wp:posOffset>-869950</wp:posOffset>
          </wp:positionV>
          <wp:extent cx="3467100" cy="1158240"/>
          <wp:effectExtent l="0" t="0" r="0" b="3810"/>
          <wp:wrapTopAndBottom/>
          <wp:docPr id="754625787" name="Imagen 754625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5C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D331" w14:textId="77777777" w:rsidR="008A6909" w:rsidRDefault="008A6909">
      <w:pPr>
        <w:spacing w:after="0" w:line="240" w:lineRule="auto"/>
      </w:pPr>
      <w:r>
        <w:separator/>
      </w:r>
    </w:p>
  </w:footnote>
  <w:footnote w:type="continuationSeparator" w:id="0">
    <w:p w14:paraId="08761E7E" w14:textId="77777777" w:rsidR="008A6909" w:rsidRDefault="008A6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3CD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4477A"/>
    <w:multiLevelType w:val="hybridMultilevel"/>
    <w:tmpl w:val="45BCC134"/>
    <w:lvl w:ilvl="0" w:tplc="ADCAC8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740EDBD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FB6"/>
    <w:multiLevelType w:val="hybridMultilevel"/>
    <w:tmpl w:val="F6D261BE"/>
    <w:lvl w:ilvl="0" w:tplc="283610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119B"/>
    <w:multiLevelType w:val="hybridMultilevel"/>
    <w:tmpl w:val="F69A32BC"/>
    <w:lvl w:ilvl="0" w:tplc="AB185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6243"/>
    <w:multiLevelType w:val="hybridMultilevel"/>
    <w:tmpl w:val="97CE342C"/>
    <w:lvl w:ilvl="0" w:tplc="CCFC78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0D0"/>
    <w:multiLevelType w:val="hybridMultilevel"/>
    <w:tmpl w:val="F09069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Fira Sans Light" w:eastAsia="Fira Sans Light" w:hAnsi="Fira Sans Light" w:cs="Fira Sans Ligh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B0847"/>
    <w:multiLevelType w:val="hybridMultilevel"/>
    <w:tmpl w:val="2D84AF84"/>
    <w:lvl w:ilvl="0" w:tplc="7AF8E95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017C4"/>
    <w:multiLevelType w:val="hybridMultilevel"/>
    <w:tmpl w:val="DBCEEECE"/>
    <w:lvl w:ilvl="0" w:tplc="F174750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647CC"/>
    <w:multiLevelType w:val="hybridMultilevel"/>
    <w:tmpl w:val="EC389EAC"/>
    <w:lvl w:ilvl="0" w:tplc="71E86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1DD1"/>
    <w:multiLevelType w:val="multilevel"/>
    <w:tmpl w:val="18BA1AC8"/>
    <w:lvl w:ilvl="0">
      <w:start w:val="1"/>
      <w:numFmt w:val="upperRoman"/>
      <w:pStyle w:val="Listaconvietas"/>
      <w:lvlText w:val="%1."/>
      <w:lvlJc w:val="left"/>
      <w:pPr>
        <w:tabs>
          <w:tab w:val="num" w:pos="720"/>
        </w:tabs>
        <w:ind w:left="720" w:hanging="720"/>
      </w:pPr>
      <w:rPr>
        <w:rFonts w:ascii="Fira Sans Light" w:eastAsia="Fira Sans Light" w:hAnsi="Fira Sans Light" w:cs="Fira Sans Ligh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AB7609D"/>
    <w:multiLevelType w:val="hybridMultilevel"/>
    <w:tmpl w:val="EB34CBA6"/>
    <w:lvl w:ilvl="0" w:tplc="A92ED0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8E7E2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6E54"/>
    <w:multiLevelType w:val="hybridMultilevel"/>
    <w:tmpl w:val="7C80A024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51145C"/>
    <w:multiLevelType w:val="hybridMultilevel"/>
    <w:tmpl w:val="389E4E7E"/>
    <w:lvl w:ilvl="0" w:tplc="CE42370A">
      <w:start w:val="1"/>
      <w:numFmt w:val="upperRoman"/>
      <w:lvlText w:val="%1."/>
      <w:lvlJc w:val="left"/>
      <w:pPr>
        <w:ind w:left="1080" w:hanging="720"/>
      </w:pPr>
      <w:rPr>
        <w:rFonts w:ascii="Fira Sans Light" w:eastAsia="Fira Sans Light" w:hAnsi="Fira Sans Light" w:cs="Fira Sans Ligh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6850"/>
    <w:multiLevelType w:val="hybridMultilevel"/>
    <w:tmpl w:val="E17CFEA2"/>
    <w:lvl w:ilvl="0" w:tplc="080A0019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43F6887E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2191B"/>
    <w:multiLevelType w:val="hybridMultilevel"/>
    <w:tmpl w:val="47A01F22"/>
    <w:lvl w:ilvl="0" w:tplc="D4544836">
      <w:start w:val="1"/>
      <w:numFmt w:val="upperRoman"/>
      <w:lvlText w:val="%1."/>
      <w:lvlJc w:val="left"/>
      <w:pPr>
        <w:ind w:left="1080" w:hanging="720"/>
      </w:pPr>
      <w:rPr>
        <w:rFonts w:asciiTheme="majorHAnsi" w:eastAsia="Fira Sans Light" w:hAnsiTheme="majorHAnsi" w:cs="Fira Sans Ligh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150BE"/>
    <w:multiLevelType w:val="hybridMultilevel"/>
    <w:tmpl w:val="7D5A8198"/>
    <w:lvl w:ilvl="0" w:tplc="43F6887E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6E19"/>
    <w:multiLevelType w:val="hybridMultilevel"/>
    <w:tmpl w:val="7C80A024"/>
    <w:lvl w:ilvl="0" w:tplc="B7B2C168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155D7F"/>
    <w:multiLevelType w:val="hybridMultilevel"/>
    <w:tmpl w:val="331ADAF4"/>
    <w:lvl w:ilvl="0" w:tplc="080A0019">
      <w:start w:val="1"/>
      <w:numFmt w:val="lowerLetter"/>
      <w:lvlText w:val="%1."/>
      <w:lvlJc w:val="left"/>
      <w:pPr>
        <w:ind w:left="216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C5A0B"/>
    <w:multiLevelType w:val="hybridMultilevel"/>
    <w:tmpl w:val="F0906900"/>
    <w:lvl w:ilvl="0" w:tplc="99468220">
      <w:start w:val="1"/>
      <w:numFmt w:val="upperRoman"/>
      <w:lvlText w:val="%1."/>
      <w:lvlJc w:val="left"/>
      <w:pPr>
        <w:ind w:left="1080" w:hanging="720"/>
      </w:pPr>
      <w:rPr>
        <w:rFonts w:ascii="Fira Sans Light" w:eastAsia="Fira Sans Light" w:hAnsi="Fira Sans Light" w:cs="Fira Sans Ligh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3768"/>
    <w:multiLevelType w:val="hybridMultilevel"/>
    <w:tmpl w:val="224C2A02"/>
    <w:lvl w:ilvl="0" w:tplc="FFFFFFFF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529A6"/>
    <w:multiLevelType w:val="hybridMultilevel"/>
    <w:tmpl w:val="1462704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36D"/>
    <w:multiLevelType w:val="hybridMultilevel"/>
    <w:tmpl w:val="8BCECAE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6F4C3FE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6370C"/>
    <w:multiLevelType w:val="hybridMultilevel"/>
    <w:tmpl w:val="B72C9A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5BDEC7C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26559"/>
    <w:multiLevelType w:val="hybridMultilevel"/>
    <w:tmpl w:val="7C80A024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7714BC"/>
    <w:multiLevelType w:val="multilevel"/>
    <w:tmpl w:val="371C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Fira Sans Light" w:hAnsiTheme="majorHAnsi" w:cs="Fira Sans Ligh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D869D8"/>
    <w:multiLevelType w:val="hybridMultilevel"/>
    <w:tmpl w:val="3B7A184E"/>
    <w:lvl w:ilvl="0" w:tplc="08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786ACE"/>
    <w:multiLevelType w:val="hybridMultilevel"/>
    <w:tmpl w:val="DB8285DE"/>
    <w:lvl w:ilvl="0" w:tplc="AC2C91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0A1FAD"/>
    <w:multiLevelType w:val="hybridMultilevel"/>
    <w:tmpl w:val="1462704E"/>
    <w:lvl w:ilvl="0" w:tplc="AB185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054965">
    <w:abstractNumId w:val="9"/>
  </w:num>
  <w:num w:numId="2" w16cid:durableId="77335751">
    <w:abstractNumId w:val="3"/>
  </w:num>
  <w:num w:numId="3" w16cid:durableId="1624195433">
    <w:abstractNumId w:val="27"/>
  </w:num>
  <w:num w:numId="4" w16cid:durableId="138809121">
    <w:abstractNumId w:val="20"/>
  </w:num>
  <w:num w:numId="5" w16cid:durableId="845168506">
    <w:abstractNumId w:val="18"/>
  </w:num>
  <w:num w:numId="6" w16cid:durableId="1265650464">
    <w:abstractNumId w:val="5"/>
  </w:num>
  <w:num w:numId="7" w16cid:durableId="1330863169">
    <w:abstractNumId w:val="12"/>
  </w:num>
  <w:num w:numId="8" w16cid:durableId="337461389">
    <w:abstractNumId w:val="22"/>
  </w:num>
  <w:num w:numId="9" w16cid:durableId="2064211556">
    <w:abstractNumId w:val="2"/>
  </w:num>
  <w:num w:numId="10" w16cid:durableId="510216067">
    <w:abstractNumId w:val="8"/>
  </w:num>
  <w:num w:numId="11" w16cid:durableId="533422488">
    <w:abstractNumId w:val="21"/>
  </w:num>
  <w:num w:numId="12" w16cid:durableId="402728441">
    <w:abstractNumId w:val="7"/>
  </w:num>
  <w:num w:numId="13" w16cid:durableId="593173928">
    <w:abstractNumId w:val="16"/>
  </w:num>
  <w:num w:numId="14" w16cid:durableId="1439174948">
    <w:abstractNumId w:val="9"/>
  </w:num>
  <w:num w:numId="15" w16cid:durableId="1626616446">
    <w:abstractNumId w:val="26"/>
  </w:num>
  <w:num w:numId="16" w16cid:durableId="397287488">
    <w:abstractNumId w:val="1"/>
  </w:num>
  <w:num w:numId="17" w16cid:durableId="1176655516">
    <w:abstractNumId w:val="4"/>
  </w:num>
  <w:num w:numId="18" w16cid:durableId="1706365732">
    <w:abstractNumId w:val="11"/>
  </w:num>
  <w:num w:numId="19" w16cid:durableId="1106344688">
    <w:abstractNumId w:val="23"/>
  </w:num>
  <w:num w:numId="20" w16cid:durableId="1228372680">
    <w:abstractNumId w:val="19"/>
  </w:num>
  <w:num w:numId="21" w16cid:durableId="481821794">
    <w:abstractNumId w:val="13"/>
  </w:num>
  <w:num w:numId="22" w16cid:durableId="2079353504">
    <w:abstractNumId w:val="6"/>
  </w:num>
  <w:num w:numId="23" w16cid:durableId="1505822383">
    <w:abstractNumId w:val="25"/>
  </w:num>
  <w:num w:numId="24" w16cid:durableId="1367222054">
    <w:abstractNumId w:val="14"/>
  </w:num>
  <w:num w:numId="25" w16cid:durableId="249117775">
    <w:abstractNumId w:val="24"/>
  </w:num>
  <w:num w:numId="26" w16cid:durableId="441656757">
    <w:abstractNumId w:val="10"/>
  </w:num>
  <w:num w:numId="27" w16cid:durableId="532890379">
    <w:abstractNumId w:val="17"/>
  </w:num>
  <w:num w:numId="28" w16cid:durableId="1330131610">
    <w:abstractNumId w:val="0"/>
  </w:num>
  <w:num w:numId="29" w16cid:durableId="9294223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6C"/>
    <w:rsid w:val="000005D6"/>
    <w:rsid w:val="00002749"/>
    <w:rsid w:val="00003E95"/>
    <w:rsid w:val="00007EB9"/>
    <w:rsid w:val="000144A9"/>
    <w:rsid w:val="00016AB1"/>
    <w:rsid w:val="000257DF"/>
    <w:rsid w:val="00031B8C"/>
    <w:rsid w:val="00031FF6"/>
    <w:rsid w:val="000336F1"/>
    <w:rsid w:val="00034638"/>
    <w:rsid w:val="000415B6"/>
    <w:rsid w:val="000435DA"/>
    <w:rsid w:val="00044113"/>
    <w:rsid w:val="0004677B"/>
    <w:rsid w:val="00047AD0"/>
    <w:rsid w:val="00054B71"/>
    <w:rsid w:val="00057FD7"/>
    <w:rsid w:val="00062546"/>
    <w:rsid w:val="00063D84"/>
    <w:rsid w:val="00066B8E"/>
    <w:rsid w:val="00080A91"/>
    <w:rsid w:val="00081CE3"/>
    <w:rsid w:val="00084F1A"/>
    <w:rsid w:val="00085848"/>
    <w:rsid w:val="00085B5E"/>
    <w:rsid w:val="00092CA0"/>
    <w:rsid w:val="00092F35"/>
    <w:rsid w:val="000A0C2A"/>
    <w:rsid w:val="000A4F15"/>
    <w:rsid w:val="000B0536"/>
    <w:rsid w:val="000B2223"/>
    <w:rsid w:val="000D591F"/>
    <w:rsid w:val="000E315B"/>
    <w:rsid w:val="000E3A50"/>
    <w:rsid w:val="000F2AC7"/>
    <w:rsid w:val="000F5267"/>
    <w:rsid w:val="000F5E2E"/>
    <w:rsid w:val="000F711A"/>
    <w:rsid w:val="00101697"/>
    <w:rsid w:val="00103326"/>
    <w:rsid w:val="001118E8"/>
    <w:rsid w:val="001141CE"/>
    <w:rsid w:val="00126F63"/>
    <w:rsid w:val="001305B5"/>
    <w:rsid w:val="001319B5"/>
    <w:rsid w:val="00133586"/>
    <w:rsid w:val="00141A1D"/>
    <w:rsid w:val="00145CAD"/>
    <w:rsid w:val="00146064"/>
    <w:rsid w:val="00155FFC"/>
    <w:rsid w:val="00156616"/>
    <w:rsid w:val="00160320"/>
    <w:rsid w:val="00160378"/>
    <w:rsid w:val="00162442"/>
    <w:rsid w:val="00167432"/>
    <w:rsid w:val="0016785E"/>
    <w:rsid w:val="0017788D"/>
    <w:rsid w:val="00187D12"/>
    <w:rsid w:val="001A1948"/>
    <w:rsid w:val="001B14E1"/>
    <w:rsid w:val="001C2951"/>
    <w:rsid w:val="001D418F"/>
    <w:rsid w:val="001D5982"/>
    <w:rsid w:val="001F130C"/>
    <w:rsid w:val="001F5FC1"/>
    <w:rsid w:val="001F7ABE"/>
    <w:rsid w:val="001F7CC3"/>
    <w:rsid w:val="0020344C"/>
    <w:rsid w:val="00207AAF"/>
    <w:rsid w:val="002160EC"/>
    <w:rsid w:val="00220721"/>
    <w:rsid w:val="00225E7C"/>
    <w:rsid w:val="00233A6F"/>
    <w:rsid w:val="0023713C"/>
    <w:rsid w:val="0023715D"/>
    <w:rsid w:val="0023785A"/>
    <w:rsid w:val="0024473E"/>
    <w:rsid w:val="00246150"/>
    <w:rsid w:val="00246E52"/>
    <w:rsid w:val="00251092"/>
    <w:rsid w:val="002538A5"/>
    <w:rsid w:val="0025661B"/>
    <w:rsid w:val="00260182"/>
    <w:rsid w:val="00267065"/>
    <w:rsid w:val="002740D7"/>
    <w:rsid w:val="00274FA5"/>
    <w:rsid w:val="0027608E"/>
    <w:rsid w:val="00277266"/>
    <w:rsid w:val="002806A0"/>
    <w:rsid w:val="002929BC"/>
    <w:rsid w:val="00292CA3"/>
    <w:rsid w:val="002940F7"/>
    <w:rsid w:val="00295940"/>
    <w:rsid w:val="00295FCC"/>
    <w:rsid w:val="002B2CDF"/>
    <w:rsid w:val="002B3B34"/>
    <w:rsid w:val="002B425B"/>
    <w:rsid w:val="002B7991"/>
    <w:rsid w:val="002C005D"/>
    <w:rsid w:val="002D0D4A"/>
    <w:rsid w:val="002E378E"/>
    <w:rsid w:val="002F126D"/>
    <w:rsid w:val="00304474"/>
    <w:rsid w:val="00317F6B"/>
    <w:rsid w:val="003230BF"/>
    <w:rsid w:val="00330BB2"/>
    <w:rsid w:val="0033441F"/>
    <w:rsid w:val="003353F4"/>
    <w:rsid w:val="003363DD"/>
    <w:rsid w:val="003367AA"/>
    <w:rsid w:val="00340188"/>
    <w:rsid w:val="00343400"/>
    <w:rsid w:val="00346517"/>
    <w:rsid w:val="00355B7E"/>
    <w:rsid w:val="00364C47"/>
    <w:rsid w:val="00373908"/>
    <w:rsid w:val="00373C3F"/>
    <w:rsid w:val="0037509D"/>
    <w:rsid w:val="00375848"/>
    <w:rsid w:val="00377298"/>
    <w:rsid w:val="003809E5"/>
    <w:rsid w:val="003836D5"/>
    <w:rsid w:val="0038620E"/>
    <w:rsid w:val="003904B9"/>
    <w:rsid w:val="003912FC"/>
    <w:rsid w:val="00392C71"/>
    <w:rsid w:val="00396A23"/>
    <w:rsid w:val="003A2ED9"/>
    <w:rsid w:val="003A49C0"/>
    <w:rsid w:val="003A4F0D"/>
    <w:rsid w:val="003A541D"/>
    <w:rsid w:val="003A608F"/>
    <w:rsid w:val="003B4F0C"/>
    <w:rsid w:val="003B6403"/>
    <w:rsid w:val="003B6AD3"/>
    <w:rsid w:val="003C768D"/>
    <w:rsid w:val="003D309C"/>
    <w:rsid w:val="003D60E4"/>
    <w:rsid w:val="003E17CC"/>
    <w:rsid w:val="003E4053"/>
    <w:rsid w:val="003E4F8F"/>
    <w:rsid w:val="003E5CCA"/>
    <w:rsid w:val="003E7D21"/>
    <w:rsid w:val="004053D4"/>
    <w:rsid w:val="00405A4F"/>
    <w:rsid w:val="0041565F"/>
    <w:rsid w:val="0043373A"/>
    <w:rsid w:val="004371DE"/>
    <w:rsid w:val="004418EE"/>
    <w:rsid w:val="004454CF"/>
    <w:rsid w:val="004477D8"/>
    <w:rsid w:val="00452F46"/>
    <w:rsid w:val="00460511"/>
    <w:rsid w:val="00470A50"/>
    <w:rsid w:val="0047166A"/>
    <w:rsid w:val="00485E0D"/>
    <w:rsid w:val="00491CED"/>
    <w:rsid w:val="004A1FF6"/>
    <w:rsid w:val="004B0E7A"/>
    <w:rsid w:val="004B67F9"/>
    <w:rsid w:val="004C77E3"/>
    <w:rsid w:val="004D0D17"/>
    <w:rsid w:val="004D1CC7"/>
    <w:rsid w:val="004D3D93"/>
    <w:rsid w:val="004E0FFE"/>
    <w:rsid w:val="004E1225"/>
    <w:rsid w:val="004F6904"/>
    <w:rsid w:val="005037C9"/>
    <w:rsid w:val="005041D7"/>
    <w:rsid w:val="005201A6"/>
    <w:rsid w:val="0052744D"/>
    <w:rsid w:val="005472C1"/>
    <w:rsid w:val="005553D3"/>
    <w:rsid w:val="00564430"/>
    <w:rsid w:val="005729DC"/>
    <w:rsid w:val="00575E1E"/>
    <w:rsid w:val="005804FD"/>
    <w:rsid w:val="005809F8"/>
    <w:rsid w:val="0058438D"/>
    <w:rsid w:val="00585986"/>
    <w:rsid w:val="00590200"/>
    <w:rsid w:val="00597F40"/>
    <w:rsid w:val="005B5B6C"/>
    <w:rsid w:val="005C04B6"/>
    <w:rsid w:val="005C6ABF"/>
    <w:rsid w:val="005E02A3"/>
    <w:rsid w:val="005E2FA5"/>
    <w:rsid w:val="005E7600"/>
    <w:rsid w:val="005E7BBA"/>
    <w:rsid w:val="005F016D"/>
    <w:rsid w:val="00601D30"/>
    <w:rsid w:val="00601D90"/>
    <w:rsid w:val="00624C87"/>
    <w:rsid w:val="00632E3D"/>
    <w:rsid w:val="00634CB1"/>
    <w:rsid w:val="00640782"/>
    <w:rsid w:val="006416DB"/>
    <w:rsid w:val="006447E0"/>
    <w:rsid w:val="00646149"/>
    <w:rsid w:val="00647F0A"/>
    <w:rsid w:val="00653276"/>
    <w:rsid w:val="00662A6F"/>
    <w:rsid w:val="00663B67"/>
    <w:rsid w:val="0066482D"/>
    <w:rsid w:val="00676488"/>
    <w:rsid w:val="006827DD"/>
    <w:rsid w:val="00682B34"/>
    <w:rsid w:val="006862A6"/>
    <w:rsid w:val="006928CB"/>
    <w:rsid w:val="006B7445"/>
    <w:rsid w:val="006C149B"/>
    <w:rsid w:val="006E6E57"/>
    <w:rsid w:val="006F20EC"/>
    <w:rsid w:val="0070452A"/>
    <w:rsid w:val="0070461B"/>
    <w:rsid w:val="007109B6"/>
    <w:rsid w:val="0071302D"/>
    <w:rsid w:val="00714FEC"/>
    <w:rsid w:val="00721B83"/>
    <w:rsid w:val="007361A6"/>
    <w:rsid w:val="00741735"/>
    <w:rsid w:val="007458D5"/>
    <w:rsid w:val="00750C85"/>
    <w:rsid w:val="007601BE"/>
    <w:rsid w:val="007640BC"/>
    <w:rsid w:val="00777B61"/>
    <w:rsid w:val="007805D5"/>
    <w:rsid w:val="0079239E"/>
    <w:rsid w:val="007A163C"/>
    <w:rsid w:val="007A47C1"/>
    <w:rsid w:val="007B2511"/>
    <w:rsid w:val="007C0E4F"/>
    <w:rsid w:val="007C15EC"/>
    <w:rsid w:val="007C3DAB"/>
    <w:rsid w:val="007C72F0"/>
    <w:rsid w:val="007C7FAF"/>
    <w:rsid w:val="007E45CF"/>
    <w:rsid w:val="007E6A74"/>
    <w:rsid w:val="007F518D"/>
    <w:rsid w:val="007F51B5"/>
    <w:rsid w:val="007F6D78"/>
    <w:rsid w:val="007F7093"/>
    <w:rsid w:val="008008BF"/>
    <w:rsid w:val="0080100A"/>
    <w:rsid w:val="00811A34"/>
    <w:rsid w:val="00812F3E"/>
    <w:rsid w:val="008147C6"/>
    <w:rsid w:val="008177BD"/>
    <w:rsid w:val="008203E9"/>
    <w:rsid w:val="00825A82"/>
    <w:rsid w:val="008263E9"/>
    <w:rsid w:val="0082764D"/>
    <w:rsid w:val="00827B11"/>
    <w:rsid w:val="00830F43"/>
    <w:rsid w:val="00834C50"/>
    <w:rsid w:val="008401C5"/>
    <w:rsid w:val="0084423E"/>
    <w:rsid w:val="00846AEE"/>
    <w:rsid w:val="00847E17"/>
    <w:rsid w:val="00851488"/>
    <w:rsid w:val="00853F63"/>
    <w:rsid w:val="00854343"/>
    <w:rsid w:val="00857FC1"/>
    <w:rsid w:val="0086261A"/>
    <w:rsid w:val="00863367"/>
    <w:rsid w:val="008708A5"/>
    <w:rsid w:val="00875C60"/>
    <w:rsid w:val="00877302"/>
    <w:rsid w:val="00880A83"/>
    <w:rsid w:val="00880ECA"/>
    <w:rsid w:val="00880EF4"/>
    <w:rsid w:val="008945CA"/>
    <w:rsid w:val="00895159"/>
    <w:rsid w:val="008A1A06"/>
    <w:rsid w:val="008A27FC"/>
    <w:rsid w:val="008A4DE2"/>
    <w:rsid w:val="008A5C7B"/>
    <w:rsid w:val="008A6909"/>
    <w:rsid w:val="008B11B6"/>
    <w:rsid w:val="008B477B"/>
    <w:rsid w:val="008C217D"/>
    <w:rsid w:val="008C3051"/>
    <w:rsid w:val="008C41AE"/>
    <w:rsid w:val="008D3A19"/>
    <w:rsid w:val="008D7F77"/>
    <w:rsid w:val="008E23EB"/>
    <w:rsid w:val="008F431F"/>
    <w:rsid w:val="008F787F"/>
    <w:rsid w:val="00901B3D"/>
    <w:rsid w:val="00901D3A"/>
    <w:rsid w:val="0090300C"/>
    <w:rsid w:val="00905BC2"/>
    <w:rsid w:val="00922300"/>
    <w:rsid w:val="00922BCD"/>
    <w:rsid w:val="00926B0E"/>
    <w:rsid w:val="00927158"/>
    <w:rsid w:val="009323A8"/>
    <w:rsid w:val="0093526E"/>
    <w:rsid w:val="00935B21"/>
    <w:rsid w:val="009360B7"/>
    <w:rsid w:val="00936E67"/>
    <w:rsid w:val="00937FD4"/>
    <w:rsid w:val="00944E40"/>
    <w:rsid w:val="009478D9"/>
    <w:rsid w:val="00951291"/>
    <w:rsid w:val="00951370"/>
    <w:rsid w:val="009549E7"/>
    <w:rsid w:val="009570F1"/>
    <w:rsid w:val="0096305A"/>
    <w:rsid w:val="009638A3"/>
    <w:rsid w:val="0096390C"/>
    <w:rsid w:val="00963ADF"/>
    <w:rsid w:val="009701B2"/>
    <w:rsid w:val="00971E03"/>
    <w:rsid w:val="009728D0"/>
    <w:rsid w:val="00985710"/>
    <w:rsid w:val="009B6F30"/>
    <w:rsid w:val="009C1243"/>
    <w:rsid w:val="009C1AB8"/>
    <w:rsid w:val="009D1E51"/>
    <w:rsid w:val="009E3C51"/>
    <w:rsid w:val="009E4D87"/>
    <w:rsid w:val="009E6D95"/>
    <w:rsid w:val="009E7B9B"/>
    <w:rsid w:val="009F1D5B"/>
    <w:rsid w:val="009F579E"/>
    <w:rsid w:val="00A02735"/>
    <w:rsid w:val="00A05D03"/>
    <w:rsid w:val="00A203D0"/>
    <w:rsid w:val="00A23589"/>
    <w:rsid w:val="00A24A1F"/>
    <w:rsid w:val="00A3257C"/>
    <w:rsid w:val="00A36A9E"/>
    <w:rsid w:val="00A40514"/>
    <w:rsid w:val="00A5387B"/>
    <w:rsid w:val="00A55E19"/>
    <w:rsid w:val="00A56D99"/>
    <w:rsid w:val="00A57567"/>
    <w:rsid w:val="00A57A9A"/>
    <w:rsid w:val="00A6476B"/>
    <w:rsid w:val="00A7066E"/>
    <w:rsid w:val="00A7096C"/>
    <w:rsid w:val="00A70FFB"/>
    <w:rsid w:val="00A75AC9"/>
    <w:rsid w:val="00A80F9F"/>
    <w:rsid w:val="00A91F72"/>
    <w:rsid w:val="00A91FA9"/>
    <w:rsid w:val="00A93C4F"/>
    <w:rsid w:val="00A9461D"/>
    <w:rsid w:val="00A95B38"/>
    <w:rsid w:val="00A95BA3"/>
    <w:rsid w:val="00AA61AC"/>
    <w:rsid w:val="00AA656E"/>
    <w:rsid w:val="00AC1202"/>
    <w:rsid w:val="00AC314B"/>
    <w:rsid w:val="00AC3CDF"/>
    <w:rsid w:val="00AC4090"/>
    <w:rsid w:val="00AC7545"/>
    <w:rsid w:val="00AD3ED5"/>
    <w:rsid w:val="00AD7BC0"/>
    <w:rsid w:val="00AE09DF"/>
    <w:rsid w:val="00AE161D"/>
    <w:rsid w:val="00AE5AD4"/>
    <w:rsid w:val="00AF1E10"/>
    <w:rsid w:val="00AF365F"/>
    <w:rsid w:val="00AF6B85"/>
    <w:rsid w:val="00B00724"/>
    <w:rsid w:val="00B06BBC"/>
    <w:rsid w:val="00B273F7"/>
    <w:rsid w:val="00B34EF8"/>
    <w:rsid w:val="00B35A9A"/>
    <w:rsid w:val="00B35D7C"/>
    <w:rsid w:val="00B461C9"/>
    <w:rsid w:val="00B53426"/>
    <w:rsid w:val="00B56B7E"/>
    <w:rsid w:val="00B5723D"/>
    <w:rsid w:val="00B73517"/>
    <w:rsid w:val="00B73D02"/>
    <w:rsid w:val="00B8614E"/>
    <w:rsid w:val="00B948D7"/>
    <w:rsid w:val="00B96C67"/>
    <w:rsid w:val="00BA1936"/>
    <w:rsid w:val="00BA30F8"/>
    <w:rsid w:val="00BC5D3E"/>
    <w:rsid w:val="00BD44B3"/>
    <w:rsid w:val="00BE0EBD"/>
    <w:rsid w:val="00BE2A01"/>
    <w:rsid w:val="00BE2D12"/>
    <w:rsid w:val="00BF1C8D"/>
    <w:rsid w:val="00C17CCD"/>
    <w:rsid w:val="00C23449"/>
    <w:rsid w:val="00C244F8"/>
    <w:rsid w:val="00C24E2E"/>
    <w:rsid w:val="00C302D7"/>
    <w:rsid w:val="00C315BE"/>
    <w:rsid w:val="00C41513"/>
    <w:rsid w:val="00C416A9"/>
    <w:rsid w:val="00C42BA4"/>
    <w:rsid w:val="00C602CF"/>
    <w:rsid w:val="00C61CC3"/>
    <w:rsid w:val="00C72536"/>
    <w:rsid w:val="00C801B3"/>
    <w:rsid w:val="00C8117B"/>
    <w:rsid w:val="00C82054"/>
    <w:rsid w:val="00C90ECD"/>
    <w:rsid w:val="00C978FC"/>
    <w:rsid w:val="00CA32F0"/>
    <w:rsid w:val="00CA4279"/>
    <w:rsid w:val="00CA6415"/>
    <w:rsid w:val="00CB0429"/>
    <w:rsid w:val="00CB4A9D"/>
    <w:rsid w:val="00CB5D92"/>
    <w:rsid w:val="00CC2030"/>
    <w:rsid w:val="00CC2FE8"/>
    <w:rsid w:val="00CD3D1B"/>
    <w:rsid w:val="00CE3796"/>
    <w:rsid w:val="00CE59CA"/>
    <w:rsid w:val="00CF00E9"/>
    <w:rsid w:val="00CF30CC"/>
    <w:rsid w:val="00CF3CAF"/>
    <w:rsid w:val="00CF5160"/>
    <w:rsid w:val="00D0055F"/>
    <w:rsid w:val="00D0311F"/>
    <w:rsid w:val="00D04194"/>
    <w:rsid w:val="00D06713"/>
    <w:rsid w:val="00D10C6D"/>
    <w:rsid w:val="00D15341"/>
    <w:rsid w:val="00D249BF"/>
    <w:rsid w:val="00D37EE8"/>
    <w:rsid w:val="00D50C66"/>
    <w:rsid w:val="00D52CDC"/>
    <w:rsid w:val="00D5476C"/>
    <w:rsid w:val="00D71BA7"/>
    <w:rsid w:val="00D72E19"/>
    <w:rsid w:val="00D853B8"/>
    <w:rsid w:val="00D87ABA"/>
    <w:rsid w:val="00D91C09"/>
    <w:rsid w:val="00D929F5"/>
    <w:rsid w:val="00D95A08"/>
    <w:rsid w:val="00DA1500"/>
    <w:rsid w:val="00DA1554"/>
    <w:rsid w:val="00DB2636"/>
    <w:rsid w:val="00DC5874"/>
    <w:rsid w:val="00DD06F5"/>
    <w:rsid w:val="00DD6499"/>
    <w:rsid w:val="00DD6821"/>
    <w:rsid w:val="00DE00F3"/>
    <w:rsid w:val="00DF047A"/>
    <w:rsid w:val="00DF6630"/>
    <w:rsid w:val="00E047B1"/>
    <w:rsid w:val="00E064E6"/>
    <w:rsid w:val="00E07F2F"/>
    <w:rsid w:val="00E10ED6"/>
    <w:rsid w:val="00E112B5"/>
    <w:rsid w:val="00E12E8E"/>
    <w:rsid w:val="00E20B4E"/>
    <w:rsid w:val="00E21F48"/>
    <w:rsid w:val="00E233D1"/>
    <w:rsid w:val="00E27A47"/>
    <w:rsid w:val="00E32FDA"/>
    <w:rsid w:val="00E336B5"/>
    <w:rsid w:val="00E420E0"/>
    <w:rsid w:val="00E4287E"/>
    <w:rsid w:val="00E54AEA"/>
    <w:rsid w:val="00E61A7F"/>
    <w:rsid w:val="00E808C2"/>
    <w:rsid w:val="00E91235"/>
    <w:rsid w:val="00E923C8"/>
    <w:rsid w:val="00E93955"/>
    <w:rsid w:val="00E95271"/>
    <w:rsid w:val="00EA024D"/>
    <w:rsid w:val="00EA0343"/>
    <w:rsid w:val="00EA2351"/>
    <w:rsid w:val="00EA6434"/>
    <w:rsid w:val="00EC7E40"/>
    <w:rsid w:val="00EC7FCC"/>
    <w:rsid w:val="00ED0AF7"/>
    <w:rsid w:val="00EE0BBD"/>
    <w:rsid w:val="00EE3C2A"/>
    <w:rsid w:val="00EE59CE"/>
    <w:rsid w:val="00EE7B5C"/>
    <w:rsid w:val="00F10124"/>
    <w:rsid w:val="00F16662"/>
    <w:rsid w:val="00F23774"/>
    <w:rsid w:val="00F264E1"/>
    <w:rsid w:val="00F2657A"/>
    <w:rsid w:val="00F300DC"/>
    <w:rsid w:val="00F30826"/>
    <w:rsid w:val="00F36992"/>
    <w:rsid w:val="00F44E91"/>
    <w:rsid w:val="00F453C5"/>
    <w:rsid w:val="00F45CF6"/>
    <w:rsid w:val="00F54308"/>
    <w:rsid w:val="00F6009A"/>
    <w:rsid w:val="00F60A85"/>
    <w:rsid w:val="00F628F8"/>
    <w:rsid w:val="00F821D0"/>
    <w:rsid w:val="00F85E13"/>
    <w:rsid w:val="00F93506"/>
    <w:rsid w:val="00F943DB"/>
    <w:rsid w:val="00FA0BF7"/>
    <w:rsid w:val="00FA753E"/>
    <w:rsid w:val="00FB4010"/>
    <w:rsid w:val="00FB59F5"/>
    <w:rsid w:val="00FB6E2B"/>
    <w:rsid w:val="00FC201D"/>
    <w:rsid w:val="00FE196B"/>
    <w:rsid w:val="00FE1C77"/>
    <w:rsid w:val="00FF1F6F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09B45"/>
  <w15:docId w15:val="{AAE11BD3-FCF1-4698-AA23-E0916444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Light" w:eastAsia="Fira Sans Light" w:hAnsi="Fira Sans Light" w:cs="Fira Sans Light"/>
        <w:sz w:val="22"/>
        <w:szCs w:val="22"/>
        <w:lang w:val="es-ES_tradnl" w:eastAsia="es-MX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D0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F0806"/>
    <w:pPr>
      <w:keepNext/>
      <w:keepLines/>
      <w:widowControl w:val="0"/>
      <w:pBdr>
        <w:bottom w:val="single" w:sz="4" w:space="3" w:color="089CA2" w:themeColor="accent2"/>
      </w:pBdr>
      <w:spacing w:before="360" w:after="120" w:line="240" w:lineRule="auto"/>
      <w:outlineLvl w:val="0"/>
    </w:pPr>
    <w:rPr>
      <w:rFonts w:asciiTheme="majorHAnsi" w:hAnsiTheme="majorHAnsi"/>
      <w:color w:val="262626" w:themeColor="text1" w:themeTint="D9"/>
      <w:kern w:val="24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B2A"/>
    <w:pPr>
      <w:keepNext/>
      <w:keepLines/>
      <w:widowControl w:val="0"/>
      <w:spacing w:before="320" w:after="200" w:line="240" w:lineRule="auto"/>
      <w:outlineLvl w:val="1"/>
    </w:pPr>
    <w:rPr>
      <w:rFonts w:ascii="Fira Sans Condensed Light" w:hAnsi="Fira Sans Condensed Light"/>
      <w:color w:val="089CA2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2B2A"/>
    <w:pPr>
      <w:spacing w:after="120" w:line="240" w:lineRule="auto"/>
      <w:outlineLvl w:val="2"/>
    </w:pPr>
    <w:rPr>
      <w:caps/>
      <w:color w:val="05686C" w:themeColor="text2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7CA8"/>
    <w:pPr>
      <w:spacing w:before="240" w:after="120" w:line="240" w:lineRule="auto"/>
      <w:outlineLvl w:val="3"/>
    </w:pPr>
    <w:rPr>
      <w:rFonts w:asciiTheme="majorHAnsi" w:hAnsiTheme="majorHAnsi"/>
      <w:b/>
      <w:bCs/>
      <w:color w:val="05686C" w:themeColor="text2"/>
      <w:spacing w:val="8"/>
      <w:kern w:val="24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26F0"/>
    <w:pPr>
      <w:spacing w:after="60" w:line="240" w:lineRule="auto"/>
      <w:outlineLvl w:val="4"/>
    </w:pPr>
    <w:rPr>
      <w:rFonts w:ascii="Fira Sans" w:hAnsi="Fira Sans"/>
      <w:caps/>
      <w:color w:val="05686C" w:themeColor="text2"/>
      <w:spacing w:val="16"/>
      <w:sz w:val="20"/>
      <w:u w:val="single" w:color="5DF0F6" w:themeColor="accent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inespaciado"/>
    <w:next w:val="Normal"/>
    <w:link w:val="TtuloCar"/>
    <w:uiPriority w:val="10"/>
    <w:qFormat/>
    <w:rsid w:val="00C25477"/>
    <w:rPr>
      <w:rFonts w:asciiTheme="majorHAnsi" w:eastAsiaTheme="majorEastAsia" w:hAnsiTheme="majorHAnsi" w:cstheme="majorBidi"/>
      <w:color w:val="595959" w:themeColor="text1" w:themeTint="A6"/>
      <w:sz w:val="96"/>
      <w:szCs w:val="9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F0806"/>
    <w:rPr>
      <w:rFonts w:asciiTheme="majorHAnsi" w:hAnsiTheme="majorHAnsi"/>
      <w:color w:val="262626" w:themeColor="text1" w:themeTint="D9"/>
      <w:kern w:val="24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1B2B2A"/>
    <w:rPr>
      <w:rFonts w:ascii="Fira Sans Condensed Light" w:hAnsi="Fira Sans Condensed Light"/>
      <w:color w:val="089CA2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1B2B2A"/>
    <w:rPr>
      <w:caps/>
      <w:color w:val="05686C" w:themeColor="text2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817CA8"/>
    <w:rPr>
      <w:rFonts w:asciiTheme="majorHAnsi" w:hAnsiTheme="majorHAnsi"/>
      <w:b/>
      <w:bCs/>
      <w:color w:val="05686C" w:themeColor="text2"/>
      <w:spacing w:val="8"/>
      <w:kern w:val="24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726F0"/>
    <w:rPr>
      <w:rFonts w:ascii="Fira Sans" w:hAnsi="Fira Sans"/>
      <w:caps/>
      <w:color w:val="05686C" w:themeColor="text2"/>
      <w:spacing w:val="16"/>
      <w:sz w:val="20"/>
      <w:u w:val="single" w:color="5DF0F6" w:themeColor="accent5"/>
    </w:rPr>
  </w:style>
  <w:style w:type="paragraph" w:styleId="Sinespaciado">
    <w:name w:val="No Spacing"/>
    <w:link w:val="SinespaciadoCar"/>
    <w:uiPriority w:val="1"/>
    <w:qFormat/>
    <w:rsid w:val="00491F5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91F55"/>
    <w:rPr>
      <w:rFonts w:eastAsiaTheme="minorEastAsia"/>
      <w:kern w:val="0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C25477"/>
    <w:rPr>
      <w:rFonts w:asciiTheme="majorHAnsi" w:eastAsiaTheme="majorEastAsia" w:hAnsiTheme="majorHAnsi" w:cstheme="majorBidi"/>
      <w:color w:val="595959" w:themeColor="text1" w:themeTint="A6"/>
      <w:kern w:val="0"/>
      <w:sz w:val="96"/>
      <w:szCs w:val="9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</w:pPr>
    <w:rPr>
      <w:smallCaps/>
      <w:color w:val="05686C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491F55"/>
    <w:rPr>
      <w:rFonts w:eastAsiaTheme="minorEastAsia"/>
      <w:caps/>
      <w:color w:val="05686C" w:themeColor="text2"/>
      <w:kern w:val="0"/>
      <w:sz w:val="36"/>
      <w:szCs w:val="36"/>
      <w:lang w:eastAsia="es-MX"/>
    </w:rPr>
  </w:style>
  <w:style w:type="character" w:styleId="nfasissutil">
    <w:name w:val="Subtle Emphasis"/>
    <w:basedOn w:val="Fuentedeprrafopredeter"/>
    <w:uiPriority w:val="19"/>
    <w:qFormat/>
    <w:rsid w:val="00C25477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17971"/>
    <w:rPr>
      <w:b/>
      <w:i/>
      <w:iCs/>
    </w:rPr>
  </w:style>
  <w:style w:type="character" w:styleId="nfasisintenso">
    <w:name w:val="Intense Emphasis"/>
    <w:basedOn w:val="Fuentedeprrafopredeter"/>
    <w:uiPriority w:val="21"/>
    <w:qFormat/>
    <w:rsid w:val="00C17971"/>
    <w:rPr>
      <w:b w:val="0"/>
      <w:i w:val="0"/>
      <w:iCs/>
      <w:caps/>
      <w:smallCaps w:val="0"/>
      <w:strike w:val="0"/>
      <w:dstrike w:val="0"/>
      <w:vanish w:val="0"/>
      <w:color w:val="089CA2" w:themeColor="accent2"/>
      <w:vertAlign w:val="baseline"/>
    </w:rPr>
  </w:style>
  <w:style w:type="character" w:styleId="Textoennegrita">
    <w:name w:val="Strong"/>
    <w:basedOn w:val="Fuentedeprrafopredeter"/>
    <w:uiPriority w:val="22"/>
    <w:qFormat/>
    <w:rsid w:val="006726F0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297C70"/>
    <w:rPr>
      <w:b/>
      <w:bCs/>
      <w:color w:val="05686C" w:themeColor="accent1"/>
      <w:spacing w:val="5"/>
      <w:sz w:val="20"/>
    </w:rPr>
  </w:style>
  <w:style w:type="table" w:customStyle="1" w:styleId="INFORMACIONIMPORTANTE">
    <w:name w:val="INFORMACION IMPORTANTE"/>
    <w:basedOn w:val="Tablanormal"/>
    <w:uiPriority w:val="99"/>
    <w:rsid w:val="002B0A08"/>
    <w:pPr>
      <w:spacing w:after="0"/>
    </w:pPr>
    <w:rPr>
      <w:color w:val="484023" w:themeColor="background2" w:themeShade="40"/>
    </w:r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E5DFC9" w:themeFill="background2"/>
    </w:tcPr>
  </w:style>
  <w:style w:type="paragraph" w:styleId="Listaconvietas">
    <w:name w:val="List Bullet"/>
    <w:basedOn w:val="Normal"/>
    <w:uiPriority w:val="99"/>
    <w:qFormat/>
    <w:rsid w:val="003E6B3C"/>
    <w:pPr>
      <w:numPr>
        <w:numId w:val="1"/>
      </w:numPr>
      <w:spacing w:after="24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D63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unhideWhenUsed/>
    <w:rsid w:val="00A43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D63"/>
    <w:rPr>
      <w:color w:val="000000" w:themeColor="text1"/>
    </w:rPr>
  </w:style>
  <w:style w:type="table" w:styleId="Tablaconcuadrcula">
    <w:name w:val="Table Grid"/>
    <w:basedOn w:val="Tablanormal"/>
    <w:uiPriority w:val="39"/>
    <w:rsid w:val="001B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1B2B2A"/>
    <w:pPr>
      <w:spacing w:after="0" w:line="240" w:lineRule="auto"/>
    </w:pPr>
    <w:tblPr>
      <w:tblStyleRowBandSize w:val="1"/>
      <w:tblStyleColBandSize w:val="1"/>
      <w:tblBorders>
        <w:top w:val="single" w:sz="4" w:space="0" w:color="1BEBF4" w:themeColor="accent1" w:themeTint="99"/>
        <w:left w:val="single" w:sz="4" w:space="0" w:color="1BEBF4" w:themeColor="accent1" w:themeTint="99"/>
        <w:bottom w:val="single" w:sz="4" w:space="0" w:color="1BEBF4" w:themeColor="accent1" w:themeTint="99"/>
        <w:right w:val="single" w:sz="4" w:space="0" w:color="1BEBF4" w:themeColor="accent1" w:themeTint="99"/>
        <w:insideH w:val="single" w:sz="4" w:space="0" w:color="1BEBF4" w:themeColor="accent1" w:themeTint="99"/>
        <w:insideV w:val="single" w:sz="4" w:space="0" w:color="1BEB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686C" w:themeColor="accent1"/>
          <w:left w:val="single" w:sz="4" w:space="0" w:color="05686C" w:themeColor="accent1"/>
          <w:bottom w:val="single" w:sz="4" w:space="0" w:color="05686C" w:themeColor="accent1"/>
          <w:right w:val="single" w:sz="4" w:space="0" w:color="05686C" w:themeColor="accent1"/>
          <w:insideH w:val="nil"/>
          <w:insideV w:val="nil"/>
        </w:tcBorders>
        <w:shd w:val="clear" w:color="auto" w:fill="05686C" w:themeFill="accent1"/>
      </w:tcPr>
    </w:tblStylePr>
    <w:tblStylePr w:type="lastRow">
      <w:rPr>
        <w:b/>
        <w:bCs/>
      </w:rPr>
      <w:tblPr/>
      <w:tcPr>
        <w:tcBorders>
          <w:top w:val="double" w:sz="4" w:space="0" w:color="0568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8FB" w:themeFill="accent1" w:themeFillTint="33"/>
      </w:tcPr>
    </w:tblStylePr>
    <w:tblStylePr w:type="band1Horz">
      <w:tblPr/>
      <w:tcPr>
        <w:shd w:val="clear" w:color="auto" w:fill="B2F8FB" w:themeFill="accent1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2713C3"/>
    <w:rPr>
      <w:color w:val="808080"/>
    </w:rPr>
  </w:style>
  <w:style w:type="paragraph" w:styleId="Listaconnmeros">
    <w:name w:val="List Number"/>
    <w:basedOn w:val="Normal"/>
    <w:uiPriority w:val="99"/>
    <w:rsid w:val="003E6B3C"/>
    <w:pPr>
      <w:spacing w:after="240"/>
      <w:contextualSpacing/>
    </w:pPr>
  </w:style>
  <w:style w:type="table" w:styleId="Tabladelista3-nfasis1">
    <w:name w:val="List Table 3 Accent 1"/>
    <w:basedOn w:val="Tablanormal"/>
    <w:uiPriority w:val="48"/>
    <w:rsid w:val="00247669"/>
    <w:pPr>
      <w:spacing w:after="0" w:line="240" w:lineRule="auto"/>
    </w:pPr>
    <w:tblPr>
      <w:tblStyleRowBandSize w:val="1"/>
      <w:tblStyleColBandSize w:val="1"/>
      <w:tblBorders>
        <w:top w:val="single" w:sz="4" w:space="0" w:color="05686C" w:themeColor="accent1"/>
        <w:left w:val="single" w:sz="4" w:space="0" w:color="05686C" w:themeColor="accent1"/>
        <w:bottom w:val="single" w:sz="4" w:space="0" w:color="05686C" w:themeColor="accent1"/>
        <w:right w:val="single" w:sz="4" w:space="0" w:color="0568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686C" w:themeFill="accent1"/>
      </w:tcPr>
    </w:tblStylePr>
    <w:tblStylePr w:type="lastRow">
      <w:rPr>
        <w:b/>
        <w:bCs/>
      </w:rPr>
      <w:tblPr/>
      <w:tcPr>
        <w:tcBorders>
          <w:top w:val="double" w:sz="4" w:space="0" w:color="0568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686C" w:themeColor="accent1"/>
          <w:right w:val="single" w:sz="4" w:space="0" w:color="05686C" w:themeColor="accent1"/>
        </w:tcBorders>
      </w:tcPr>
    </w:tblStylePr>
    <w:tblStylePr w:type="band1Horz">
      <w:tblPr/>
      <w:tcPr>
        <w:tcBorders>
          <w:top w:val="single" w:sz="4" w:space="0" w:color="05686C" w:themeColor="accent1"/>
          <w:bottom w:val="single" w:sz="4" w:space="0" w:color="0568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686C" w:themeColor="accent1"/>
          <w:left w:val="nil"/>
        </w:tcBorders>
      </w:tcPr>
    </w:tblStylePr>
    <w:tblStylePr w:type="swCell">
      <w:tblPr/>
      <w:tcPr>
        <w:tcBorders>
          <w:top w:val="double" w:sz="4" w:space="0" w:color="05686C" w:themeColor="accent1"/>
          <w:right w:val="nil"/>
        </w:tcBorders>
      </w:tcPr>
    </w:tblStylePr>
  </w:style>
  <w:style w:type="character" w:styleId="Referenciasutil">
    <w:name w:val="Subtle Reference"/>
    <w:uiPriority w:val="31"/>
    <w:qFormat/>
    <w:rsid w:val="000668B4"/>
    <w:rPr>
      <w:rFonts w:ascii="Fira Sans" w:hAnsi="Fira Sans"/>
      <w:color w:val="808080" w:themeColor="background1" w:themeShade="80"/>
      <w:spacing w:val="6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C45ECF"/>
    <w:pPr>
      <w:widowControl/>
      <w:pBdr>
        <w:bottom w:val="none" w:sz="0" w:space="0" w:color="auto"/>
      </w:pBdr>
      <w:spacing w:before="240" w:after="0" w:line="259" w:lineRule="auto"/>
      <w:outlineLvl w:val="9"/>
    </w:pPr>
    <w:rPr>
      <w:rFonts w:eastAsiaTheme="majorEastAsia" w:cstheme="majorBidi"/>
      <w:color w:val="034D50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45ECF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C45ECF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C45EC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45ECF"/>
    <w:rPr>
      <w:color w:val="5FF2CA" w:themeColor="hyperlink"/>
      <w:u w:val="single"/>
    </w:rPr>
  </w:style>
  <w:style w:type="table" w:styleId="Listaclara-nfasis5">
    <w:name w:val="Light List Accent 5"/>
    <w:basedOn w:val="Tablanormal"/>
    <w:uiPriority w:val="61"/>
    <w:rsid w:val="00811E61"/>
    <w:pPr>
      <w:spacing w:after="0" w:line="240" w:lineRule="auto"/>
    </w:pPr>
    <w:tblPr>
      <w:tblStyleRowBandSize w:val="1"/>
      <w:tblStyleColBandSize w:val="1"/>
      <w:tblBorders>
        <w:top w:val="single" w:sz="8" w:space="0" w:color="5DF0F6" w:themeColor="accent5"/>
        <w:left w:val="single" w:sz="8" w:space="0" w:color="5DF0F6" w:themeColor="accent5"/>
        <w:bottom w:val="single" w:sz="8" w:space="0" w:color="5DF0F6" w:themeColor="accent5"/>
        <w:right w:val="single" w:sz="8" w:space="0" w:color="5DF0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F0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F0F6" w:themeColor="accent5"/>
          <w:left w:val="single" w:sz="8" w:space="0" w:color="5DF0F6" w:themeColor="accent5"/>
          <w:bottom w:val="single" w:sz="8" w:space="0" w:color="5DF0F6" w:themeColor="accent5"/>
          <w:right w:val="single" w:sz="8" w:space="0" w:color="5DF0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F0F6" w:themeColor="accent5"/>
          <w:left w:val="single" w:sz="8" w:space="0" w:color="5DF0F6" w:themeColor="accent5"/>
          <w:bottom w:val="single" w:sz="8" w:space="0" w:color="5DF0F6" w:themeColor="accent5"/>
          <w:right w:val="single" w:sz="8" w:space="0" w:color="5DF0F6" w:themeColor="accent5"/>
        </w:tcBorders>
      </w:tcPr>
    </w:tblStylePr>
    <w:tblStylePr w:type="band1Horz">
      <w:tblPr/>
      <w:tcPr>
        <w:tcBorders>
          <w:top w:val="single" w:sz="8" w:space="0" w:color="5DF0F6" w:themeColor="accent5"/>
          <w:left w:val="single" w:sz="8" w:space="0" w:color="5DF0F6" w:themeColor="accent5"/>
          <w:bottom w:val="single" w:sz="8" w:space="0" w:color="5DF0F6" w:themeColor="accent5"/>
          <w:right w:val="single" w:sz="8" w:space="0" w:color="5DF0F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412F8C"/>
    <w:pPr>
      <w:spacing w:line="259" w:lineRule="auto"/>
      <w:ind w:left="720"/>
      <w:contextualSpacing/>
    </w:pPr>
    <w:rPr>
      <w:color w:val="auto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33D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3D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3DFA"/>
    <w:rPr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3D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3DFA"/>
    <w:rPr>
      <w:b/>
      <w:bCs/>
      <w:color w:val="000000" w:themeColor="text1"/>
      <w:sz w:val="20"/>
      <w:szCs w:val="20"/>
    </w:rPr>
  </w:style>
  <w:style w:type="paragraph" w:styleId="Revisin">
    <w:name w:val="Revision"/>
    <w:hidden/>
    <w:uiPriority w:val="99"/>
    <w:semiHidden/>
    <w:rsid w:val="00633DFA"/>
    <w:pPr>
      <w:spacing w:after="0" w:line="240" w:lineRule="auto"/>
    </w:pPr>
    <w:rPr>
      <w:color w:val="000000" w:themeColor="text1"/>
    </w:rPr>
  </w:style>
  <w:style w:type="character" w:customStyle="1" w:styleId="normaltextrun">
    <w:name w:val="normaltextrun"/>
    <w:basedOn w:val="Fuentedeprrafopredeter"/>
    <w:rsid w:val="00762B24"/>
  </w:style>
  <w:style w:type="character" w:customStyle="1" w:styleId="eop">
    <w:name w:val="eop"/>
    <w:basedOn w:val="Fuentedeprrafopredeter"/>
    <w:rsid w:val="00762B24"/>
  </w:style>
  <w:style w:type="paragraph" w:customStyle="1" w:styleId="paragraph">
    <w:name w:val="paragraph"/>
    <w:basedOn w:val="Normal"/>
    <w:rsid w:val="0076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1"/>
    <w:pPr>
      <w:spacing w:after="0" w:line="240" w:lineRule="auto"/>
    </w:pPr>
    <w:rPr>
      <w:color w:val="484023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DFC9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5DF0F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5DF0F6"/>
          <w:left w:val="single" w:sz="8" w:space="0" w:color="5DF0F6"/>
          <w:bottom w:val="single" w:sz="8" w:space="0" w:color="5DF0F6"/>
          <w:right w:val="single" w:sz="8" w:space="0" w:color="5DF0F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5DF0F6"/>
          <w:left w:val="single" w:sz="8" w:space="0" w:color="5DF0F6"/>
          <w:bottom w:val="single" w:sz="8" w:space="0" w:color="5DF0F6"/>
          <w:right w:val="single" w:sz="8" w:space="0" w:color="5DF0F6"/>
        </w:tcBorders>
      </w:tcPr>
    </w:tblStylePr>
    <w:tblStylePr w:type="band1Horz">
      <w:tblPr/>
      <w:tcPr>
        <w:tcBorders>
          <w:top w:val="single" w:sz="8" w:space="0" w:color="5DF0F6"/>
          <w:left w:val="single" w:sz="8" w:space="0" w:color="5DF0F6"/>
          <w:bottom w:val="single" w:sz="8" w:space="0" w:color="5DF0F6"/>
          <w:right w:val="single" w:sz="8" w:space="0" w:color="5DF0F6"/>
        </w:tcBorders>
      </w:tcPr>
    </w:tblStylePr>
  </w:style>
  <w:style w:type="table" w:customStyle="1" w:styleId="3">
    <w:name w:val="3"/>
    <w:basedOn w:val="TableNormal1"/>
    <w:pPr>
      <w:spacing w:after="0" w:line="240" w:lineRule="auto"/>
    </w:pPr>
    <w:rPr>
      <w:color w:val="484023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DFC9"/>
    </w:tcPr>
  </w:style>
  <w:style w:type="table" w:customStyle="1" w:styleId="2">
    <w:name w:val="2"/>
    <w:basedOn w:val="TableNormal1"/>
    <w:pPr>
      <w:spacing w:after="0" w:line="240" w:lineRule="auto"/>
    </w:pPr>
    <w:rPr>
      <w:color w:val="484023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DFC9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5DF0F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5DF0F6"/>
          <w:left w:val="single" w:sz="8" w:space="0" w:color="5DF0F6"/>
          <w:bottom w:val="single" w:sz="8" w:space="0" w:color="5DF0F6"/>
          <w:right w:val="single" w:sz="8" w:space="0" w:color="5DF0F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5DF0F6"/>
          <w:left w:val="single" w:sz="8" w:space="0" w:color="5DF0F6"/>
          <w:bottom w:val="single" w:sz="8" w:space="0" w:color="5DF0F6"/>
          <w:right w:val="single" w:sz="8" w:space="0" w:color="5DF0F6"/>
        </w:tcBorders>
      </w:tcPr>
    </w:tblStylePr>
    <w:tblStylePr w:type="band1Horz">
      <w:tblPr/>
      <w:tcPr>
        <w:tcBorders>
          <w:top w:val="single" w:sz="8" w:space="0" w:color="5DF0F6"/>
          <w:left w:val="single" w:sz="8" w:space="0" w:color="5DF0F6"/>
          <w:bottom w:val="single" w:sz="8" w:space="0" w:color="5DF0F6"/>
          <w:right w:val="single" w:sz="8" w:space="0" w:color="5DF0F6"/>
        </w:tcBorders>
      </w:tcPr>
    </w:tblStylePr>
  </w:style>
  <w:style w:type="table" w:customStyle="1" w:styleId="1">
    <w:name w:val="1"/>
    <w:basedOn w:val="TableNormal1"/>
    <w:pPr>
      <w:spacing w:after="0" w:line="240" w:lineRule="auto"/>
    </w:pPr>
    <w:rPr>
      <w:color w:val="484023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DFC9"/>
    </w:tcPr>
  </w:style>
  <w:style w:type="paragraph" w:customStyle="1" w:styleId="pf0">
    <w:name w:val="pf0"/>
    <w:basedOn w:val="Normal"/>
    <w:rsid w:val="0076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character" w:customStyle="1" w:styleId="cf01">
    <w:name w:val="cf01"/>
    <w:basedOn w:val="Fuentedeprrafopredeter"/>
    <w:rsid w:val="007601B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TEGARD">
      <a:dk1>
        <a:srgbClr val="000000"/>
      </a:dk1>
      <a:lt1>
        <a:srgbClr val="FFFFFF"/>
      </a:lt1>
      <a:dk2>
        <a:srgbClr val="05686C"/>
      </a:dk2>
      <a:lt2>
        <a:srgbClr val="E5DFC9"/>
      </a:lt2>
      <a:accent1>
        <a:srgbClr val="05686C"/>
      </a:accent1>
      <a:accent2>
        <a:srgbClr val="089CA2"/>
      </a:accent2>
      <a:accent3>
        <a:srgbClr val="0BD0D9"/>
      </a:accent3>
      <a:accent4>
        <a:srgbClr val="10CF9B"/>
      </a:accent4>
      <a:accent5>
        <a:srgbClr val="5DF0F6"/>
      </a:accent5>
      <a:accent6>
        <a:srgbClr val="94F6DB"/>
      </a:accent6>
      <a:hlink>
        <a:srgbClr val="5FF2CA"/>
      </a:hlink>
      <a:folHlink>
        <a:srgbClr val="85DFD0"/>
      </a:folHlink>
    </a:clrScheme>
    <a:fontScheme name="TEGARD playas">
      <a:majorFont>
        <a:latin typeface="Fira Sans Light"/>
        <a:ea typeface=""/>
        <a:cs typeface=""/>
      </a:majorFont>
      <a:minorFont>
        <a:latin typeface="Fira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E5DFC9"/>
        </a:solidFill>
      </a:spPr>
      <a:bodyPr wrap="square" lIns="360000" tIns="360000" rIns="360000" bIns="360000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AyNbpt1sT7W1myqOBFPem6mkzQ==">CgMxLjAaJwoBMBIiCiAIBCocCgtBQUFBMDRWaFhWdxAIGgtBQUFBMDRWaFhWdxonCgExEiIKIAgEKhwKC0FBQUEwNFZoWFZnEAgaC0FBQUEwNFZoWFZnGicKATISIgogCAQqHAoLQUFBQTA0VmhYVmcQCBoLQUFBQTA0VmhYVmsaJwoBMxIiCiAIBCocCgtBQUFBMDRWaFhWbxAIGgtBQUFBMDRWaFhWbxonCgE0EiIKIAgEKhwKC0FBQUEwNFZoWFZvEAgaC0FBQUEwNFZoWFZzIpMFCgtBQUFBMDRWaFhWdxLpBAoLQUFBQTA0VmhYVncSC0FBQUEwNFZoWFZ3Gn8KCXRleHQvaHRtbBJyRGFuaSBwb3IgZmEsIGVzdG8gc2Vyw61hIGNvcnJlY3RvPyBQYXJhIG9yaWVudGFybG9zIGVuIHNhYmVyIGVuIHF1w6kgdGFibGEgdWJpY2FyIGxhIGluZm9ybWFjacOzbiBxdWUgbGVzIHNlcnZpcsOhIoABCgp0ZXh0L3BsYWluEnJEYW5pIHBvciBmYSwgZXN0byBzZXLDrWEgY29ycmVjdG8/IFBhcmEgb3JpZW50YXJsb3MgZW4gc2FiZXIgZW4gcXXDqSB0YWJsYSB1YmljYXIgbGEgaW5mb3JtYWNpw7NuIHF1ZSBsZXMgc2Vydmlyw6EqVgodTWl0emkgTGVpbGFuaSBDYWxkZXJvbiBSb21lcm8aNS8vc3NsLmdzdGF0aWMuY29tL2RvY3MvY29tbW9uL2JsdWVfc2lsaG91ZXR0ZTk2LTAucG5nMMDM+eaSMTjAzPnmkjFyWAodTWl0emkgTGVpbGFuaSBDYWxkZXJvbiBSb21lcm8aNwo1Ly9zc2wuZ3N0YXRpYy5jb20vZG9jcy9jb21tb24vYmx1ZV9zaWxob3VldHRlOTYtMC5wbmd4AIgBAZoBBggAEAAYAKoBdBJyRGFuaSBwb3IgZmEsIGVzdG8gc2Vyw61hIGNvcnJlY3RvPyBQYXJhIG9yaWVudGFybG9zIGVuIHNhYmVyIGVuIHF1w6kgdGFibGEgdWJpY2FyIGxhIGluZm9ybWFjacOzbiBxdWUgbGVzIHNlcnZpcsOhsAEAuAEBGMDM+eaSMSDAzPnmkjEwAEIIa2l4LmNtdDAi4g4KC0FBQUEwNFZoWFZnErgOCgtBQUFBMDRWaFhWZxILQUFBQTA0VmhYVmcaRwoJdGV4dC9odG1sEjrCv0VzdG8gc2UgcGxhbnRlYSBhIHBhcnRpciBkZSBsb3MgcmVzdWx0YWRvcyBkZSBsYSBtYXRyaXo/IkgKCnRleHQvcGxhaW4SOsK/RXN0byBzZSBwbGFudGVhIGEgcGFydGlyIGRlIGxvcyByZXN1bHRhZG9zIGRlIGxhIG1hdHJpej8qVgodTWl0emkgTGVpbGFuaSBDYWxkZXJvbiBSb21lcm8aNS8vc3NsLmdzdGF0aWMuY29tL2RvY3MvY29tbW9uL2JsdWVfc2lsaG91ZXR0ZTk2LTAucG5nMIDQ4+aSMTjgyJP+kjFC9QoKC0FBQUEwNFZoWFZrEgtBQUFBMDRWaFhWZxqFAwoJdGV4dC9odG1sEvcCQ3JlbyBxdWUgZXMgY29ycmVjdG8gZGVjaXIgcXVlIGEgcGFydGlyIGRlbCByZXN1bHRhZG8gZGUgdG9kbyBlbCBhbsOhbGlzaXMsIHlhIHF1ZSBlbiBwcmluY2lwaW8gdHVzIGFsaWFuemFzIG5hdHVyYWxlcyBzZXLDoW4gY29uIGFxdWVsbG9zIGFjdG9yZXMgcXVlIHRlbmdhbiB1bmEgZnVlcnphIGUgaW50ZW5zaWRhZCBhbHRhIHkgcXVlIGVzdMOhbiBhIGZhdm9yIGRlbCBwcm95ZWN0by4gUGVybyBkZXJpdmFkbyBkZSBsYXMgYWNjaW9uZXMgcXVlIHJlYWxpY2VzIGRlIGFjdWVyZG8gYSBsYSBtYXRyaXogbG9zIHF1ZSBlc3TDqW4gZW4gY29udHJhIHBvZHLDrWFuIHRlcm1pbmFyIGEgZmF2b3IgeSBlbnRvbmNlcyBwbGFudGVhcyBudWV2YXMgYWxpYW56YXMuIoYDCgp0ZXh0L3BsYWluEvcCQ3JlbyBxdWUgZXMgY29ycmVjdG8gZGVjaXIgcXVlIGEgcGFydGlyIGRlbCByZXN1bHRhZG8gZGUgdG9kbyBlbCBhbsOhbGlzaXMsIHlhIHF1ZSBlbiBwcmluY2lwaW8gdHVzIGFsaWFuemFzIG5hdHVyYWxlcyBzZXLDoW4gY29uIGFxdWVsbG9zIGFjdG9yZXMgcXVlIHRlbmdhbiB1bmEgZnVlcnphIGUgaW50ZW5zaWRhZCBhbHRhIHkgcXVlIGVzdMOhbiBhIGZhdm9yIGRlbCBwcm95ZWN0by4gUGVybyBkZXJpdmFkbyBkZSBsYXMgYWNjaW9uZXMgcXVlIHJlYWxpY2VzIGRlIGFjdWVyZG8gYSBsYSBtYXRyaXogbG9zIHF1ZSBlc3TDqW4gZW4gY29udHJhIHBvZHLDrWFuIHRlcm1pbmFyIGEgZmF2b3IgeSBlbnRvbmNlcyBwbGFudGVhcyBudWV2YXMgYWxpYW56YXMuKlIKGURhbmllbCBCYXV0aXN0YSBDb250cmVyYXMaNS8vc3NsLmdzdGF0aWMuY29tL2RvY3MvY29tbW9uL2JsdWVfc2lsaG91ZXR0ZTk2LTAucG5nMODIk/6SMTjgyJP+kjFyVAoZRGFuaWVsIEJhdXRpc3RhIENvbnRyZXJhcxo3CjUvL3NzbC5nc3RhdGljLmNvbS9kb2NzL2NvbW1vbi9ibHVlX3NpbGhvdWV0dGU5Ni0wLnBuZ3gAiAEBmgEGCAAQABgAqgH6AhL3AkNyZW8gcXVlIGVzIGNvcnJlY3RvIGRlY2lyIHF1ZSBhIHBhcnRpciBkZWwgcmVzdWx0YWRvIGRlIHRvZG8gZWwgYW7DoWxpc2lzLCB5YSBxdWUgZW4gcHJpbmNpcGlvIHR1cyBhbGlhbnphcyBuYXR1cmFsZXMgc2Vyw6FuIGNvbiBhcXVlbGxvcyBhY3RvcmVzIHF1ZSB0ZW5nYW4gdW5hIGZ1ZXJ6YSBlIGludGVuc2lkYWQgYWx0YSB5IHF1ZSBlc3TDoW4gYSBmYXZvciBkZWwgcHJveWVjdG8uIFBlcm8gZGVyaXZhZG8gZGUgbGFzIGFjY2lvbmVzIHF1ZSByZWFsaWNlcyBkZSBhY3VlcmRvIGEgbGEgbWF0cml6IGxvcyBxdWUgZXN0w6luIGVuIGNvbnRyYSBwb2Ryw61hbiB0ZXJtaW5hciBhIGZhdm9yIHkgZW50b25jZXMgcGxhbnRlYXMgbnVldmFzIGFsaWFuemFzLrABALgBAXJYCh1NaXR6aSBMZWlsYW5pIENhbGRlcm9uIFJvbWVybxo3CjUvL3NzbC5nc3RhdGljLmNvbS9kb2NzL2NvbW1vbi9ibHVlX3NpbGhvdWV0dGU5Ni0wLnBuZ3gAiAEBmgEGCAAQABgAqgE8EjrCv0VzdG8gc2UgcGxhbnRlYSBhIHBhcnRpciBkZSBsb3MgcmVzdWx0YWRvcyBkZSBsYSBtYXRyaXo/sAEAuAEBGIDQ4+aSMSDgyJP+kjEwAEIIa2l4LmNtdDEiiQkKC0FBQUEwNFZoWFZvEt8ICgtBQUFBMDRWaFhWbxILQUFBQTA0VmhYVm8aKQoJdGV4dC9odG1sEhxJbnRlZ3JhciBsYSBwYXJ0ZSBkZSByaWVzZ29zIioKCnRleHQvcGxhaW4SHEludGVncmFyIGxhIHBhcnRlIGRlIHJpZXNnb3MqVgodTWl0emkgTGVpbGFuaSBDYWxkZXJvbiBSb21lcm8aNS8vc3NsLmdzdGF0aWMuY29tL2RvY3MvY29tbW9uL2JsdWVfc2lsaG91ZXR0ZTk2LTAucG5nMKD73+aSMTjA8KX+kjFC9gUKC0FBQUEwNFZoWFZzEgtBQUFBMDRWaFhWbxqwAQoJdGV4dC9odG1sEqIBTm8gZW50ZW5kw60gc2kgbWUgZXN0YXMgc3VnaXJpZW5kbyBxdWUgY2FtYmllIGxhIHJlZGFjY2nDs24gcGVybyBsbyBoYWdvLiBBaG9yYSBiaWVuLCBlc3RhIGVzIHVuYSBzdWdlcmVuY2lhIGRlIGxvIHF1ZSBwb2Ryw61hbiBwcm9wb25lciBlbiBlc3RlIGFwYXJ0YWRvIGxvcyBDUEwuIrEBCgp0ZXh0L3BsYWluEqIBTm8gZW50ZW5kw60gc2kgbWUgZXN0YXMgc3VnaXJpZW5kbyBxdWUgY2FtYmllIGxhIHJlZGFjY2nDs24gcGVybyBsbyBoYWdvLiBBaG9yYSBiaWVuLCBlc3RhIGVzIHVuYSBzdWdlcmVuY2lhIGRlIGxvIHF1ZSBwb2Ryw61hbiBwcm9wb25lciBlbiBlc3RlIGFwYXJ0YWRvIGxvcyBDUEwuKlIKGURhbmllbCBCYXV0aXN0YSBDb250cmVyYXMaNS8vc3NsLmdzdGF0aWMuY29tL2RvY3MvY29tbW9uL2JsdWVfc2lsaG91ZXR0ZTk2LTAucG5nMMDwpf6SMTjA8KX+kjFyVAoZRGFuaWVsIEJhdXRpc3RhIENvbnRyZXJhcxo3CjUvL3NzbC5nc3RhdGljLmNvbS9kb2NzL2NvbW1vbi9ibHVlX3NpbGhvdWV0dGU5Ni0wLnBuZ3gAiAEBmgEGCAAQABgAqgGlARKiAU5vIGVudGVuZMOtIHNpIG1lIGVzdGFzIHN1Z2lyaWVuZG8gcXVlIGNhbWJpZSBsYSByZWRhY2Npw7NuIHBlcm8gbG8gaGFnby4gQWhvcmEgYmllbiwgZXN0YSBlcyB1bmEgc3VnZXJlbmNpYSBkZSBsbyBxdWUgcG9kcsOtYW4gcHJvcG9uZXIgZW4gZXN0ZSBhcGFydGFkbyBsb3MgQ1BMLrABALgBAXJYCh1NaXR6aSBMZWlsYW5pIENhbGRlcm9uIFJvbWVybxo3CjUvL3NzbC5nc3RhdGljLmNvbS9kb2NzL2NvbW1vbi9ibHVlX3NpbGhvdWV0dGU5Ni0wLnBuZ3gAiAEBmgEGCAAQABgAqgEeEhxJbnRlZ3JhciBsYSBwYXJ0ZSBkZSByaWVzZ29zsAEAuAEBGKD73+aSMSDA8KX+kjEwAEIIa2l4LmNtdDM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gAciExMGw0b0NTeW83aTZXemJlVW9JQXBUaTN2YmloZWIzcz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BCD783-BF56-4F65-9998-BD9F1DE7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3566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</dc:creator>
  <cp:keywords/>
  <dc:description/>
  <cp:lastModifiedBy>Mitzi Leilani Calderon Romero</cp:lastModifiedBy>
  <cp:revision>7</cp:revision>
  <cp:lastPrinted>2023-09-15T16:07:00Z</cp:lastPrinted>
  <dcterms:created xsi:type="dcterms:W3CDTF">2024-01-10T16:54:00Z</dcterms:created>
  <dcterms:modified xsi:type="dcterms:W3CDTF">2024-01-10T23:38:00Z</dcterms:modified>
</cp:coreProperties>
</file>